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gm3gban3n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Falcon2 Pro S 22W Laser Engraver and Cutter – Grabadora y cortadora láser profesional cerrada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Falcon2 Pro S 22W</w:t>
      </w:r>
      <w:r w:rsidDel="00000000" w:rsidR="00000000" w:rsidRPr="00000000">
        <w:rPr>
          <w:rtl w:val="0"/>
        </w:rPr>
        <w:t xml:space="preserve"> es una </w:t>
      </w:r>
      <w:r w:rsidDel="00000000" w:rsidR="00000000" w:rsidRPr="00000000">
        <w:rPr>
          <w:b w:val="1"/>
          <w:bCs w:val="1"/>
          <w:rtl w:val="0"/>
        </w:rPr>
        <w:t xml:space="preserve">grabadora y cortadora láser de alto rendimiento</w:t>
      </w:r>
      <w:r w:rsidDel="00000000" w:rsidR="00000000" w:rsidRPr="00000000">
        <w:rPr>
          <w:rtl w:val="0"/>
        </w:rPr>
        <w:t xml:space="preserve"> diseñada para creators, emprendimientos, talleres y estudios que necesitan combinar </w:t>
      </w:r>
      <w:r w:rsidDel="00000000" w:rsidR="00000000" w:rsidRPr="00000000">
        <w:rPr>
          <w:b w:val="1"/>
          <w:bCs w:val="1"/>
          <w:rtl w:val="0"/>
        </w:rPr>
        <w:t xml:space="preserve">corte, grabado y personalización con precisión y seguridad profesional</w:t>
      </w:r>
      <w:r w:rsidDel="00000000" w:rsidR="00000000" w:rsidRPr="00000000">
        <w:rPr>
          <w:rtl w:val="0"/>
        </w:rPr>
        <w:t xml:space="preserve">. Con un </w:t>
      </w:r>
      <w:r w:rsidDel="00000000" w:rsidR="00000000" w:rsidRPr="00000000">
        <w:rPr>
          <w:b w:val="1"/>
          <w:bCs w:val="1"/>
          <w:rtl w:val="0"/>
        </w:rPr>
        <w:t xml:space="preserve">láser de diodo de 22 W de potencia óptica</w:t>
      </w:r>
      <w:r w:rsidDel="00000000" w:rsidR="00000000" w:rsidRPr="00000000">
        <w:rPr>
          <w:rtl w:val="0"/>
        </w:rPr>
        <w:t xml:space="preserve">, área de trabajo generosa y funciones inteligentes como auto-enfoque con cámara integrada, este equipo permite encarar desde proyectos creativos hasta producción de piezas técnicas sin complicaciones.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0448ae1rw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Potencia óptica y rendimiento versátil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Falcon2 Pro S está equipada con: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b w:val="1"/>
          <w:bCs w:val="1"/>
          <w:rtl w:val="0"/>
        </w:rPr>
        <w:t xml:space="preserve">Potencia óptica de láser de 22 W</w:t>
      </w:r>
      <w:r w:rsidDel="00000000" w:rsidR="00000000" w:rsidRPr="00000000">
        <w:rPr>
          <w:rtl w:val="0"/>
        </w:rPr>
        <w:t xml:space="preserve"> mediante tecnología avanzada de diodos para grabados finos y cortes eficientes en una sola pasada.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Velocidad de trabajo:</w:t>
      </w:r>
      <w:r w:rsidDel="00000000" w:rsidR="00000000" w:rsidRPr="00000000">
        <w:rPr>
          <w:rtl w:val="0"/>
        </w:rPr>
        <w:t xml:space="preserve"> hasta aproximadamente </w:t>
      </w:r>
      <w:r w:rsidDel="00000000" w:rsidR="00000000" w:rsidRPr="00000000">
        <w:rPr>
          <w:b w:val="1"/>
          <w:bCs w:val="1"/>
          <w:rtl w:val="0"/>
        </w:rPr>
        <w:t xml:space="preserve">600 mm/s</w:t>
      </w:r>
      <w:r w:rsidDel="00000000" w:rsidR="00000000" w:rsidRPr="00000000">
        <w:rPr>
          <w:rtl w:val="0"/>
        </w:rPr>
        <w:t xml:space="preserve">, adaptada para cortes y grabados ágiles.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Área de trabajo amplia: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355 × 390 mm</w:t>
      </w:r>
      <w:r w:rsidDel="00000000" w:rsidR="00000000" w:rsidRPr="00000000">
        <w:rPr>
          <w:rtl w:val="0"/>
        </w:rPr>
        <w:t xml:space="preserve">, ideal para piezas medianas y producción por lotes.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convierte en una herramienta ideal tanto para proyectos creativos —como señalética, trofeos o decoración— como para trabajos técnicos y funciones personalizadas.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o7krqjiv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Funciones inteligentes que facilitan el uso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Falcon2 Pro S integra varias tecnologías pensadas para mejorar precisión, productividad y experiencia de uso: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Cámara integrada y auto-enfoque inteligente: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Permiten posicionar el diseño con precisión y reducir errores de alineación.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Air-assist incorporado: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Controla el flujo de aire para eliminar humo y rebabas, protegiendo ópticas y mejorando la calidad del corte.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Compatibilidad con software avanzado:</w:t>
      </w:r>
      <w:r w:rsidDel="00000000" w:rsidR="00000000" w:rsidRPr="00000000">
        <w:rPr>
          <w:rtl w:val="0"/>
        </w:rPr>
        <w:t xml:space="preserve"> Funciona con programas como </w:t>
      </w:r>
      <w:r w:rsidDel="00000000" w:rsidR="00000000" w:rsidRPr="00000000">
        <w:rPr>
          <w:b w:val="1"/>
          <w:bCs w:val="1"/>
          <w:rtl w:val="0"/>
        </w:rPr>
        <w:t xml:space="preserve">LightBurn, LaserGRBL o Creality Design 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diseño y control de trabajos desde PC/Mac.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Control sencillo por USB o tarjeta TF:</w:t>
      </w:r>
      <w:r w:rsidDel="00000000" w:rsidR="00000000" w:rsidRPr="00000000">
        <w:rPr>
          <w:rtl w:val="0"/>
        </w:rPr>
        <w:t xml:space="preserve"> Permite operar offline, sin depender de conexión constante a computadora.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simplifican el flujo desde el diseño hasta el proyecto final, reduciendo la curva de aprendizaje.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u6ipx4ra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Seguridad y diseño robusto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incorpora múltiples sistemas de seguridad y diseño pensado para entornos de trabajo exigentes: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b w:val="1"/>
          <w:bCs w:val="1"/>
          <w:rtl w:val="0"/>
        </w:rPr>
        <w:t xml:space="preserve">Certificación Clase 1 (seguridad ocular):</w:t>
      </w:r>
      <w:r w:rsidDel="00000000" w:rsidR="00000000" w:rsidRPr="00000000">
        <w:rPr>
          <w:rtl w:val="0"/>
        </w:rPr>
        <w:t xml:space="preserve"> El diseño cerrado protege al usuario de la exposición directa al láser.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🧯 </w:t>
      </w:r>
      <w:r w:rsidDel="00000000" w:rsidR="00000000" w:rsidRPr="00000000">
        <w:rPr>
          <w:b w:val="1"/>
          <w:bCs w:val="1"/>
          <w:rtl w:val="0"/>
        </w:rPr>
        <w:t xml:space="preserve">Sensor de flujo de aire, detección de llama y mantenimiento de lente:</w:t>
      </w:r>
      <w:r w:rsidDel="00000000" w:rsidR="00000000" w:rsidRPr="00000000">
        <w:rPr>
          <w:rtl w:val="0"/>
        </w:rPr>
        <w:t xml:space="preserve"> Monitorean el estado de la máquina continuamente.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Botón de paro de emergencia y detector de tapa abierta:</w:t>
      </w:r>
      <w:r w:rsidDel="00000000" w:rsidR="00000000" w:rsidRPr="00000000">
        <w:rPr>
          <w:rtl w:val="0"/>
        </w:rPr>
        <w:t xml:space="preserve"> Detienen automáticamente la operación si se abre la cubierta o surge un riesgo.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Estructura de aleación de aluminio rígida:</w:t>
      </w:r>
      <w:r w:rsidDel="00000000" w:rsidR="00000000" w:rsidRPr="00000000">
        <w:rPr>
          <w:rtl w:val="0"/>
        </w:rPr>
        <w:t xml:space="preserve"> Minimiza vibraciones y asegura movimientos estables incluso a altas velocidades.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utilizar el equipo en estudios, talleres o espacios compartidos con tranquilidad.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nwyefcwsd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Materiales compatibles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Falcon2 Pro S 22W puede trabajar con una amplia variedad de superficies planas (sin reflexión significativa), lo que la hace extremadamente versátil: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Madera y contrachapado</w:t>
        <w:br w:type="textWrapping"/>
        <w:t xml:space="preserve">✔ Acrílico y plásticos</w:t>
        <w:br w:type="textWrapping"/>
        <w:t xml:space="preserve">✔ Cuero y telas</w:t>
        <w:br w:type="textWrapping"/>
        <w:t xml:space="preserve">✔ Papel y cartón</w:t>
        <w:br w:type="textWrapping"/>
        <w:t xml:space="preserve">✔ Materiales compuestos ligeros</w:t>
        <w:br w:type="textWrapping"/>
        <w:t xml:space="preserve">✔ Otros materiales no metálicos adecuados para láser de diodo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posiciona como una herramienta ideal para grabados decorativos, señalética, productos personalizados, prototipos funcionales y corte de piezas precisas.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zrmcmwho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 claves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Grabado y corte láser de diodo (≈455 nm)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 óptica de láser:</w:t>
      </w:r>
      <w:r w:rsidDel="00000000" w:rsidR="00000000" w:rsidRPr="00000000">
        <w:rPr>
          <w:rtl w:val="0"/>
        </w:rPr>
        <w:t xml:space="preserve"> 22 W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trabajo:</w:t>
      </w:r>
      <w:r w:rsidDel="00000000" w:rsidR="00000000" w:rsidRPr="00000000">
        <w:rPr>
          <w:rtl w:val="0"/>
        </w:rPr>
        <w:t xml:space="preserve"> 355 × 390 mm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~600 mm/s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seguridad:</w:t>
      </w:r>
      <w:r w:rsidDel="00000000" w:rsidR="00000000" w:rsidRPr="00000000">
        <w:rPr>
          <w:rtl w:val="0"/>
        </w:rPr>
        <w:t xml:space="preserve"> Clase 1 (cerrado, seguro)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Auto-enfoque y cámara integrada:</w:t>
      </w:r>
      <w:r w:rsidDel="00000000" w:rsidR="00000000" w:rsidRPr="00000000">
        <w:rPr>
          <w:rtl w:val="0"/>
        </w:rPr>
        <w:t xml:space="preserve"> Sí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Air-assist integrado:</w:t>
      </w:r>
      <w:r w:rsidDel="00000000" w:rsidR="00000000" w:rsidRPr="00000000">
        <w:rPr>
          <w:rtl w:val="0"/>
        </w:rPr>
        <w:t xml:space="preserve"> Sí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USB, tarjeta TF, software compatible LightBurn / LaserGRBL / Design Space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aproximadas:</w:t>
      </w:r>
      <w:r w:rsidDel="00000000" w:rsidR="00000000" w:rsidRPr="00000000">
        <w:rPr>
          <w:rtl w:val="0"/>
        </w:rPr>
        <w:t xml:space="preserve"> 664 × 570 × 328 mm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estimado:</w:t>
      </w:r>
      <w:r w:rsidDel="00000000" w:rsidR="00000000" w:rsidRPr="00000000">
        <w:rPr>
          <w:rtl w:val="0"/>
        </w:rPr>
        <w:t xml:space="preserve"> 18 kg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de alimentación:</w:t>
      </w:r>
      <w:r w:rsidDel="00000000" w:rsidR="00000000" w:rsidRPr="00000000">
        <w:rPr>
          <w:rtl w:val="0"/>
        </w:rPr>
        <w:t xml:space="preserve"> 100-240 V AC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5x0bn3psv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Makers y creativos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quieren producir piezas personalizadas y grabados con detalles precisos.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Pequeños negocios y talleres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ofrecen servicios de corte y grabado por encargo.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Educación y espacios makers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necesitan una herramienta segura y profesional.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Proyectos técnicos o decorativos</w:t>
      </w:r>
      <w:r w:rsidDel="00000000" w:rsidR="00000000" w:rsidRPr="00000000">
        <w:rPr>
          <w:rtl w:val="0"/>
        </w:rPr>
        <w:t xml:space="preserve"> en materiales diversos, con control detallado de parámetros.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