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g5dwatiqw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Creality Falcon2 Pro S 40W – Grabadora y Cortadora Láser Profesional de Alta Potencia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Creality Falcon2 Pro S 40W</w:t>
      </w:r>
      <w:r w:rsidDel="00000000" w:rsidR="00000000" w:rsidRPr="00000000">
        <w:rPr>
          <w:rtl w:val="0"/>
        </w:rPr>
        <w:t xml:space="preserve"> es una </w:t>
      </w:r>
      <w:r w:rsidDel="00000000" w:rsidR="00000000" w:rsidRPr="00000000">
        <w:rPr>
          <w:b w:val="1"/>
          <w:bCs w:val="1"/>
          <w:rtl w:val="0"/>
        </w:rPr>
        <w:t xml:space="preserve">grabadora y cortadora láser de diodo de alto rendimiento</w:t>
      </w:r>
      <w:r w:rsidDel="00000000" w:rsidR="00000000" w:rsidRPr="00000000">
        <w:rPr>
          <w:rtl w:val="0"/>
        </w:rPr>
        <w:t xml:space="preserve"> diseñada para makers, estudios creativos, talleres técnicos y pequeños negocios que buscan una herramienta versátil y potente para </w:t>
      </w:r>
      <w:r w:rsidDel="00000000" w:rsidR="00000000" w:rsidRPr="00000000">
        <w:rPr>
          <w:b w:val="1"/>
          <w:bCs w:val="1"/>
          <w:rtl w:val="0"/>
        </w:rPr>
        <w:t xml:space="preserve">corte y grabado con calidad profesional</w:t>
      </w:r>
      <w:r w:rsidDel="00000000" w:rsidR="00000000" w:rsidRPr="00000000">
        <w:rPr>
          <w:rtl w:val="0"/>
        </w:rPr>
        <w:t xml:space="preserve">. Con un módulo láser de </w:t>
      </w:r>
      <w:r w:rsidDel="00000000" w:rsidR="00000000" w:rsidRPr="00000000">
        <w:rPr>
          <w:b w:val="1"/>
          <w:bCs w:val="1"/>
          <w:rtl w:val="0"/>
        </w:rPr>
        <w:t xml:space="preserve">40 W de potencia óptica</w:t>
      </w:r>
      <w:r w:rsidDel="00000000" w:rsidR="00000000" w:rsidRPr="00000000">
        <w:rPr>
          <w:rtl w:val="0"/>
        </w:rPr>
        <w:t xml:space="preserve">, cámara integrada para posicionamiento preciso, asistencia de aire y un diseño completamente </w:t>
      </w:r>
      <w:r w:rsidDel="00000000" w:rsidR="00000000" w:rsidRPr="00000000">
        <w:rPr>
          <w:b w:val="1"/>
          <w:bCs w:val="1"/>
          <w:rtl w:val="0"/>
        </w:rPr>
        <w:t xml:space="preserve">cerrado y seguro (Clase 1)</w:t>
      </w:r>
      <w:r w:rsidDel="00000000" w:rsidR="00000000" w:rsidRPr="00000000">
        <w:rPr>
          <w:rtl w:val="0"/>
        </w:rPr>
        <w:t xml:space="preserve">, esta máquina combina potencia, precisión y facilidad de uso en un equipo compacto y eficiente para proyectos creativos y productivos.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nm0byp5lm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Alta potencia y eficiencia en corte y grabado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Falcon2 Pro S 40W ofrece: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Potencia óptica de láser: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40 W</w:t>
      </w:r>
      <w:r w:rsidDel="00000000" w:rsidR="00000000" w:rsidRPr="00000000">
        <w:rPr>
          <w:rtl w:val="0"/>
        </w:rPr>
        <w:t xml:space="preserve"> con tecnología de diodo láser para cortes y grabados rápidos y precisos.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✂️ </w:t>
      </w:r>
      <w:r w:rsidDel="00000000" w:rsidR="00000000" w:rsidRPr="00000000">
        <w:rPr>
          <w:b w:val="1"/>
          <w:bCs w:val="1"/>
          <w:rtl w:val="0"/>
        </w:rPr>
        <w:t xml:space="preserve">Velocidad de trabajo:</w:t>
      </w:r>
      <w:r w:rsidDel="00000000" w:rsidR="00000000" w:rsidRPr="00000000">
        <w:rPr>
          <w:rtl w:val="0"/>
        </w:rPr>
        <w:t xml:space="preserve"> velocidades de hasta aproximadamente </w:t>
      </w:r>
      <w:r w:rsidDel="00000000" w:rsidR="00000000" w:rsidRPr="00000000">
        <w:rPr>
          <w:b w:val="1"/>
          <w:bCs w:val="1"/>
          <w:rtl w:val="0"/>
        </w:rPr>
        <w:t xml:space="preserve">600 mm/s</w:t>
      </w:r>
      <w:r w:rsidDel="00000000" w:rsidR="00000000" w:rsidRPr="00000000">
        <w:rPr>
          <w:rtl w:val="0"/>
        </w:rPr>
        <w:t xml:space="preserve"> o más en trabajos de grabado/corte.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Área de trabajo:</w:t>
      </w:r>
      <w:r w:rsidDel="00000000" w:rsidR="00000000" w:rsidRPr="00000000">
        <w:rPr>
          <w:rtl w:val="0"/>
        </w:rPr>
        <w:t xml:space="preserve"> alrededor de </w:t>
      </w:r>
      <w:r w:rsidDel="00000000" w:rsidR="00000000" w:rsidRPr="00000000">
        <w:rPr>
          <w:b w:val="1"/>
          <w:bCs w:val="1"/>
          <w:rtl w:val="0"/>
        </w:rPr>
        <w:t xml:space="preserve">355 × 390 mm</w:t>
      </w:r>
      <w:r w:rsidDel="00000000" w:rsidR="00000000" w:rsidRPr="00000000">
        <w:rPr>
          <w:rtl w:val="0"/>
        </w:rPr>
        <w:t xml:space="preserve">, espacio ideal para piezas de tamaño medio y producción por lotes.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Punto láser fino:</w:t>
      </w:r>
      <w:r w:rsidDel="00000000" w:rsidR="00000000" w:rsidRPr="00000000">
        <w:rPr>
          <w:rtl w:val="0"/>
        </w:rPr>
        <w:t xml:space="preserve"> tamaño de punto muy preciso (~0,08 × 0,10 mm) que permite detalles de grabado de alta resolución.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combinación de potencia, velocidad y precisión la hace ideal tanto para proyectos creativos como para trabajos funcionales, desde señalética, piezas decorativas, prototipos hasta producción personalizada.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mz2ffn49l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Funciones inteligentes y control avanzado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Falcon2 Pro S 40W integra tecnologías que facilitan el uso diario y mejoran la productividad: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Cámara integrada con posicionamiento visual: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Permite visualizar y ubicar con precisión el diseño sobre el material antes de iniciar el trabajo.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Air Assist integrado: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Ayuda a dirigir el flujo de aire para eliminar residuos, mejorar los cortes y prolongar la vida útil del láser.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Software compatible (LightBurn, LaserGRBL, Falcon Design Space):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Permite diseñar, ajustar parámetros y controlar trabajos desde Windows o macOS con flexibilidad.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Conectividad:</w:t>
      </w:r>
      <w:r w:rsidDel="00000000" w:rsidR="00000000" w:rsidRPr="00000000">
        <w:rPr>
          <w:rtl w:val="0"/>
        </w:rPr>
        <w:t xml:space="preserve"> Soporte para control desde PC, USB o tarjeta de memoria según configuración del equipo.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funciones reducen la curva de aprendizaje y permiten que incluso usuarios con poca experiencia puedan obtener resultados profesionales.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6rs9blgl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Seguridad y diseño encapsulado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Falcon2 Pro S 40W está construida con un </w:t>
      </w:r>
      <w:r w:rsidDel="00000000" w:rsidR="00000000" w:rsidRPr="00000000">
        <w:rPr>
          <w:b w:val="1"/>
          <w:bCs w:val="1"/>
          <w:rtl w:val="0"/>
        </w:rPr>
        <w:t xml:space="preserve">recinto completamente cerrado y seguro (Clase 1 de láser)</w:t>
      </w:r>
      <w:r w:rsidDel="00000000" w:rsidR="00000000" w:rsidRPr="00000000">
        <w:rPr>
          <w:rtl w:val="0"/>
        </w:rPr>
        <w:t xml:space="preserve">, lo que garantiza una operación más segura sin necesidad de gafas protectoras, además de integrar sensores y mecanismos que detienen la operación si la cubierta se abre.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Otras características de seguridad incluyen: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Protección contra apertura accidental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🛑 </w:t>
      </w:r>
      <w:r w:rsidDel="00000000" w:rsidR="00000000" w:rsidRPr="00000000">
        <w:rPr>
          <w:b w:val="1"/>
          <w:bCs w:val="1"/>
          <w:rtl w:val="0"/>
        </w:rPr>
        <w:t xml:space="preserve">Sistema de corte inmediato de láser al abrir la tapa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Ventilación eficiente con extracción de humos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la convierte en una herramienta confiable incluso para entornos educativos o talleres con varios usuarios.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fxolppcsm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Especificaciones Técnicas Clave</w:t>
      </w:r>
    </w:p>
    <w:tbl>
      <w:tblPr>
        <w:tblStyle w:val="Table1"/>
        <w:tblW w:w="9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5825"/>
        <w:tblGridChange w:id="0">
          <w:tblGrid>
            <w:gridCol w:w="3320"/>
            <w:gridCol w:w="582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/ 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 láser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Diodo láser de alta potencia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Potencia óptica del láser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40 W aproximadamente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355 × 390 mm 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de punto láser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0,08 × 0,10 mm 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Velocidad de grabado/corte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Impr. alta hasta 600 mm/s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Diseño cerrado Clase 1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Cámara integrada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Sí, para posicionamiento visual 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 de aire (Air Assist)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Integrada (mejora calidad de corte)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compatible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LightBurn, LaserGRBL, Falcon Design Space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Dimensiones aproximadas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664 × 570 × 328 mm 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Temperatura de funcionamiento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5 °C – 35 °C 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Compatibilidad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Windows y macOS 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nlml46rkc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Materiales que puede procesar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Falcon2 Pro S 40W puede cortar y grabar una gran variedad de superficies planas (no reflectantes), lo que la hace versátil para múltiples aplicaciones: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Madera y contrachapado</w:t>
        <w:br w:type="textWrapping"/>
        <w:t xml:space="preserve">✔ Acrílico y plásticos diversos</w:t>
        <w:br w:type="textWrapping"/>
        <w:t xml:space="preserve">✔ Cuero, telas y materiales flexibles</w:t>
        <w:br w:type="textWrapping"/>
        <w:t xml:space="preserve">✔ Cartón, papel y cartulina</w:t>
        <w:br w:type="textWrapping"/>
        <w:t xml:space="preserve">✔ Materiales compuestos ligeros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siempre verificar que el material sea adecuado para corte láser y que cumple con los requisitos de seguridad según su composición.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qdpvvczd6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 ideal?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Makers, artesanos y diseñadores que buscan </w:t>
      </w:r>
      <w:r w:rsidDel="00000000" w:rsidR="00000000" w:rsidRPr="00000000">
        <w:rPr>
          <w:b w:val="1"/>
          <w:bCs w:val="1"/>
          <w:rtl w:val="0"/>
        </w:rPr>
        <w:t xml:space="preserve">potencia y precisión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 grabado y corte.</w:t>
        <w:br w:type="textWrapping"/>
        <w:t xml:space="preserve">✔ Talleres y pequeños negocios dedicados a personalización, señalética o producción por lotes.</w:t>
        <w:br w:type="textWrapping"/>
        <w:t xml:space="preserve">✔ Entornos educativos y espacios makers que necesitan una herramienta </w:t>
      </w:r>
      <w:r w:rsidDel="00000000" w:rsidR="00000000" w:rsidRPr="00000000">
        <w:rPr>
          <w:b w:val="1"/>
          <w:bCs w:val="1"/>
          <w:rtl w:val="0"/>
        </w:rPr>
        <w:t xml:space="preserve">segura y profesional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✔ Proyectos técnicos o decorativos sobre materiales variados con control detallado de parámetros.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