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0862FBE0" w:rsidR="00B60FF7" w:rsidRDefault="00302D15" w:rsidP="00DD6764">
      <w:pPr>
        <w:rPr>
          <w:b/>
          <w:bCs/>
        </w:rPr>
      </w:pPr>
      <w:r>
        <w:rPr>
          <w:b/>
          <w:bCs/>
        </w:rPr>
        <w:t xml:space="preserve"> </w:t>
      </w:r>
      <w:r w:rsidR="001E636B">
        <w:rPr>
          <w:b/>
          <w:bCs/>
        </w:rPr>
        <w:t xml:space="preserve"> </w:t>
      </w:r>
    </w:p>
    <w:p w14:paraId="6A95DF1D" w14:textId="31C59679" w:rsidR="00ED34AD" w:rsidRDefault="000D37FB" w:rsidP="009916DC">
      <w:r w:rsidRPr="000D37FB">
        <w:rPr>
          <w:b/>
          <w:bCs/>
        </w:rPr>
        <w:t>Obtención de series de datos discretos climatológicos satelitales y correlación con datos terrestres</w:t>
      </w:r>
    </w:p>
    <w:p w14:paraId="2BA2A9B9" w14:textId="77777777" w:rsidR="00B00FAE" w:rsidRDefault="00B00FAE" w:rsidP="009916DC"/>
    <w:p w14:paraId="4D2BCDC4" w14:textId="58C692FF" w:rsidR="000D37FB" w:rsidRDefault="000D37FB" w:rsidP="000D37FB">
      <w:r>
        <w:t>Para la validación o el contraste de información terrestre, se pueden obtener datos satelitales de precipitación diaria total, temperatura y evapotranspiración</w:t>
      </w:r>
      <w:r>
        <w:t>,</w:t>
      </w:r>
      <w:r>
        <w:t xml:space="preserve"> sobre las localizaciones específicas de la red climatológica utilizada. A partir de la información recopilada y validada</w:t>
      </w:r>
      <w:r>
        <w:t>,</w:t>
      </w:r>
      <w:r>
        <w:t xml:space="preserve"> para la red estaciones a usar en la zona de estudio</w:t>
      </w:r>
      <w:r>
        <w:t>,</w:t>
      </w:r>
      <w:r>
        <w:t xml:space="preserve"> y la conformación de series a partir de datos satelitales en las localizaciones específicas de la red, se correlacionan estos datos</w:t>
      </w:r>
      <w:r>
        <w:t>,</w:t>
      </w:r>
      <w:r>
        <w:t xml:space="preserve"> para evaluar si existe correspondencia y homogeneidad entre ellos.</w:t>
      </w:r>
    </w:p>
    <w:p w14:paraId="2481B56A" w14:textId="77777777" w:rsidR="000D37FB" w:rsidRDefault="000D37FB" w:rsidP="000D37FB"/>
    <w:p w14:paraId="1F197BDA" w14:textId="41133547" w:rsidR="000D37FB" w:rsidRDefault="000D37FB" w:rsidP="000D37FB">
      <w:r>
        <w:t>CHIRPS</w:t>
      </w:r>
      <w:r>
        <w:t>,</w:t>
      </w:r>
      <w:r>
        <w:t xml:space="preserve"> permite descargar datos de precipitación diaria</w:t>
      </w:r>
      <w:r>
        <w:t>,</w:t>
      </w:r>
      <w:r>
        <w:t xml:space="preserve"> con resoluciones espaciales de 0</w:t>
      </w:r>
      <w:r>
        <w:t xml:space="preserve"> punto </w:t>
      </w:r>
      <w:r>
        <w:t>0</w:t>
      </w:r>
      <w:r>
        <w:t xml:space="preserve"> </w:t>
      </w:r>
      <w:r>
        <w:t>5 y 0</w:t>
      </w:r>
      <w:r>
        <w:t xml:space="preserve"> punto </w:t>
      </w:r>
      <w:r>
        <w:t>25 grados</w:t>
      </w:r>
      <w:r>
        <w:t xml:space="preserve">, o </w:t>
      </w:r>
      <w:r>
        <w:t>5.5 y 27.8 k</w:t>
      </w:r>
      <w:r>
        <w:t>ilómetros</w:t>
      </w:r>
      <w:r>
        <w:t xml:space="preserve"> aprox</w:t>
      </w:r>
      <w:r>
        <w:t>imadamente,</w:t>
      </w:r>
      <w:r>
        <w:t xml:space="preserve"> en formatos BIL</w:t>
      </w:r>
      <w:r w:rsidR="00DA13DE">
        <w:t>L</w:t>
      </w:r>
      <w:r>
        <w:t>, TI</w:t>
      </w:r>
      <w:r w:rsidR="00DA13DE">
        <w:t>I</w:t>
      </w:r>
      <w:r>
        <w:t>DD</w:t>
      </w:r>
      <w:r w:rsidR="00DA13DE">
        <w:t>,</w:t>
      </w:r>
      <w:r>
        <w:t xml:space="preserve"> o Net</w:t>
      </w:r>
      <w:r>
        <w:t xml:space="preserve"> </w:t>
      </w:r>
      <w:r>
        <w:t>C</w:t>
      </w:r>
      <w:r>
        <w:t xml:space="preserve"> </w:t>
      </w:r>
      <w:r>
        <w:t>D</w:t>
      </w:r>
      <w:r>
        <w:t xml:space="preserve"> </w:t>
      </w:r>
      <w:r>
        <w:t>F</w:t>
      </w:r>
      <w:r>
        <w:t>,</w:t>
      </w:r>
      <w:r>
        <w:t xml:space="preserve"> y con series de 30 o más años. La banda de descarga se ubica entre las latitudes 50</w:t>
      </w:r>
      <w:r>
        <w:t xml:space="preserve"> grados sur</w:t>
      </w:r>
      <w:r w:rsidR="00DA13DE">
        <w:t>,</w:t>
      </w:r>
      <w:r>
        <w:t xml:space="preserve"> a </w:t>
      </w:r>
      <w:r>
        <w:t xml:space="preserve">menos </w:t>
      </w:r>
      <w:r>
        <w:t>50</w:t>
      </w:r>
      <w:r>
        <w:t xml:space="preserve"> grados norte</w:t>
      </w:r>
      <w:r w:rsidR="00DA13DE">
        <w:t>,</w:t>
      </w:r>
      <w:r>
        <w:t xml:space="preserve"> en todas las longitudes de la superficie terrestre, iniciando su captura desde 1981 y hasta la actualidad. CHIRPS</w:t>
      </w:r>
      <w:r>
        <w:t>,</w:t>
      </w:r>
      <w:r>
        <w:t xml:space="preserve"> combina imágenes satelitales </w:t>
      </w:r>
      <w:r>
        <w:t xml:space="preserve">de la </w:t>
      </w:r>
      <w:r>
        <w:t xml:space="preserve">NASA y </w:t>
      </w:r>
      <w:r>
        <w:t xml:space="preserve">la </w:t>
      </w:r>
      <w:r>
        <w:t>NOAA</w:t>
      </w:r>
      <w:r>
        <w:t>,</w:t>
      </w:r>
      <w:r>
        <w:t xml:space="preserve"> con datos registrados en estaciones terrestres</w:t>
      </w:r>
      <w:r>
        <w:t>,</w:t>
      </w:r>
      <w:r>
        <w:t xml:space="preserve"> y es frecuentemente utilizado para análisis de tendencias y monitoreo de sequías</w:t>
      </w:r>
      <w:r>
        <w:t>,</w:t>
      </w:r>
      <w:r>
        <w:t xml:space="preserve"> debidas a cambios estacionales. Esta fusión de datos permite estimar valores en zonas en las que no existen estaciones terrestres, complementando valores obtenidos</w:t>
      </w:r>
      <w:r>
        <w:t>,</w:t>
      </w:r>
      <w:r>
        <w:t xml:space="preserve"> por otros métodos que tienen en cuenta la relación espacial entre estaciones próximas.</w:t>
      </w:r>
    </w:p>
    <w:p w14:paraId="2FB11397" w14:textId="77777777" w:rsidR="000D37FB" w:rsidRDefault="000D37FB" w:rsidP="000D37FB"/>
    <w:p w14:paraId="1E134A38" w14:textId="0E80BC5A" w:rsidR="00D15CB1" w:rsidRDefault="000D37FB" w:rsidP="000D37FB">
      <w:r>
        <w:t>Desde el año 1999, el Servicio Geológico de los Estados Unidos de América</w:t>
      </w:r>
      <w:r>
        <w:t>,</w:t>
      </w:r>
      <w:r>
        <w:t xml:space="preserve"> U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S</w:t>
      </w:r>
      <w:r>
        <w:t>,</w:t>
      </w:r>
      <w:r>
        <w:t xml:space="preserve"> y los científicos del Grupo de Amenazas Climáticas</w:t>
      </w:r>
      <w:r>
        <w:t>,</w:t>
      </w:r>
      <w:r>
        <w:t xml:space="preserve"> C</w:t>
      </w:r>
      <w:r>
        <w:t xml:space="preserve"> </w:t>
      </w:r>
      <w:r>
        <w:t>H</w:t>
      </w:r>
      <w:r>
        <w:t xml:space="preserve"> </w:t>
      </w:r>
      <w:r>
        <w:t>G, con el apoyo de la Agencia Internacional para el Desarrollo de los Estados Unidos</w:t>
      </w:r>
      <w:r>
        <w:t xml:space="preserve">, </w:t>
      </w:r>
      <w:r>
        <w:t>USA</w:t>
      </w:r>
      <w:r>
        <w:t xml:space="preserve"> </w:t>
      </w:r>
      <w:r>
        <w:t>I</w:t>
      </w:r>
      <w:r>
        <w:t xml:space="preserve"> </w:t>
      </w:r>
      <w:r>
        <w:t>D, la NASA y la NOAA, han desarrollado técnicas para producir mapas de precipitación especialmente en zonas donde existen pocos datos. Estimar espacial y temporalmente las variaciones de la precipitación, es un aspecto importante para el monitoreo del medio ambiente y para mitigar las sequías.</w:t>
      </w:r>
    </w:p>
    <w:p w14:paraId="272B6B00" w14:textId="77777777" w:rsidR="000D37FB" w:rsidRDefault="000D37FB" w:rsidP="000D37FB"/>
    <w:p w14:paraId="30F71121" w14:textId="77777777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06E51FE7" w14:textId="18EFB6EB" w:rsidR="000D37FB" w:rsidRDefault="000D37FB" w:rsidP="000D37FB">
      <w:pPr>
        <w:pStyle w:val="ListParagraph"/>
        <w:numPr>
          <w:ilvl w:val="0"/>
          <w:numId w:val="28"/>
        </w:numPr>
      </w:pPr>
      <w:r>
        <w:t>Descargar grillas de precipitación mensual total usando el servicio CHIRPS</w:t>
      </w:r>
      <w:r w:rsidR="00DA13DE">
        <w:t>,</w:t>
      </w:r>
      <w:r>
        <w:t xml:space="preserve"> </w:t>
      </w:r>
      <w:r>
        <w:t>o</w:t>
      </w:r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hazards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precipitation</w:t>
      </w:r>
      <w:proofErr w:type="spellEnd"/>
      <w:r>
        <w:t>.</w:t>
      </w:r>
    </w:p>
    <w:p w14:paraId="1F058EB4" w14:textId="7F5D39D7" w:rsidR="000D37FB" w:rsidRDefault="000D37FB" w:rsidP="000D37FB">
      <w:pPr>
        <w:pStyle w:val="ListParagraph"/>
        <w:numPr>
          <w:ilvl w:val="0"/>
          <w:numId w:val="28"/>
        </w:numPr>
      </w:pPr>
      <w:r>
        <w:t>Realizar la lectura de los valores de precipitación CHIRPS, en las localizaciones de la red de estaciones terrestres utilizadas para la obtención de datos del IDEAM - Colombia.</w:t>
      </w:r>
    </w:p>
    <w:p w14:paraId="7B3583D4" w14:textId="4338317C" w:rsidR="00B00FAE" w:rsidRDefault="000D37FB" w:rsidP="000D37FB">
      <w:pPr>
        <w:pStyle w:val="ListParagraph"/>
        <w:numPr>
          <w:ilvl w:val="0"/>
          <w:numId w:val="28"/>
        </w:numPr>
      </w:pPr>
      <w:r>
        <w:t>Realizar análisis de correlación entre datos terrestres y datos obtenidos a partir de observaciones satelitales.</w:t>
      </w:r>
    </w:p>
    <w:p w14:paraId="5DCF3A29" w14:textId="77777777" w:rsidR="000D37FB" w:rsidRDefault="000D37FB" w:rsidP="000D37FB"/>
    <w:p w14:paraId="2B4E3808" w14:textId="77777777" w:rsidR="00CA7539" w:rsidRDefault="00CA7539" w:rsidP="00B60FF7"/>
    <w:p w14:paraId="73DB8FA1" w14:textId="77777777" w:rsidR="00CA7539" w:rsidRPr="00B60FF7" w:rsidRDefault="00CA7539" w:rsidP="00CA7539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>
        <w:rPr>
          <w:b/>
          <w:bCs/>
        </w:rPr>
        <w:t>general</w:t>
      </w:r>
    </w:p>
    <w:p w14:paraId="49220322" w14:textId="08947D83" w:rsidR="00CA7539" w:rsidRDefault="00CA7539" w:rsidP="00CA7539"/>
    <w:p w14:paraId="439FC4E2" w14:textId="04BB2F3C" w:rsidR="004C7246" w:rsidRDefault="004C7246" w:rsidP="00CA7539"/>
    <w:p w14:paraId="21C47BCE" w14:textId="670E748B" w:rsidR="004C7246" w:rsidRDefault="004C7246" w:rsidP="004C7246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general, para </w:t>
      </w:r>
      <w:r w:rsidR="008C1E8A">
        <w:t>la segmentación temporal de las series obtenidas a partir de estaciones terrestres del IDEAM, la descarga, descompresión, segmentación, lectura, asociación, cálculo, representación y correlaciones con datos satelitales.</w:t>
      </w:r>
    </w:p>
    <w:p w14:paraId="1C0FB5F7" w14:textId="5D1ADCD5" w:rsidR="004C7246" w:rsidRDefault="004C7246" w:rsidP="00CA7539"/>
    <w:p w14:paraId="5903E027" w14:textId="4BD15788" w:rsidR="004C7246" w:rsidRDefault="008E3C65" w:rsidP="00CA7539">
      <w:r>
        <w:t xml:space="preserve">Para iniciar, </w:t>
      </w:r>
      <w:r w:rsidR="008C1E8A" w:rsidRPr="008C1E8A">
        <w:t xml:space="preserve">descargue el script </w:t>
      </w:r>
      <w:proofErr w:type="spellStart"/>
      <w:r w:rsidR="008C1E8A" w:rsidRPr="008C1E8A">
        <w:t>Chirps</w:t>
      </w:r>
      <w:proofErr w:type="spellEnd"/>
      <w:r w:rsidR="008C1E8A">
        <w:t xml:space="preserve"> </w:t>
      </w:r>
      <w:proofErr w:type="spellStart"/>
      <w:r w:rsidR="008C1E8A" w:rsidRPr="008C1E8A">
        <w:t>Get</w:t>
      </w:r>
      <w:proofErr w:type="spellEnd"/>
      <w:r w:rsidR="008C1E8A">
        <w:t xml:space="preserve"> </w:t>
      </w:r>
      <w:proofErr w:type="spellStart"/>
      <w:r w:rsidR="008C1E8A" w:rsidRPr="008C1E8A">
        <w:t>Value</w:t>
      </w:r>
      <w:proofErr w:type="spellEnd"/>
      <w:r w:rsidR="008C1E8A">
        <w:t xml:space="preserve"> punto </w:t>
      </w:r>
      <w:proofErr w:type="spellStart"/>
      <w:r w:rsidR="008C1E8A" w:rsidRPr="008C1E8A">
        <w:t>py</w:t>
      </w:r>
      <w:proofErr w:type="spellEnd"/>
      <w:r w:rsidR="008C1E8A">
        <w:t xml:space="preserve"> disponible en la carpeta punto .</w:t>
      </w:r>
      <w:proofErr w:type="spellStart"/>
      <w:r w:rsidR="008C1E8A">
        <w:t>src</w:t>
      </w:r>
      <w:proofErr w:type="spellEnd"/>
      <w:r w:rsidR="008C1E8A">
        <w:t xml:space="preserve"> de este repositorio,</w:t>
      </w:r>
      <w:r w:rsidR="008C1E8A" w:rsidRPr="008C1E8A">
        <w:t xml:space="preserve"> y guárdelo en la carpeta local </w:t>
      </w:r>
      <w:r w:rsidR="00DA13DE">
        <w:t xml:space="preserve">punto </w:t>
      </w:r>
      <w:proofErr w:type="spellStart"/>
      <w:r w:rsidR="00DA13DE">
        <w:t>s</w:t>
      </w:r>
      <w:r w:rsidR="008C1E8A" w:rsidRPr="008C1E8A">
        <w:t>rc</w:t>
      </w:r>
      <w:proofErr w:type="spellEnd"/>
      <w:r w:rsidR="008C1E8A" w:rsidRPr="008C1E8A">
        <w:t xml:space="preserve"> de su equipo.</w:t>
      </w:r>
    </w:p>
    <w:p w14:paraId="5BDF11C7" w14:textId="46DBADD8" w:rsidR="008C1E8A" w:rsidRDefault="008C1E8A" w:rsidP="00CA7539"/>
    <w:p w14:paraId="74A91AAC" w14:textId="77777777" w:rsidR="008C1E8A" w:rsidRDefault="008C1E8A" w:rsidP="00CA7539"/>
    <w:p w14:paraId="5559C6CF" w14:textId="462CFC66" w:rsidR="00CA2357" w:rsidRPr="008C1E8A" w:rsidRDefault="008C1E8A" w:rsidP="00B00FAE">
      <w:pPr>
        <w:rPr>
          <w:b/>
          <w:bCs/>
        </w:rPr>
      </w:pPr>
      <w:r w:rsidRPr="008C1E8A">
        <w:rPr>
          <w:b/>
          <w:bCs/>
        </w:rPr>
        <w:t>Funcionalidades del script</w:t>
      </w:r>
    </w:p>
    <w:p w14:paraId="39B4932C" w14:textId="77777777" w:rsidR="008C1E8A" w:rsidRDefault="008C1E8A" w:rsidP="00B00FAE"/>
    <w:p w14:paraId="42383A88" w14:textId="16712535" w:rsidR="0045372A" w:rsidRDefault="0045372A" w:rsidP="00B00FAE"/>
    <w:p w14:paraId="75B581F7" w14:textId="24B5C5E1" w:rsidR="008C1E8A" w:rsidRDefault="008C1E8A" w:rsidP="008C1E8A">
      <w:pPr>
        <w:pStyle w:val="ListParagraph"/>
        <w:numPr>
          <w:ilvl w:val="0"/>
          <w:numId w:val="29"/>
        </w:numPr>
      </w:pPr>
      <w:r>
        <w:t xml:space="preserve">Descarga directa de archivos comprimidos de grillas </w:t>
      </w:r>
      <w:r>
        <w:t>CHIRPS</w:t>
      </w:r>
      <w:r>
        <w:t xml:space="preserve"> de precipitación mensual total</w:t>
      </w:r>
      <w:r>
        <w:t>,</w:t>
      </w:r>
      <w:r>
        <w:t xml:space="preserve"> a partir de la definición de un rango de años.</w:t>
      </w:r>
    </w:p>
    <w:p w14:paraId="4F47C9B4" w14:textId="56A34F4B" w:rsidR="008C1E8A" w:rsidRDefault="008C1E8A" w:rsidP="008C1E8A">
      <w:pPr>
        <w:pStyle w:val="ListParagraph"/>
        <w:numPr>
          <w:ilvl w:val="0"/>
          <w:numId w:val="29"/>
        </w:numPr>
      </w:pPr>
      <w:r>
        <w:lastRenderedPageBreak/>
        <w:t xml:space="preserve">Descompresión de grillas </w:t>
      </w:r>
      <w:proofErr w:type="spellStart"/>
      <w:r>
        <w:t>tif</w:t>
      </w:r>
      <w:r w:rsidR="00E352ED">
        <w:t>f</w:t>
      </w:r>
      <w:proofErr w:type="spellEnd"/>
      <w:r>
        <w:t>.</w:t>
      </w:r>
    </w:p>
    <w:p w14:paraId="1011EAAA" w14:textId="736F422F" w:rsidR="008C1E8A" w:rsidRDefault="008C1E8A" w:rsidP="008C1E8A">
      <w:pPr>
        <w:pStyle w:val="ListParagraph"/>
        <w:numPr>
          <w:ilvl w:val="0"/>
          <w:numId w:val="29"/>
        </w:numPr>
      </w:pPr>
      <w:r>
        <w:t>Segmentación mensual por año del archivo integrado de registros discretos obtenidos del IDEAM</w:t>
      </w:r>
      <w:r>
        <w:t>,</w:t>
      </w:r>
      <w:r>
        <w:t xml:space="preserve"> para la Etiqueta</w:t>
      </w:r>
      <w:r w:rsidR="00E352ED">
        <w:t>,</w:t>
      </w:r>
      <w:r>
        <w:t xml:space="preserve"> P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_</w:t>
      </w:r>
      <w:r w:rsidR="00E352ED">
        <w:t>,</w:t>
      </w:r>
      <w:r>
        <w:t xml:space="preserve"> </w:t>
      </w:r>
      <w:r>
        <w:t>T</w:t>
      </w:r>
      <w:r>
        <w:t xml:space="preserve"> </w:t>
      </w:r>
      <w:proofErr w:type="spellStart"/>
      <w:r>
        <w:t>T</w:t>
      </w:r>
      <w:proofErr w:type="spellEnd"/>
      <w:r>
        <w:t xml:space="preserve"> </w:t>
      </w:r>
      <w:r>
        <w:t>_</w:t>
      </w:r>
      <w:r>
        <w:t xml:space="preserve"> </w:t>
      </w:r>
      <w:r>
        <w:t>M</w:t>
      </w:r>
      <w:r>
        <w:t xml:space="preserve">, </w:t>
      </w:r>
      <w:r>
        <w:t>correspondiente a datos de precipitación mensual total.</w:t>
      </w:r>
    </w:p>
    <w:p w14:paraId="1A64414B" w14:textId="1566A10A" w:rsidR="008C1E8A" w:rsidRDefault="008C1E8A" w:rsidP="008C1E8A">
      <w:pPr>
        <w:pStyle w:val="ListParagraph"/>
        <w:numPr>
          <w:ilvl w:val="0"/>
          <w:numId w:val="29"/>
        </w:numPr>
      </w:pPr>
      <w:r>
        <w:t>Lectura de valores CHIRPS por mes en cada año</w:t>
      </w:r>
      <w:r>
        <w:t>,</w:t>
      </w:r>
      <w:r>
        <w:t xml:space="preserve"> sobre las localizaciones específicas de la red de estaciones terrestres del IDEAM. Para cada mes en cada año, se crea un archivo </w:t>
      </w:r>
      <w:r>
        <w:t xml:space="preserve">punto </w:t>
      </w:r>
      <w:proofErr w:type="spellStart"/>
      <w:r>
        <w:t>csv</w:t>
      </w:r>
      <w:proofErr w:type="spellEnd"/>
      <w:r>
        <w:t>,</w:t>
      </w:r>
      <w:r>
        <w:t xml:space="preserve"> que contiene los valores IDEAM</w:t>
      </w:r>
      <w:r>
        <w:t>,</w:t>
      </w:r>
      <w:r>
        <w:t xml:space="preserve"> más los valores leídos CHIRPS.</w:t>
      </w:r>
    </w:p>
    <w:p w14:paraId="1329A34E" w14:textId="045C8DA0" w:rsidR="008C1E8A" w:rsidRDefault="008C1E8A" w:rsidP="008C1E8A">
      <w:pPr>
        <w:pStyle w:val="ListParagraph"/>
        <w:numPr>
          <w:ilvl w:val="0"/>
          <w:numId w:val="29"/>
        </w:numPr>
      </w:pPr>
      <w:r>
        <w:t xml:space="preserve">Integración de archivos </w:t>
      </w:r>
      <w:r>
        <w:t xml:space="preserve">punto </w:t>
      </w:r>
      <w:proofErr w:type="spellStart"/>
      <w:r>
        <w:t>csv</w:t>
      </w:r>
      <w:proofErr w:type="spellEnd"/>
      <w:r>
        <w:t>,</w:t>
      </w:r>
      <w:r>
        <w:t xml:space="preserve"> en un único archivo</w:t>
      </w:r>
      <w:r>
        <w:t>.</w:t>
      </w:r>
    </w:p>
    <w:p w14:paraId="3F6A9EA2" w14:textId="6F5E456B" w:rsidR="008C1E8A" w:rsidRDefault="008C1E8A" w:rsidP="008C1E8A">
      <w:pPr>
        <w:pStyle w:val="ListParagraph"/>
        <w:numPr>
          <w:ilvl w:val="0"/>
          <w:numId w:val="29"/>
        </w:numPr>
      </w:pPr>
      <w:r>
        <w:t>Para cada mes de cada año, se calculan correlaciones utilizando los métodos de Pearson, Kenda</w:t>
      </w:r>
      <w:r w:rsidR="001C1DFF">
        <w:t>l</w:t>
      </w:r>
      <w:r>
        <w:t>l y Spearman</w:t>
      </w:r>
      <w:r>
        <w:t>.</w:t>
      </w:r>
    </w:p>
    <w:p w14:paraId="27E58F13" w14:textId="098AC013" w:rsidR="008B4269" w:rsidRDefault="00E352ED" w:rsidP="008C1E8A">
      <w:pPr>
        <w:pStyle w:val="ListParagraph"/>
        <w:numPr>
          <w:ilvl w:val="0"/>
          <w:numId w:val="29"/>
        </w:numPr>
      </w:pPr>
      <w:r w:rsidRPr="00E352ED">
        <w:t>A partir de los valores de correlación estimados en cada mes para cada año, se calculan los valores promedio de las correlaciones, las correlaciones por año</w:t>
      </w:r>
      <w:r w:rsidR="002A1054">
        <w:t>,</w:t>
      </w:r>
      <w:r w:rsidRPr="00E352ED">
        <w:t xml:space="preserve"> y las correlaciones mensuales multianuales.</w:t>
      </w:r>
    </w:p>
    <w:p w14:paraId="5EB14A54" w14:textId="031A6D73" w:rsidR="008C1E8A" w:rsidRDefault="008C1E8A" w:rsidP="008C1E8A">
      <w:pPr>
        <w:pStyle w:val="ListParagraph"/>
        <w:numPr>
          <w:ilvl w:val="0"/>
          <w:numId w:val="29"/>
        </w:numPr>
      </w:pPr>
      <w:r>
        <w:t>Generación de 6 gráficas de análisis con análisis de series de correlación y cajas de bigotes.</w:t>
      </w:r>
    </w:p>
    <w:p w14:paraId="0DAD2B50" w14:textId="2F366CA1" w:rsidR="008C1E8A" w:rsidRDefault="008C1E8A" w:rsidP="008C1E8A">
      <w:pPr>
        <w:pStyle w:val="ListParagraph"/>
        <w:numPr>
          <w:ilvl w:val="0"/>
          <w:numId w:val="29"/>
        </w:numPr>
      </w:pPr>
      <w:r>
        <w:t xml:space="preserve">Generación de reporte </w:t>
      </w:r>
      <w:r>
        <w:t xml:space="preserve">científico </w:t>
      </w:r>
      <w:r>
        <w:t xml:space="preserve">integrado en formato </w:t>
      </w:r>
      <w:proofErr w:type="spellStart"/>
      <w:r>
        <w:t>Markdown</w:t>
      </w:r>
      <w:proofErr w:type="spellEnd"/>
      <w:r w:rsidR="005413A3">
        <w:t>.</w:t>
      </w:r>
    </w:p>
    <w:p w14:paraId="4881CC35" w14:textId="0909BC0C" w:rsidR="008C1E8A" w:rsidRDefault="008C1E8A" w:rsidP="00B00FAE"/>
    <w:p w14:paraId="557FDC3E" w14:textId="135B6938" w:rsidR="00EE47AA" w:rsidRDefault="00EE47AA" w:rsidP="00B00FAE">
      <w:r>
        <w:t>En pantalla se muestran las instrucciones iniciales del script, en la guía de clase</w:t>
      </w:r>
      <w:r w:rsidR="007D5363">
        <w:t xml:space="preserve"> encontrará su contenido completo.</w:t>
      </w:r>
    </w:p>
    <w:p w14:paraId="34E0363A" w14:textId="188D2158" w:rsidR="00C17AC4" w:rsidRDefault="00C17AC4" w:rsidP="00B00FAE"/>
    <w:p w14:paraId="7944F160" w14:textId="7784A1FD" w:rsidR="00C17AC4" w:rsidRDefault="00C17AC4" w:rsidP="00B00FAE">
      <w:r>
        <w:t xml:space="preserve">En la carpeta local punto </w:t>
      </w:r>
      <w:proofErr w:type="spellStart"/>
      <w:r>
        <w:t>datasets</w:t>
      </w:r>
      <w:proofErr w:type="spellEnd"/>
      <w:r>
        <w:t xml:space="preserve"> de su repositorio local, cree una carpeta con el nombre CHIRPS y verifique que en la capeta IDEAM</w:t>
      </w:r>
      <w:r w:rsidR="002A1054">
        <w:t xml:space="preserve">, </w:t>
      </w:r>
      <w:r>
        <w:t xml:space="preserve">del mismo directorio </w:t>
      </w:r>
      <w:proofErr w:type="spellStart"/>
      <w:r>
        <w:t>datasets</w:t>
      </w:r>
      <w:proofErr w:type="spellEnd"/>
      <w:r>
        <w:t xml:space="preserve">, </w:t>
      </w:r>
      <w:r w:rsidR="002A1054">
        <w:t>se encuentre</w:t>
      </w:r>
      <w:r>
        <w:t xml:space="preserve"> el archivo IDEAM </w:t>
      </w:r>
      <w:proofErr w:type="spellStart"/>
      <w:r>
        <w:t>joined</w:t>
      </w:r>
      <w:proofErr w:type="spellEnd"/>
      <w:r>
        <w:t xml:space="preserve"> punto c s v, que contiene todos los registros IDEAM descargados en la actividad anterior.</w:t>
      </w:r>
    </w:p>
    <w:p w14:paraId="50276C93" w14:textId="137D1D18" w:rsidR="00C17AC4" w:rsidRDefault="00C17AC4" w:rsidP="00B00FAE"/>
    <w:p w14:paraId="68AF7005" w14:textId="77777777" w:rsidR="00C17AC4" w:rsidRDefault="00C17AC4" w:rsidP="00B00FAE">
      <w:r>
        <w:t xml:space="preserve">Desde la consola de comandos de Windows, ingrese a la carpeta CHIRPS. Luego, ejecute la instrucción mostrada en pantalla, </w:t>
      </w:r>
      <w:r w:rsidRPr="00C17AC4">
        <w:t xml:space="preserve">que realizará la descarga y procesamiento de los datos de precipitación de </w:t>
      </w:r>
      <w:r>
        <w:t>CHIRPS</w:t>
      </w:r>
      <w:r w:rsidRPr="00C17AC4">
        <w:t xml:space="preserve">. </w:t>
      </w:r>
    </w:p>
    <w:p w14:paraId="3DFEA3E4" w14:textId="77777777" w:rsidR="00C17AC4" w:rsidRDefault="00C17AC4" w:rsidP="00B00FAE"/>
    <w:p w14:paraId="41D1E574" w14:textId="2D695C17" w:rsidR="00C17AC4" w:rsidRDefault="00C17AC4" w:rsidP="00B00FAE">
      <w:r w:rsidRPr="00C17AC4">
        <w:t>Durante la ejecución, podrá observar que en la consola se presenta el detalle de los procesos ejecutados para los registros de estaciones de cada mes en cada año y la previsualización de las diferentes tablas y gráficas de análisis.</w:t>
      </w:r>
    </w:p>
    <w:p w14:paraId="698F2BF3" w14:textId="6CE22AE1" w:rsidR="00EE47AA" w:rsidRDefault="00EE47AA" w:rsidP="00B00FAE"/>
    <w:p w14:paraId="3B93FDC3" w14:textId="36475B5A" w:rsidR="00C17AC4" w:rsidRDefault="00C17AC4" w:rsidP="00B00FAE">
      <w:r w:rsidRPr="00C17AC4">
        <w:t xml:space="preserve">Durante el proceso de ejecución del script, se genera automáticamente un reporte científico integrado de resultados en formato </w:t>
      </w:r>
      <w:proofErr w:type="spellStart"/>
      <w:r w:rsidRPr="00C17AC4">
        <w:t>Markdown</w:t>
      </w:r>
      <w:proofErr w:type="spellEnd"/>
      <w:r w:rsidR="002A1054">
        <w:t>,</w:t>
      </w:r>
      <w:r w:rsidRPr="00C17AC4">
        <w:t xml:space="preserve"> que contiene los resultados mostrados en pantalla.</w:t>
      </w:r>
    </w:p>
    <w:p w14:paraId="41B4360D" w14:textId="398A63AB" w:rsidR="0072197C" w:rsidRDefault="0072197C" w:rsidP="00B00FAE"/>
    <w:p w14:paraId="0D1E73E3" w14:textId="183F1FB8" w:rsidR="0072197C" w:rsidRDefault="0072197C" w:rsidP="00B00FAE">
      <w:r>
        <w:t xml:space="preserve">Al inicio del reporte encontrará una descripción general del </w:t>
      </w:r>
      <w:r w:rsidR="002A1054">
        <w:t>análisis</w:t>
      </w:r>
      <w:r>
        <w:t xml:space="preserve"> y las librerías utilizadas, también, información relacionada con el data</w:t>
      </w:r>
      <w:r w:rsidR="002A1054">
        <w:t xml:space="preserve"> </w:t>
      </w:r>
      <w:proofErr w:type="spellStart"/>
      <w:proofErr w:type="gramStart"/>
      <w:r>
        <w:t>frame</w:t>
      </w:r>
      <w:proofErr w:type="spellEnd"/>
      <w:proofErr w:type="gramEnd"/>
      <w:r>
        <w:t>.</w:t>
      </w:r>
    </w:p>
    <w:p w14:paraId="45186F7F" w14:textId="557A3A5F" w:rsidR="0072197C" w:rsidRDefault="0072197C" w:rsidP="00B00FAE"/>
    <w:p w14:paraId="3745923C" w14:textId="3D2D75BC" w:rsidR="0072197C" w:rsidRDefault="0072197C" w:rsidP="00B00FAE">
      <w:r>
        <w:t>Luego, podrá observar la gráfica de correlación y caja de bigotes.</w:t>
      </w:r>
    </w:p>
    <w:p w14:paraId="5FB5C3E7" w14:textId="77777777" w:rsidR="0072197C" w:rsidRDefault="0072197C" w:rsidP="00B00FAE"/>
    <w:p w14:paraId="4D1E232E" w14:textId="09840650" w:rsidR="0072197C" w:rsidRDefault="0072197C" w:rsidP="00B00FAE">
      <w:r>
        <w:t xml:space="preserve">Posteriormente, el análisis de correlación zonal, mes a mes por año para el arreglo de estaciones y en la ventana de tiempo establecida. </w:t>
      </w:r>
    </w:p>
    <w:p w14:paraId="28F2EF2D" w14:textId="0ACE4919" w:rsidR="0072197C" w:rsidRDefault="0072197C" w:rsidP="00B00FAE"/>
    <w:p w14:paraId="26D6FCF4" w14:textId="1A1F55AE" w:rsidR="0072197C" w:rsidRDefault="0072197C" w:rsidP="00B00FAE">
      <w:r>
        <w:t>Para cada uno de los métodos de correlación, se presenta una gráfica integrada que contiene los valores de correlación mensual calculados en cada año.</w:t>
      </w:r>
    </w:p>
    <w:p w14:paraId="3F26B89F" w14:textId="4B857F62" w:rsidR="00704E8F" w:rsidRDefault="00704E8F" w:rsidP="00B00FAE"/>
    <w:p w14:paraId="5B74A15A" w14:textId="0CB1AFF8" w:rsidR="00704E8F" w:rsidRDefault="00704E8F" w:rsidP="00B00FAE">
      <w:r>
        <w:t>A partir de los valores de correlación mensual, se estima el promedio de las correlaciones obtenidas por cada método, y se presenta una caja de bigotes.</w:t>
      </w:r>
    </w:p>
    <w:p w14:paraId="77A52EFD" w14:textId="17B88793" w:rsidR="0072197C" w:rsidRDefault="0072197C" w:rsidP="00B00FAE"/>
    <w:p w14:paraId="1D35DB03" w14:textId="1B8D82B5" w:rsidR="00704E8F" w:rsidRDefault="00704E8F" w:rsidP="00B00FAE">
      <w:r>
        <w:t>Luego, se presenta un análisis de correlaciones a nivel anual, para los mismos tres métodos.</w:t>
      </w:r>
    </w:p>
    <w:p w14:paraId="1EDC18D9" w14:textId="7CB1EE0E" w:rsidR="00206165" w:rsidRDefault="00206165" w:rsidP="00B00FAE"/>
    <w:p w14:paraId="51069C40" w14:textId="7171624E" w:rsidR="00206165" w:rsidRDefault="00206165" w:rsidP="00B00FAE">
      <w:r>
        <w:t>Con los datos anuales, se genera una gráfica de correlación anual, donde podrá observar que entre el año 2010 y 2015, el patrón de correlaciones cambió y disminuyó.</w:t>
      </w:r>
    </w:p>
    <w:p w14:paraId="25D53B41" w14:textId="004EFC44" w:rsidR="00537E98" w:rsidRDefault="00537E98" w:rsidP="00B00FAE"/>
    <w:p w14:paraId="71307366" w14:textId="58874210" w:rsidR="00537E98" w:rsidRDefault="004B1D7F" w:rsidP="00B00FAE">
      <w:r>
        <w:t xml:space="preserve">Al final del reporte, encontrará </w:t>
      </w:r>
      <w:r w:rsidR="002A1054">
        <w:t xml:space="preserve">la tabla de </w:t>
      </w:r>
      <w:r>
        <w:t>análisis de correlaciones mensuales multianuales</w:t>
      </w:r>
      <w:r w:rsidR="002A1054">
        <w:t>, y una gráfica de resultados donde podrá observar que las correlaciones estimadas por Kendal</w:t>
      </w:r>
      <w:r w:rsidR="00DF5EE6">
        <w:t>l</w:t>
      </w:r>
      <w:r w:rsidR="002A1054">
        <w:t>, son inferiores a las correlaciones obtenidas por los demás métodos</w:t>
      </w:r>
      <w:r>
        <w:t>.</w:t>
      </w:r>
    </w:p>
    <w:p w14:paraId="50AF5269" w14:textId="5E792C1F" w:rsidR="004B1D7F" w:rsidRDefault="004B1D7F" w:rsidP="00B00FAE"/>
    <w:p w14:paraId="699E9A0B" w14:textId="77777777" w:rsidR="002A1054" w:rsidRDefault="002A1054" w:rsidP="00B00FAE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0F0CB1F7" w14:textId="11BDCA74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Para completar</w:t>
      </w:r>
      <w:r w:rsidR="00290ABB">
        <w:rPr>
          <w:i/>
          <w:iCs/>
          <w:color w:val="7030A0"/>
        </w:rPr>
        <w:t xml:space="preserve"> </w:t>
      </w:r>
      <w:r w:rsidR="004B1D7F">
        <w:rPr>
          <w:i/>
          <w:iCs/>
          <w:color w:val="7030A0"/>
        </w:rPr>
        <w:t>la o</w:t>
      </w:r>
      <w:r w:rsidR="004B1D7F" w:rsidRPr="004B1D7F">
        <w:rPr>
          <w:i/>
          <w:iCs/>
          <w:color w:val="7030A0"/>
        </w:rPr>
        <w:t>btención de series de datos discretos climatológicos satelitales y</w:t>
      </w:r>
      <w:r w:rsidR="004B1D7F">
        <w:rPr>
          <w:i/>
          <w:iCs/>
          <w:color w:val="7030A0"/>
        </w:rPr>
        <w:t xml:space="preserve"> su</w:t>
      </w:r>
      <w:r w:rsidR="004B1D7F" w:rsidRPr="004B1D7F">
        <w:rPr>
          <w:i/>
          <w:iCs/>
          <w:color w:val="7030A0"/>
        </w:rPr>
        <w:t xml:space="preserve"> correlación con datos terrestres</w:t>
      </w:r>
      <w:r w:rsidR="004B1D7F">
        <w:rPr>
          <w:i/>
          <w:iCs/>
          <w:color w:val="7030A0"/>
        </w:rPr>
        <w:t xml:space="preserve">, </w:t>
      </w:r>
      <w:r w:rsidRPr="00E8007A">
        <w:rPr>
          <w:i/>
          <w:iCs/>
          <w:color w:val="7030A0"/>
        </w:rPr>
        <w:t xml:space="preserve">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0B2B" w14:textId="77777777" w:rsidR="008E604F" w:rsidRDefault="008E604F" w:rsidP="00D754C3">
      <w:r>
        <w:separator/>
      </w:r>
    </w:p>
  </w:endnote>
  <w:endnote w:type="continuationSeparator" w:id="0">
    <w:p w14:paraId="6D890B76" w14:textId="77777777" w:rsidR="008E604F" w:rsidRDefault="008E604F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48999" w14:textId="77777777" w:rsidR="008E604F" w:rsidRDefault="008E604F" w:rsidP="00D754C3">
      <w:r>
        <w:separator/>
      </w:r>
    </w:p>
  </w:footnote>
  <w:footnote w:type="continuationSeparator" w:id="0">
    <w:p w14:paraId="758C794C" w14:textId="77777777" w:rsidR="008E604F" w:rsidRDefault="008E604F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7361E"/>
    <w:multiLevelType w:val="hybridMultilevel"/>
    <w:tmpl w:val="C0DC2D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A0738"/>
    <w:multiLevelType w:val="hybridMultilevel"/>
    <w:tmpl w:val="3FA407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A58F9"/>
    <w:multiLevelType w:val="hybridMultilevel"/>
    <w:tmpl w:val="250CA6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267913"/>
    <w:multiLevelType w:val="hybridMultilevel"/>
    <w:tmpl w:val="2DB4B8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35814">
    <w:abstractNumId w:val="22"/>
  </w:num>
  <w:num w:numId="2" w16cid:durableId="1641809366">
    <w:abstractNumId w:val="19"/>
  </w:num>
  <w:num w:numId="3" w16cid:durableId="55668462">
    <w:abstractNumId w:val="27"/>
  </w:num>
  <w:num w:numId="4" w16cid:durableId="1388796809">
    <w:abstractNumId w:val="17"/>
  </w:num>
  <w:num w:numId="5" w16cid:durableId="1984506883">
    <w:abstractNumId w:val="7"/>
  </w:num>
  <w:num w:numId="6" w16cid:durableId="570577805">
    <w:abstractNumId w:val="13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6"/>
  </w:num>
  <w:num w:numId="11" w16cid:durableId="1428964282">
    <w:abstractNumId w:val="23"/>
  </w:num>
  <w:num w:numId="12" w16cid:durableId="1297682645">
    <w:abstractNumId w:val="25"/>
  </w:num>
  <w:num w:numId="13" w16cid:durableId="316689396">
    <w:abstractNumId w:val="1"/>
  </w:num>
  <w:num w:numId="14" w16cid:durableId="1445684966">
    <w:abstractNumId w:val="21"/>
  </w:num>
  <w:num w:numId="15" w16cid:durableId="529999892">
    <w:abstractNumId w:val="16"/>
  </w:num>
  <w:num w:numId="16" w16cid:durableId="1901016796">
    <w:abstractNumId w:val="20"/>
  </w:num>
  <w:num w:numId="17" w16cid:durableId="1473212034">
    <w:abstractNumId w:val="9"/>
  </w:num>
  <w:num w:numId="18" w16cid:durableId="992442788">
    <w:abstractNumId w:val="12"/>
  </w:num>
  <w:num w:numId="19" w16cid:durableId="1839152256">
    <w:abstractNumId w:val="4"/>
  </w:num>
  <w:num w:numId="20" w16cid:durableId="1944922259">
    <w:abstractNumId w:val="8"/>
  </w:num>
  <w:num w:numId="21" w16cid:durableId="2033649809">
    <w:abstractNumId w:val="18"/>
  </w:num>
  <w:num w:numId="22" w16cid:durableId="1232428676">
    <w:abstractNumId w:val="6"/>
  </w:num>
  <w:num w:numId="23" w16cid:durableId="1207525987">
    <w:abstractNumId w:val="3"/>
  </w:num>
  <w:num w:numId="24" w16cid:durableId="1537156426">
    <w:abstractNumId w:val="10"/>
  </w:num>
  <w:num w:numId="25" w16cid:durableId="412119662">
    <w:abstractNumId w:val="11"/>
  </w:num>
  <w:num w:numId="26" w16cid:durableId="1015226842">
    <w:abstractNumId w:val="24"/>
  </w:num>
  <w:num w:numId="27" w16cid:durableId="1437872900">
    <w:abstractNumId w:val="15"/>
  </w:num>
  <w:num w:numId="28" w16cid:durableId="812794919">
    <w:abstractNumId w:val="14"/>
  </w:num>
  <w:num w:numId="29" w16cid:durableId="86451708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42DA2"/>
    <w:rsid w:val="000728B6"/>
    <w:rsid w:val="00072DC1"/>
    <w:rsid w:val="00075184"/>
    <w:rsid w:val="0008035C"/>
    <w:rsid w:val="00086E09"/>
    <w:rsid w:val="00095FD4"/>
    <w:rsid w:val="0009615C"/>
    <w:rsid w:val="000A4D52"/>
    <w:rsid w:val="000B1062"/>
    <w:rsid w:val="000D37FB"/>
    <w:rsid w:val="000F0876"/>
    <w:rsid w:val="000F16B3"/>
    <w:rsid w:val="000F46C4"/>
    <w:rsid w:val="00116898"/>
    <w:rsid w:val="00122D8B"/>
    <w:rsid w:val="0012695A"/>
    <w:rsid w:val="00132D36"/>
    <w:rsid w:val="00132DA7"/>
    <w:rsid w:val="00133C30"/>
    <w:rsid w:val="001569E1"/>
    <w:rsid w:val="00172FF0"/>
    <w:rsid w:val="00177A1E"/>
    <w:rsid w:val="00181012"/>
    <w:rsid w:val="001810A0"/>
    <w:rsid w:val="00196F56"/>
    <w:rsid w:val="00196F71"/>
    <w:rsid w:val="001A38C4"/>
    <w:rsid w:val="001A4EFD"/>
    <w:rsid w:val="001B6CEE"/>
    <w:rsid w:val="001B7AE4"/>
    <w:rsid w:val="001C1DFF"/>
    <w:rsid w:val="001C38CF"/>
    <w:rsid w:val="001C6E51"/>
    <w:rsid w:val="001E1BD2"/>
    <w:rsid w:val="001E636B"/>
    <w:rsid w:val="001F4570"/>
    <w:rsid w:val="00206165"/>
    <w:rsid w:val="00221481"/>
    <w:rsid w:val="00223F41"/>
    <w:rsid w:val="00237950"/>
    <w:rsid w:val="002442EB"/>
    <w:rsid w:val="00290ABB"/>
    <w:rsid w:val="00295F64"/>
    <w:rsid w:val="00296B3A"/>
    <w:rsid w:val="002A1054"/>
    <w:rsid w:val="002A5947"/>
    <w:rsid w:val="002D190C"/>
    <w:rsid w:val="002E1429"/>
    <w:rsid w:val="002E426B"/>
    <w:rsid w:val="00302D15"/>
    <w:rsid w:val="00352FC1"/>
    <w:rsid w:val="00372EBD"/>
    <w:rsid w:val="003757BD"/>
    <w:rsid w:val="00386A9D"/>
    <w:rsid w:val="00386EE6"/>
    <w:rsid w:val="003905F5"/>
    <w:rsid w:val="003B49DC"/>
    <w:rsid w:val="003C17D5"/>
    <w:rsid w:val="003C55F9"/>
    <w:rsid w:val="003D4400"/>
    <w:rsid w:val="003E0AB8"/>
    <w:rsid w:val="003E10A8"/>
    <w:rsid w:val="003E64E4"/>
    <w:rsid w:val="003F43CF"/>
    <w:rsid w:val="00400519"/>
    <w:rsid w:val="004128A1"/>
    <w:rsid w:val="0041355A"/>
    <w:rsid w:val="00415B89"/>
    <w:rsid w:val="004218E0"/>
    <w:rsid w:val="004317BC"/>
    <w:rsid w:val="0043582A"/>
    <w:rsid w:val="004411FF"/>
    <w:rsid w:val="00443743"/>
    <w:rsid w:val="004456EB"/>
    <w:rsid w:val="0045372A"/>
    <w:rsid w:val="0047713C"/>
    <w:rsid w:val="004955C1"/>
    <w:rsid w:val="004B00EB"/>
    <w:rsid w:val="004B1D7F"/>
    <w:rsid w:val="004B259F"/>
    <w:rsid w:val="004B2A96"/>
    <w:rsid w:val="004B7D92"/>
    <w:rsid w:val="004C7246"/>
    <w:rsid w:val="004D09F3"/>
    <w:rsid w:val="004D5911"/>
    <w:rsid w:val="004D6C02"/>
    <w:rsid w:val="004D7C4F"/>
    <w:rsid w:val="004E3D56"/>
    <w:rsid w:val="004F3EC9"/>
    <w:rsid w:val="004F48BC"/>
    <w:rsid w:val="004F5EFD"/>
    <w:rsid w:val="0050391A"/>
    <w:rsid w:val="00512CA4"/>
    <w:rsid w:val="00533DD6"/>
    <w:rsid w:val="00537E98"/>
    <w:rsid w:val="0054074E"/>
    <w:rsid w:val="005413A3"/>
    <w:rsid w:val="00550B2B"/>
    <w:rsid w:val="00551EDA"/>
    <w:rsid w:val="00553A4C"/>
    <w:rsid w:val="00553AE4"/>
    <w:rsid w:val="00567B61"/>
    <w:rsid w:val="00567DF1"/>
    <w:rsid w:val="00572164"/>
    <w:rsid w:val="0058291E"/>
    <w:rsid w:val="00591A2D"/>
    <w:rsid w:val="005936D2"/>
    <w:rsid w:val="005A142A"/>
    <w:rsid w:val="005A3DDE"/>
    <w:rsid w:val="005B3154"/>
    <w:rsid w:val="005C1584"/>
    <w:rsid w:val="005C165A"/>
    <w:rsid w:val="005D6979"/>
    <w:rsid w:val="005E0342"/>
    <w:rsid w:val="005F760A"/>
    <w:rsid w:val="006312FC"/>
    <w:rsid w:val="00647CFE"/>
    <w:rsid w:val="006650E3"/>
    <w:rsid w:val="00671FE8"/>
    <w:rsid w:val="00672DB7"/>
    <w:rsid w:val="00673BBB"/>
    <w:rsid w:val="00682E0A"/>
    <w:rsid w:val="006836AF"/>
    <w:rsid w:val="00686D28"/>
    <w:rsid w:val="00693528"/>
    <w:rsid w:val="006A1AB9"/>
    <w:rsid w:val="006B3A85"/>
    <w:rsid w:val="006C1518"/>
    <w:rsid w:val="006C7DD0"/>
    <w:rsid w:val="006D4931"/>
    <w:rsid w:val="006D7AC2"/>
    <w:rsid w:val="006F16AC"/>
    <w:rsid w:val="00701A46"/>
    <w:rsid w:val="00704E8F"/>
    <w:rsid w:val="007074B9"/>
    <w:rsid w:val="00710891"/>
    <w:rsid w:val="0072197C"/>
    <w:rsid w:val="007364BC"/>
    <w:rsid w:val="0073702C"/>
    <w:rsid w:val="00743D83"/>
    <w:rsid w:val="00767940"/>
    <w:rsid w:val="00771698"/>
    <w:rsid w:val="0077504A"/>
    <w:rsid w:val="00795E19"/>
    <w:rsid w:val="007A3A88"/>
    <w:rsid w:val="007A69C1"/>
    <w:rsid w:val="007A7217"/>
    <w:rsid w:val="007A7352"/>
    <w:rsid w:val="007A73D8"/>
    <w:rsid w:val="007B4FF0"/>
    <w:rsid w:val="007C14CE"/>
    <w:rsid w:val="007C6795"/>
    <w:rsid w:val="007D08CE"/>
    <w:rsid w:val="007D5363"/>
    <w:rsid w:val="007E4607"/>
    <w:rsid w:val="008024C7"/>
    <w:rsid w:val="00805C32"/>
    <w:rsid w:val="008148D1"/>
    <w:rsid w:val="00815EC8"/>
    <w:rsid w:val="008179CB"/>
    <w:rsid w:val="008352C4"/>
    <w:rsid w:val="008438EC"/>
    <w:rsid w:val="00844B88"/>
    <w:rsid w:val="00844E46"/>
    <w:rsid w:val="00857F9B"/>
    <w:rsid w:val="008609D6"/>
    <w:rsid w:val="008878EB"/>
    <w:rsid w:val="00896129"/>
    <w:rsid w:val="008B040B"/>
    <w:rsid w:val="008B4269"/>
    <w:rsid w:val="008C1E8A"/>
    <w:rsid w:val="008C3047"/>
    <w:rsid w:val="008E3C65"/>
    <w:rsid w:val="008E604F"/>
    <w:rsid w:val="00940B80"/>
    <w:rsid w:val="00954AB1"/>
    <w:rsid w:val="009638D5"/>
    <w:rsid w:val="00990E32"/>
    <w:rsid w:val="009916DC"/>
    <w:rsid w:val="0099543D"/>
    <w:rsid w:val="00995813"/>
    <w:rsid w:val="009A205B"/>
    <w:rsid w:val="009A5A6E"/>
    <w:rsid w:val="009B3076"/>
    <w:rsid w:val="009B39C8"/>
    <w:rsid w:val="009B402B"/>
    <w:rsid w:val="009B52A9"/>
    <w:rsid w:val="009C0FBE"/>
    <w:rsid w:val="009C365C"/>
    <w:rsid w:val="009C67C2"/>
    <w:rsid w:val="009C7404"/>
    <w:rsid w:val="009F1E04"/>
    <w:rsid w:val="00A024B3"/>
    <w:rsid w:val="00A05E77"/>
    <w:rsid w:val="00A143DE"/>
    <w:rsid w:val="00A20F65"/>
    <w:rsid w:val="00A31D69"/>
    <w:rsid w:val="00A43E61"/>
    <w:rsid w:val="00A44383"/>
    <w:rsid w:val="00A562DB"/>
    <w:rsid w:val="00A736B6"/>
    <w:rsid w:val="00AB2450"/>
    <w:rsid w:val="00AC14E5"/>
    <w:rsid w:val="00AE5726"/>
    <w:rsid w:val="00B00FA2"/>
    <w:rsid w:val="00B00FAE"/>
    <w:rsid w:val="00B04E22"/>
    <w:rsid w:val="00B07DFD"/>
    <w:rsid w:val="00B60FF7"/>
    <w:rsid w:val="00B669A8"/>
    <w:rsid w:val="00B70F5D"/>
    <w:rsid w:val="00B84321"/>
    <w:rsid w:val="00BB0253"/>
    <w:rsid w:val="00BB568E"/>
    <w:rsid w:val="00BB6561"/>
    <w:rsid w:val="00BE008B"/>
    <w:rsid w:val="00BF1CD5"/>
    <w:rsid w:val="00BF5FC1"/>
    <w:rsid w:val="00C06D70"/>
    <w:rsid w:val="00C17AC4"/>
    <w:rsid w:val="00C33795"/>
    <w:rsid w:val="00C41FA5"/>
    <w:rsid w:val="00C52064"/>
    <w:rsid w:val="00C801AC"/>
    <w:rsid w:val="00C97181"/>
    <w:rsid w:val="00CA2357"/>
    <w:rsid w:val="00CA397B"/>
    <w:rsid w:val="00CA5399"/>
    <w:rsid w:val="00CA7539"/>
    <w:rsid w:val="00CA7EDD"/>
    <w:rsid w:val="00CC0E31"/>
    <w:rsid w:val="00CD543C"/>
    <w:rsid w:val="00CF6D3A"/>
    <w:rsid w:val="00D04D18"/>
    <w:rsid w:val="00D15CB1"/>
    <w:rsid w:val="00D174AB"/>
    <w:rsid w:val="00D21289"/>
    <w:rsid w:val="00D27D15"/>
    <w:rsid w:val="00D4337F"/>
    <w:rsid w:val="00D544EE"/>
    <w:rsid w:val="00D5535F"/>
    <w:rsid w:val="00D60189"/>
    <w:rsid w:val="00D65AEA"/>
    <w:rsid w:val="00D754C3"/>
    <w:rsid w:val="00D9372B"/>
    <w:rsid w:val="00DA13DE"/>
    <w:rsid w:val="00DA4591"/>
    <w:rsid w:val="00DA4745"/>
    <w:rsid w:val="00DA7791"/>
    <w:rsid w:val="00DA7B0F"/>
    <w:rsid w:val="00DC6411"/>
    <w:rsid w:val="00DD31DA"/>
    <w:rsid w:val="00DD6764"/>
    <w:rsid w:val="00DE0C0E"/>
    <w:rsid w:val="00DE6EA6"/>
    <w:rsid w:val="00DF5ABD"/>
    <w:rsid w:val="00DF5EE6"/>
    <w:rsid w:val="00E04A4E"/>
    <w:rsid w:val="00E12939"/>
    <w:rsid w:val="00E352ED"/>
    <w:rsid w:val="00E40829"/>
    <w:rsid w:val="00E42A55"/>
    <w:rsid w:val="00E45881"/>
    <w:rsid w:val="00E77908"/>
    <w:rsid w:val="00E8007A"/>
    <w:rsid w:val="00E808EA"/>
    <w:rsid w:val="00E832AC"/>
    <w:rsid w:val="00E84156"/>
    <w:rsid w:val="00E91E76"/>
    <w:rsid w:val="00E92642"/>
    <w:rsid w:val="00E96C87"/>
    <w:rsid w:val="00EA16D7"/>
    <w:rsid w:val="00EB4BA2"/>
    <w:rsid w:val="00EC700C"/>
    <w:rsid w:val="00ED11A6"/>
    <w:rsid w:val="00ED34AD"/>
    <w:rsid w:val="00ED5A19"/>
    <w:rsid w:val="00EE3435"/>
    <w:rsid w:val="00EE37FB"/>
    <w:rsid w:val="00EE47AA"/>
    <w:rsid w:val="00EF3DFD"/>
    <w:rsid w:val="00F044E5"/>
    <w:rsid w:val="00F05C08"/>
    <w:rsid w:val="00F07892"/>
    <w:rsid w:val="00F07D31"/>
    <w:rsid w:val="00F22184"/>
    <w:rsid w:val="00F31DF8"/>
    <w:rsid w:val="00F32DD0"/>
    <w:rsid w:val="00F355B2"/>
    <w:rsid w:val="00F67897"/>
    <w:rsid w:val="00F85740"/>
    <w:rsid w:val="00F92188"/>
    <w:rsid w:val="00FB68B7"/>
    <w:rsid w:val="00FC4427"/>
    <w:rsid w:val="00FD094D"/>
    <w:rsid w:val="00FD5B58"/>
    <w:rsid w:val="00FD6CEC"/>
    <w:rsid w:val="00FF4365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234</cp:revision>
  <cp:lastPrinted>2023-02-03T13:22:00Z</cp:lastPrinted>
  <dcterms:created xsi:type="dcterms:W3CDTF">2023-01-05T15:14:00Z</dcterms:created>
  <dcterms:modified xsi:type="dcterms:W3CDTF">2023-02-08T14:28:00Z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