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6E0DC" w14:textId="113C3CEB" w:rsidR="002E354F" w:rsidRDefault="007F24D2" w:rsidP="007F24D2">
      <w:pPr>
        <w:jc w:val="center"/>
      </w:pPr>
      <w:r>
        <w:t>Lectia 16 Practica 4 Lucrul cu bazele de date SQL</w:t>
      </w:r>
    </w:p>
    <w:p w14:paraId="5C671A52" w14:textId="77777777" w:rsidR="007F24D2" w:rsidRDefault="007F24D2" w:rsidP="007F24D2">
      <w:pPr>
        <w:jc w:val="center"/>
      </w:pPr>
    </w:p>
    <w:p w14:paraId="44583CB7" w14:textId="77777777" w:rsidR="007F24D2" w:rsidRDefault="007F24D2" w:rsidP="007F24D2">
      <w:pPr>
        <w:jc w:val="center"/>
      </w:pPr>
    </w:p>
    <w:p w14:paraId="5E02DBC3" w14:textId="77777777" w:rsidR="007F24D2" w:rsidRDefault="007F24D2" w:rsidP="007F24D2">
      <w:pPr>
        <w:pStyle w:val="NormalWeb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Accesează link-ul </w:t>
      </w:r>
      <w:hyperlink r:id="rId5" w:tgtFrame="_blank" w:history="1">
        <w:r>
          <w:rPr>
            <w:rStyle w:val="Hyperlink"/>
            <w:rFonts w:ascii="Segoe UI" w:hAnsi="Segoe UI" w:cs="Segoe UI"/>
          </w:rPr>
          <w:t>DBeaver</w:t>
        </w:r>
      </w:hyperlink>
      <w:r>
        <w:rPr>
          <w:rFonts w:ascii="Segoe UI" w:hAnsi="Segoe UI" w:cs="Segoe UI"/>
          <w:color w:val="1C1E21"/>
        </w:rPr>
        <w:t> și instalează DBeaver. Importă fișierul cu baza de date în DBeaver.</w:t>
      </w:r>
    </w:p>
    <w:p w14:paraId="2EB5AE45" w14:textId="77777777" w:rsidR="007F24D2" w:rsidRDefault="00000000" w:rsidP="007F24D2">
      <w:pPr>
        <w:pStyle w:val="NormalWeb"/>
        <w:rPr>
          <w:rFonts w:ascii="Segoe UI" w:hAnsi="Segoe UI" w:cs="Segoe UI"/>
          <w:color w:val="1C1E21"/>
        </w:rPr>
      </w:pPr>
      <w:hyperlink r:id="rId6" w:tgtFrame="_blank" w:history="1">
        <w:r w:rsidR="007F24D2">
          <w:rPr>
            <w:rStyle w:val="Hyperlink"/>
            <w:rFonts w:ascii="Segoe UI" w:hAnsi="Segoe UI" w:cs="Segoe UI"/>
          </w:rPr>
          <w:t>Fișierul cu baza de date</w:t>
        </w:r>
      </w:hyperlink>
    </w:p>
    <w:p w14:paraId="0AEB4C29" w14:textId="77777777" w:rsidR="007F24D2" w:rsidRDefault="007F24D2" w:rsidP="007F24D2">
      <w:pPr>
        <w:pStyle w:val="NormalWeb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În continuare, îndeplinește următoarele sarcini:</w:t>
      </w:r>
    </w:p>
    <w:p w14:paraId="7FD5721E" w14:textId="77777777" w:rsidR="007F24D2" w:rsidRDefault="007F24D2" w:rsidP="007F24D2">
      <w:pPr>
        <w:pStyle w:val="NormalWeb"/>
        <w:numPr>
          <w:ilvl w:val="0"/>
          <w:numId w:val="1"/>
        </w:numPr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Selectează angajații din tabelul employees și sortează-i după data angajării (hire_date) în ordine descrescătoare.</w:t>
      </w:r>
      <w:r>
        <w:rPr>
          <w:rFonts w:ascii="Segoe UI" w:hAnsi="Segoe UI" w:cs="Segoe UI"/>
          <w:color w:val="1C1E21"/>
        </w:rPr>
        <w:br/>
        <w:t>Selectează ID-ul (employee_no), prenumele (first_name), numele (last_name) și data angajării (hire_date).</w:t>
      </w:r>
    </w:p>
    <w:p w14:paraId="68F37980" w14:textId="1FF50189" w:rsidR="001F7F8B" w:rsidRDefault="000C6B67" w:rsidP="001F7F8B">
      <w:pPr>
        <w:pStyle w:val="NormalWeb"/>
        <w:ind w:left="720"/>
        <w:rPr>
          <w:rFonts w:ascii="Segoe UI" w:hAnsi="Segoe UI" w:cs="Segoe UI"/>
          <w:color w:val="1C1E21"/>
        </w:rPr>
      </w:pPr>
      <w:r w:rsidRPr="000C6B67">
        <w:rPr>
          <w:rFonts w:ascii="Segoe UI" w:hAnsi="Segoe UI" w:cs="Segoe UI"/>
          <w:color w:val="1C1E21"/>
        </w:rPr>
        <w:drawing>
          <wp:inline distT="0" distB="0" distL="0" distR="0" wp14:anchorId="1548B1B9" wp14:editId="12D7FC98">
            <wp:extent cx="5943600" cy="3416935"/>
            <wp:effectExtent l="0" t="0" r="0" b="0"/>
            <wp:docPr id="18103754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37547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7F610" w14:textId="77777777" w:rsidR="007F24D2" w:rsidRDefault="007F24D2" w:rsidP="007F24D2">
      <w:pPr>
        <w:pStyle w:val="NormalWeb"/>
        <w:numPr>
          <w:ilvl w:val="0"/>
          <w:numId w:val="1"/>
        </w:numPr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Selectează angajații din tabelul employees, care s-au născut după anul 1960 (inclusiv).</w:t>
      </w:r>
      <w:r>
        <w:rPr>
          <w:rFonts w:ascii="Segoe UI" w:hAnsi="Segoe UI" w:cs="Segoe UI"/>
          <w:color w:val="1C1E21"/>
        </w:rPr>
        <w:br/>
        <w:t>Selectează prenumele (first_name), numele (last_name) și data nașterii (birth_date).</w:t>
      </w:r>
    </w:p>
    <w:p w14:paraId="177829BD" w14:textId="558ED3F0" w:rsidR="003E30AA" w:rsidRDefault="003E30AA" w:rsidP="003E30AA">
      <w:pPr>
        <w:pStyle w:val="NormalWeb"/>
        <w:ind w:left="720"/>
        <w:rPr>
          <w:rFonts w:ascii="Segoe UI" w:hAnsi="Segoe UI" w:cs="Segoe UI"/>
          <w:color w:val="1C1E21"/>
        </w:rPr>
      </w:pPr>
      <w:r w:rsidRPr="003E30AA">
        <w:rPr>
          <w:rFonts w:ascii="Segoe UI" w:hAnsi="Segoe UI" w:cs="Segoe UI"/>
          <w:color w:val="1C1E21"/>
        </w:rPr>
        <w:lastRenderedPageBreak/>
        <w:drawing>
          <wp:inline distT="0" distB="0" distL="0" distR="0" wp14:anchorId="63657D92" wp14:editId="30545EB8">
            <wp:extent cx="5943600" cy="3114040"/>
            <wp:effectExtent l="0" t="0" r="0" b="0"/>
            <wp:docPr id="3071100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11003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7A5BF" w14:textId="77777777" w:rsidR="007F24D2" w:rsidRDefault="007F24D2" w:rsidP="007F24D2">
      <w:pPr>
        <w:pStyle w:val="NormalWeb"/>
        <w:numPr>
          <w:ilvl w:val="0"/>
          <w:numId w:val="1"/>
        </w:numPr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Selectează angajații din tabelul employees, al căror nume începe cu "Ma".</w:t>
      </w:r>
      <w:r>
        <w:rPr>
          <w:rFonts w:ascii="Segoe UI" w:hAnsi="Segoe UI" w:cs="Segoe UI"/>
          <w:color w:val="1C1E21"/>
        </w:rPr>
        <w:br/>
        <w:t>Selectează prenumele (first_name), numele (last_name) și data nașterii (birth_date).</w:t>
      </w:r>
    </w:p>
    <w:p w14:paraId="170E4D9B" w14:textId="43AFAD6D" w:rsidR="002F2476" w:rsidRDefault="002F2476" w:rsidP="002F2476">
      <w:pPr>
        <w:pStyle w:val="NormalWeb"/>
        <w:rPr>
          <w:rFonts w:ascii="Segoe UI" w:hAnsi="Segoe UI" w:cs="Segoe UI"/>
          <w:color w:val="1C1E21"/>
        </w:rPr>
      </w:pPr>
      <w:r w:rsidRPr="002F2476">
        <w:rPr>
          <w:rFonts w:ascii="Segoe UI" w:hAnsi="Segoe UI" w:cs="Segoe UI"/>
          <w:color w:val="1C1E21"/>
        </w:rPr>
        <w:drawing>
          <wp:inline distT="0" distB="0" distL="0" distR="0" wp14:anchorId="459D0A76" wp14:editId="1CE3F91A">
            <wp:extent cx="5943600" cy="3388995"/>
            <wp:effectExtent l="0" t="0" r="0" b="1905"/>
            <wp:docPr id="8662506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25060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E5360" w14:textId="77777777" w:rsidR="007F24D2" w:rsidRDefault="007F24D2" w:rsidP="007F24D2">
      <w:pPr>
        <w:pStyle w:val="NormalWeb"/>
        <w:numPr>
          <w:ilvl w:val="0"/>
          <w:numId w:val="1"/>
        </w:numPr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lastRenderedPageBreak/>
        <w:t>Selectează id-urile angajaților din tabelul employeeTerritories care locuiesc în Kyiv, Dnipro și Lviv.</w:t>
      </w:r>
      <w:r>
        <w:rPr>
          <w:rFonts w:ascii="Segoe UI" w:hAnsi="Segoe UI" w:cs="Segoe UI"/>
          <w:color w:val="1C1E21"/>
        </w:rPr>
        <w:br/>
        <w:t>Selectează id-ul (employee_no) și orașul (city).</w:t>
      </w:r>
    </w:p>
    <w:p w14:paraId="09242BD8" w14:textId="3808967E" w:rsidR="00620F7C" w:rsidRDefault="00620F7C" w:rsidP="00620F7C">
      <w:pPr>
        <w:pStyle w:val="NormalWeb"/>
        <w:ind w:left="720"/>
        <w:rPr>
          <w:rFonts w:ascii="Segoe UI" w:hAnsi="Segoe UI" w:cs="Segoe UI"/>
          <w:color w:val="1C1E21"/>
        </w:rPr>
      </w:pPr>
      <w:r w:rsidRPr="00620F7C">
        <w:rPr>
          <w:rFonts w:ascii="Segoe UI" w:hAnsi="Segoe UI" w:cs="Segoe UI"/>
          <w:color w:val="1C1E21"/>
        </w:rPr>
        <w:drawing>
          <wp:inline distT="0" distB="0" distL="0" distR="0" wp14:anchorId="3C823E09" wp14:editId="2D0525B9">
            <wp:extent cx="5943600" cy="3531235"/>
            <wp:effectExtent l="0" t="0" r="0" b="0"/>
            <wp:docPr id="4001119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11199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14C30" w14:textId="77777777" w:rsidR="007F24D2" w:rsidRDefault="007F24D2" w:rsidP="007F24D2">
      <w:pPr>
        <w:pStyle w:val="NormalWeb"/>
        <w:numPr>
          <w:ilvl w:val="0"/>
          <w:numId w:val="1"/>
        </w:numPr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Numără angajații din tabelul titles care ocupă postul (title) - “Engineer”.</w:t>
      </w:r>
      <w:r>
        <w:rPr>
          <w:rFonts w:ascii="Segoe UI" w:hAnsi="Segoe UI" w:cs="Segoe UI"/>
          <w:color w:val="1C1E21"/>
        </w:rPr>
        <w:br/>
        <w:t>Numește coloana rezultată “total engineers”.</w:t>
      </w:r>
    </w:p>
    <w:p w14:paraId="0DE7A007" w14:textId="0AF228A2" w:rsidR="00DE1444" w:rsidRDefault="00DE1444" w:rsidP="00DE1444">
      <w:pPr>
        <w:pStyle w:val="NormalWeb"/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lastRenderedPageBreak/>
        <w:t xml:space="preserve">         </w:t>
      </w:r>
      <w:r w:rsidRPr="00DE1444">
        <w:rPr>
          <w:rFonts w:ascii="Segoe UI" w:hAnsi="Segoe UI" w:cs="Segoe UI"/>
          <w:color w:val="1C1E21"/>
        </w:rPr>
        <w:drawing>
          <wp:inline distT="0" distB="0" distL="0" distR="0" wp14:anchorId="070D9630" wp14:editId="02CA7210">
            <wp:extent cx="5943600" cy="3073400"/>
            <wp:effectExtent l="0" t="0" r="0" b="0"/>
            <wp:docPr id="10343463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34639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49DC3" w14:textId="77777777" w:rsidR="007F24D2" w:rsidRDefault="007F24D2" w:rsidP="007F24D2">
      <w:pPr>
        <w:pStyle w:val="NormalWeb"/>
        <w:numPr>
          <w:ilvl w:val="0"/>
          <w:numId w:val="1"/>
        </w:numPr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Afișează numărul de angajați pentru fiecare oraș din tabelul employeeTerritories.</w:t>
      </w:r>
      <w:r>
        <w:rPr>
          <w:rFonts w:ascii="Segoe UI" w:hAnsi="Segoe UI" w:cs="Segoe UI"/>
          <w:color w:val="1C1E21"/>
        </w:rPr>
        <w:br/>
        <w:t>Include numai orașele care conțin mai mult de 10 angajați.</w:t>
      </w:r>
      <w:r>
        <w:rPr>
          <w:rFonts w:ascii="Segoe UI" w:hAnsi="Segoe UI" w:cs="Segoe UI"/>
          <w:color w:val="1C1E21"/>
        </w:rPr>
        <w:br/>
        <w:t>Afișează numărul de angajați și numele orașului.</w:t>
      </w:r>
    </w:p>
    <w:p w14:paraId="6ADCB8E4" w14:textId="7A42958E" w:rsidR="006E57A0" w:rsidRDefault="005613C1" w:rsidP="006E57A0">
      <w:pPr>
        <w:pStyle w:val="NormalWeb"/>
        <w:ind w:left="720"/>
        <w:rPr>
          <w:rFonts w:ascii="Segoe UI" w:hAnsi="Segoe UI" w:cs="Segoe UI"/>
          <w:color w:val="1C1E21"/>
        </w:rPr>
      </w:pPr>
      <w:r w:rsidRPr="005613C1">
        <w:rPr>
          <w:rFonts w:ascii="Segoe UI" w:hAnsi="Segoe UI" w:cs="Segoe UI"/>
          <w:color w:val="1C1E21"/>
        </w:rPr>
        <w:drawing>
          <wp:inline distT="0" distB="0" distL="0" distR="0" wp14:anchorId="67706C4F" wp14:editId="79A34C5B">
            <wp:extent cx="5943600" cy="3543300"/>
            <wp:effectExtent l="0" t="0" r="0" b="0"/>
            <wp:docPr id="13464502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45022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510E3" w14:textId="77777777" w:rsidR="007F24D2" w:rsidRDefault="007F24D2" w:rsidP="007F24D2">
      <w:pPr>
        <w:pStyle w:val="NormalWeb"/>
        <w:numPr>
          <w:ilvl w:val="0"/>
          <w:numId w:val="1"/>
        </w:numPr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lastRenderedPageBreak/>
        <w:t>Selectează prenumele și numele angajaților, pozițiile acestora în companie.</w:t>
      </w:r>
      <w:r>
        <w:rPr>
          <w:rFonts w:ascii="Segoe UI" w:hAnsi="Segoe UI" w:cs="Segoe UI"/>
          <w:color w:val="1C1E21"/>
        </w:rPr>
        <w:br/>
        <w:t>Afișează prenumele (first_name), numele (last_name) și poziția (title) folosind tabelele employees și titles.</w:t>
      </w:r>
    </w:p>
    <w:p w14:paraId="1C543AF5" w14:textId="328CED36" w:rsidR="00EB3FE2" w:rsidRDefault="00EB3FE2" w:rsidP="00EB3FE2">
      <w:pPr>
        <w:pStyle w:val="NormalWeb"/>
        <w:ind w:left="720"/>
        <w:rPr>
          <w:rFonts w:ascii="Segoe UI" w:hAnsi="Segoe UI" w:cs="Segoe UI"/>
          <w:color w:val="1C1E21"/>
        </w:rPr>
      </w:pPr>
      <w:r w:rsidRPr="00EB3FE2">
        <w:rPr>
          <w:rFonts w:ascii="Segoe UI" w:hAnsi="Segoe UI" w:cs="Segoe UI"/>
          <w:color w:val="1C1E21"/>
        </w:rPr>
        <w:drawing>
          <wp:inline distT="0" distB="0" distL="0" distR="0" wp14:anchorId="6374FE51" wp14:editId="1A4D5121">
            <wp:extent cx="5380186" cy="4282811"/>
            <wp:effectExtent l="0" t="0" r="0" b="3810"/>
            <wp:docPr id="15346447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644790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428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5C681" w14:textId="77777777" w:rsidR="007F24D2" w:rsidRDefault="007F24D2" w:rsidP="007F24D2">
      <w:pPr>
        <w:pStyle w:val="NormalWeb"/>
        <w:numPr>
          <w:ilvl w:val="0"/>
          <w:numId w:val="1"/>
        </w:numPr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Selectează numele și prenumele angajaților al căror salariu este de la 50.000 la 60.000.</w:t>
      </w:r>
      <w:r>
        <w:rPr>
          <w:rFonts w:ascii="Segoe UI" w:hAnsi="Segoe UI" w:cs="Segoe UI"/>
          <w:color w:val="1C1E21"/>
        </w:rPr>
        <w:br/>
        <w:t>Selectează prenumele (first_name), numele (last_name) și salariul (salary) folosind tabelele employees și salaries.</w:t>
      </w:r>
    </w:p>
    <w:p w14:paraId="4A8B50D4" w14:textId="296EC01F" w:rsidR="00581E5C" w:rsidRDefault="00581E5C" w:rsidP="00581E5C">
      <w:pPr>
        <w:pStyle w:val="NormalWeb"/>
        <w:ind w:left="720"/>
        <w:rPr>
          <w:rFonts w:ascii="Segoe UI" w:hAnsi="Segoe UI" w:cs="Segoe UI"/>
          <w:color w:val="1C1E21"/>
        </w:rPr>
      </w:pPr>
      <w:r w:rsidRPr="00581E5C">
        <w:rPr>
          <w:rFonts w:ascii="Segoe UI" w:hAnsi="Segoe UI" w:cs="Segoe UI"/>
          <w:color w:val="1C1E21"/>
        </w:rPr>
        <w:lastRenderedPageBreak/>
        <w:drawing>
          <wp:inline distT="0" distB="0" distL="0" distR="0" wp14:anchorId="18CD1FA2" wp14:editId="10435070">
            <wp:extent cx="5593565" cy="4351397"/>
            <wp:effectExtent l="0" t="0" r="7620" b="0"/>
            <wp:docPr id="9568729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872954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93565" cy="435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D2E3D" w14:textId="77777777" w:rsidR="007F24D2" w:rsidRDefault="007F24D2" w:rsidP="007F24D2">
      <w:pPr>
        <w:pStyle w:val="NormalWeb"/>
        <w:numPr>
          <w:ilvl w:val="0"/>
          <w:numId w:val="1"/>
        </w:numPr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Adaugă un angajat nou în tabelul employees.</w:t>
      </w:r>
    </w:p>
    <w:p w14:paraId="2D98DFA2" w14:textId="1BE66E25" w:rsidR="007E7574" w:rsidRDefault="007E7574" w:rsidP="007E7574">
      <w:pPr>
        <w:pStyle w:val="NormalWeb"/>
        <w:ind w:left="720"/>
        <w:rPr>
          <w:rFonts w:ascii="Segoe UI" w:hAnsi="Segoe UI" w:cs="Segoe UI"/>
          <w:color w:val="1C1E21"/>
        </w:rPr>
      </w:pPr>
      <w:r w:rsidRPr="007E7574">
        <w:rPr>
          <w:rFonts w:ascii="Segoe UI" w:hAnsi="Segoe UI" w:cs="Segoe UI"/>
          <w:color w:val="1C1E21"/>
        </w:rPr>
        <w:drawing>
          <wp:inline distT="0" distB="0" distL="0" distR="0" wp14:anchorId="721C4553" wp14:editId="5DA27B9C">
            <wp:extent cx="5943600" cy="3181985"/>
            <wp:effectExtent l="0" t="0" r="0" b="0"/>
            <wp:docPr id="5983599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359997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CC14D" w14:textId="5A60D410" w:rsidR="007E7574" w:rsidRDefault="004B26FC" w:rsidP="007E7574">
      <w:pPr>
        <w:pStyle w:val="NormalWeb"/>
        <w:ind w:left="720"/>
        <w:rPr>
          <w:rFonts w:ascii="Segoe UI" w:hAnsi="Segoe UI" w:cs="Segoe UI"/>
          <w:color w:val="1C1E21"/>
        </w:rPr>
      </w:pPr>
      <w:r w:rsidRPr="004B26FC">
        <w:rPr>
          <w:rFonts w:ascii="Segoe UI" w:hAnsi="Segoe UI" w:cs="Segoe UI"/>
          <w:color w:val="1C1E21"/>
        </w:rPr>
        <w:lastRenderedPageBreak/>
        <w:drawing>
          <wp:inline distT="0" distB="0" distL="0" distR="0" wp14:anchorId="4FB45E7A" wp14:editId="6F04E949">
            <wp:extent cx="5943600" cy="401955"/>
            <wp:effectExtent l="0" t="0" r="0" b="0"/>
            <wp:docPr id="675145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14565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398CE" w14:textId="77777777" w:rsidR="007F24D2" w:rsidRDefault="007F24D2" w:rsidP="007F24D2">
      <w:pPr>
        <w:pStyle w:val="NormalWeb"/>
        <w:numPr>
          <w:ilvl w:val="0"/>
          <w:numId w:val="1"/>
        </w:numPr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Șterge angajatul nou adăugat din tabelul employees.</w:t>
      </w:r>
    </w:p>
    <w:p w14:paraId="3C126FE2" w14:textId="377BD7F8" w:rsidR="00F16CE4" w:rsidRDefault="00F16CE4" w:rsidP="00F16CE4">
      <w:pPr>
        <w:pStyle w:val="NormalWeb"/>
        <w:ind w:left="720"/>
        <w:rPr>
          <w:rFonts w:ascii="Segoe UI" w:hAnsi="Segoe UI" w:cs="Segoe UI"/>
          <w:color w:val="1C1E21"/>
        </w:rPr>
      </w:pPr>
      <w:r w:rsidRPr="00F16CE4">
        <w:rPr>
          <w:rFonts w:ascii="Segoe UI" w:hAnsi="Segoe UI" w:cs="Segoe UI"/>
          <w:color w:val="1C1E21"/>
        </w:rPr>
        <w:drawing>
          <wp:inline distT="0" distB="0" distL="0" distR="0" wp14:anchorId="25191019" wp14:editId="4D8B621A">
            <wp:extent cx="4153260" cy="3635055"/>
            <wp:effectExtent l="0" t="0" r="0" b="3810"/>
            <wp:docPr id="7191731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173161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9C49E" w14:textId="77777777" w:rsidR="007F24D2" w:rsidRDefault="007F24D2" w:rsidP="007F24D2">
      <w:pPr>
        <w:pStyle w:val="NormalWeb"/>
        <w:spacing w:after="0" w:afterAutospacing="0"/>
        <w:rPr>
          <w:rFonts w:ascii="Segoe UI" w:hAnsi="Segoe UI" w:cs="Segoe UI"/>
          <w:color w:val="1C1E21"/>
        </w:rPr>
      </w:pPr>
      <w:r>
        <w:rPr>
          <w:rStyle w:val="Emphasis"/>
          <w:rFonts w:ascii="Segoe UI" w:hAnsi="Segoe UI" w:cs="Segoe UI"/>
          <w:b/>
          <w:bCs/>
          <w:color w:val="1C1E21"/>
        </w:rPr>
        <w:t>Trimite tema finalizată sub forma unui link către capturile de ecran cu sarcinile rezolvate.</w:t>
      </w:r>
    </w:p>
    <w:p w14:paraId="0358B4FC" w14:textId="77777777" w:rsidR="007F24D2" w:rsidRDefault="007F24D2" w:rsidP="007F24D2"/>
    <w:sectPr w:rsidR="007F24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567B5"/>
    <w:multiLevelType w:val="multilevel"/>
    <w:tmpl w:val="92BEF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6359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4D2"/>
    <w:rsid w:val="000C6B67"/>
    <w:rsid w:val="001F7F8B"/>
    <w:rsid w:val="002E354F"/>
    <w:rsid w:val="002F2476"/>
    <w:rsid w:val="00372281"/>
    <w:rsid w:val="003E30AA"/>
    <w:rsid w:val="004B26FC"/>
    <w:rsid w:val="005613C1"/>
    <w:rsid w:val="00581E5C"/>
    <w:rsid w:val="00620F7C"/>
    <w:rsid w:val="006E57A0"/>
    <w:rsid w:val="007E7574"/>
    <w:rsid w:val="007F24D2"/>
    <w:rsid w:val="00DE1444"/>
    <w:rsid w:val="00EB3FE2"/>
    <w:rsid w:val="00F16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589277"/>
  <w15:chartTrackingRefBased/>
  <w15:docId w15:val="{E3D9EE9D-ABF2-43B1-B358-F5C043200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24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7F24D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7F24D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8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ZIuIJOrS4sH9ZvmOboVH9_Bpic5eBdFG/view?usp=sharing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dbeaver.io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7</Pages>
  <Words>270</Words>
  <Characters>1735</Characters>
  <Application>Microsoft Office Word</Application>
  <DocSecurity>0</DocSecurity>
  <Lines>52</Lines>
  <Paragraphs>18</Paragraphs>
  <ScaleCrop>false</ScaleCrop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Nicoleta C | Heimdal®</dc:creator>
  <cp:keywords/>
  <dc:description/>
  <cp:lastModifiedBy>Nicoleta C | Heimdal®</cp:lastModifiedBy>
  <cp:revision>14</cp:revision>
  <dcterms:created xsi:type="dcterms:W3CDTF">2023-12-27T19:21:00Z</dcterms:created>
  <dcterms:modified xsi:type="dcterms:W3CDTF">2024-01-09T16:56:00Z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e292b10a-7254-4d13-808f-5ce8ecbf57e7</vt:lpwstr>
  </property>
</Properties>
</file>