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DECF" w14:textId="3001467D" w:rsidR="002E354F" w:rsidRDefault="002434A9" w:rsidP="002434A9">
      <w:pPr>
        <w:jc w:val="center"/>
      </w:pPr>
      <w:r>
        <w:t xml:space="preserve">Tema 9 - </w:t>
      </w:r>
      <w:r w:rsidRPr="002434A9">
        <w:t>Tehnici de proiectare a testării black-box</w:t>
      </w:r>
    </w:p>
    <w:p w14:paraId="36091805" w14:textId="77777777" w:rsidR="002434A9" w:rsidRDefault="002434A9" w:rsidP="002434A9">
      <w:pPr>
        <w:jc w:val="center"/>
      </w:pPr>
    </w:p>
    <w:p w14:paraId="09EE3C4A" w14:textId="77777777" w:rsidR="00490B60" w:rsidRDefault="00490B60" w:rsidP="002434A9">
      <w:pPr>
        <w:jc w:val="center"/>
      </w:pPr>
    </w:p>
    <w:p w14:paraId="387181BC" w14:textId="77777777" w:rsidR="00490B60" w:rsidRDefault="00490B60" w:rsidP="00490B60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În cadrul tehnicilor de proiectare </w:t>
      </w:r>
      <w:r>
        <w:rPr>
          <w:rStyle w:val="Strong"/>
          <w:rFonts w:ascii="Segoe UI" w:hAnsi="Segoe UI" w:cs="Segoe UI"/>
          <w:color w:val="1C1E21"/>
        </w:rPr>
        <w:t>Black-box</w:t>
      </w:r>
      <w:r>
        <w:rPr>
          <w:rFonts w:ascii="Segoe UI" w:hAnsi="Segoe UI" w:cs="Segoe UI"/>
          <w:color w:val="1C1E21"/>
        </w:rPr>
        <w:t>, este necesar să se rezolve următoarele probleme folosind tehnica claselor de echivalență și analiza valorilor limită. Pentru fiecare problemă, trebuie să argumentezi opțiunea aleasă sau soluția problemei.</w:t>
      </w:r>
    </w:p>
    <w:p w14:paraId="758AE0BC" w14:textId="77777777" w:rsidR="00490B60" w:rsidRDefault="00490B60" w:rsidP="00490B60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Sarcinile care au opțiuni de răspuns nu vor fi acceptate dacă nu dai o soluție a problemei, ci doar un răspuns :)</w:t>
      </w:r>
    </w:p>
    <w:p w14:paraId="6BDC8B86" w14:textId="77777777" w:rsidR="00490B60" w:rsidRDefault="00490B60" w:rsidP="00490B60">
      <w:pPr>
        <w:pStyle w:val="NormalWeb"/>
        <w:rPr>
          <w:rFonts w:ascii="Segoe UI" w:hAnsi="Segoe UI" w:cs="Segoe UI"/>
          <w:color w:val="1C1E21"/>
        </w:rPr>
      </w:pPr>
      <w:r>
        <w:rPr>
          <w:rStyle w:val="Strong"/>
          <w:rFonts w:ascii="Segoe UI" w:hAnsi="Segoe UI" w:cs="Segoe UI"/>
          <w:color w:val="1C1E21"/>
        </w:rPr>
        <w:t>Răspunsurile le poți da într-un fișier text, furnizând un link către fișierul text.</w:t>
      </w:r>
    </w:p>
    <w:p w14:paraId="6C424288" w14:textId="77777777" w:rsidR="00490B60" w:rsidRDefault="00490B60" w:rsidP="00490B60"/>
    <w:p w14:paraId="58799837" w14:textId="77777777" w:rsidR="00E704EB" w:rsidRPr="00E704EB" w:rsidRDefault="00E704EB" w:rsidP="00E704E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E704EB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1. Sistemul calculează impozitele în funcție de salariu.</w:t>
      </w:r>
      <w:hyperlink r:id="rId5" w:anchor="1-sistemul-calculeaz%C4%83-impozitele-%C3%AEn-func%C8%9Bie-de-salariu" w:tooltip="Direct link to heading" w:history="1">
        <w:r w:rsidRPr="00E704EB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4BD16327" w14:textId="77777777" w:rsidR="00E704EB" w:rsidRPr="00E704EB" w:rsidRDefault="00E704EB" w:rsidP="00E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Angajații cu salariu până la 4000 $ inclusiv nu plătesc impozit.</w:t>
      </w:r>
    </w:p>
    <w:p w14:paraId="3AD59B98" w14:textId="77777777" w:rsidR="00E704EB" w:rsidRPr="00E704EB" w:rsidRDefault="00E704EB" w:rsidP="00E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Următorii $1.500 sunt impozitați cu 10%.</w:t>
      </w:r>
    </w:p>
    <w:p w14:paraId="2FBEFA8D" w14:textId="77777777" w:rsidR="00E704EB" w:rsidRPr="00E704EB" w:rsidRDefault="00E704EB" w:rsidP="00E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Următorii $28.000 sunt impozitați cu 22%.</w:t>
      </w:r>
    </w:p>
    <w:p w14:paraId="4C9EAF04" w14:textId="77777777" w:rsidR="00E704EB" w:rsidRPr="00E704EB" w:rsidRDefault="00E704EB" w:rsidP="00E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Toate sumele ulterioare sunt impozitate cu 40%.</w:t>
      </w:r>
    </w:p>
    <w:p w14:paraId="7EAD0457" w14:textId="77777777" w:rsidR="00E704EB" w:rsidRPr="00E704EB" w:rsidRDefault="00E704EB" w:rsidP="00E704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Ce grup de valori aparține unei singure clase de echivalență?</w:t>
      </w:r>
    </w:p>
    <w:p w14:paraId="4E8C8048" w14:textId="77777777" w:rsidR="00E704EB" w:rsidRDefault="00E704EB" w:rsidP="00E704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а) $4.800, $14.000, $28.000</w:t>
      </w: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b) $5.200, $5.500, $28.000</w:t>
      </w: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c) $28.001, $32.000, $35.000</w:t>
      </w:r>
      <w:r w:rsidRPr="00E704E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d) $5.800, $28.000, $32.000</w:t>
      </w:r>
    </w:p>
    <w:p w14:paraId="7C01C810" w14:textId="77777777" w:rsidR="007127D2" w:rsidRPr="007127D2" w:rsidRDefault="007127D2" w:rsidP="007127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7127D2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b) $5.200, $5.500, $28.000</w:t>
      </w:r>
    </w:p>
    <w:p w14:paraId="6B64FECE" w14:textId="77777777" w:rsidR="007127D2" w:rsidRPr="007127D2" w:rsidRDefault="007127D2" w:rsidP="007127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7127D2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Argumentație: Aceste valori se încadrează în intervalul pentru care se aplică aceeași rată de impozitare, respectiv următorii $1.500 după salariul de $4.000 sunt impozitați cu 10%. Toate cele trei valori din opțiunea b se încadrează în aceeași categorie, generând aceeași reacție din partea sistemului în ceea ce privește impozitarea.</w:t>
      </w:r>
    </w:p>
    <w:p w14:paraId="116FC692" w14:textId="77777777" w:rsidR="000A1D94" w:rsidRDefault="000A1D94" w:rsidP="00E704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6CF51D1F" w14:textId="77777777" w:rsidR="000A1D94" w:rsidRPr="000A1D94" w:rsidRDefault="000A1D94" w:rsidP="000A1D9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0A1D94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2. Calcularea bonusurilor în funcție de vechimea angajatului.</w:t>
      </w:r>
      <w:hyperlink r:id="rId6" w:anchor="2-calcularea-bonusurilor-%C3%AEn-func%C8%9Bie-de-vechimea-angajatului" w:tooltip="Direct link to heading" w:history="1">
        <w:r w:rsidRPr="000A1D94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126B2DDE" w14:textId="77777777" w:rsidR="000A1D94" w:rsidRPr="000A1D94" w:rsidRDefault="000A1D94" w:rsidP="000A1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0A1D94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Bonusul nu poate fi negativ, dar poate fi 0.</w:t>
      </w:r>
    </w:p>
    <w:p w14:paraId="34CB5E03" w14:textId="77777777" w:rsidR="000A1D94" w:rsidRPr="000A1D94" w:rsidRDefault="000A1D94" w:rsidP="000A1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0A1D94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t>Bonusurile se calculează în funcție de termenul companiei.</w:t>
      </w:r>
    </w:p>
    <w:p w14:paraId="78E2740D" w14:textId="77777777" w:rsidR="000A1D94" w:rsidRPr="000A1D94" w:rsidRDefault="000A1D94" w:rsidP="000A1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0A1D94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Categorii: perioada de muncă mai mică sau egală cu 2 ani; mai mult de 2 ani, dar mai puțin de 5 ani; de la 5 ani și mai mult, dar mai puțin de 10 ani; 10 ani și mai mult.</w:t>
      </w:r>
    </w:p>
    <w:p w14:paraId="228B0432" w14:textId="77777777" w:rsidR="000A1D94" w:rsidRPr="000A1D94" w:rsidRDefault="000A1D94" w:rsidP="000A1D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0A1D94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Care este numărul minim de cazuri de testare necesare pentru a acoperi toate clasele de echivalență?</w:t>
      </w:r>
    </w:p>
    <w:p w14:paraId="39A0A272" w14:textId="797CEC86" w:rsidR="00FF7570" w:rsidRPr="00FF7570" w:rsidRDefault="000A1D94" w:rsidP="00FF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R: </w:t>
      </w:r>
      <w:r w:rsidR="00FF7570"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a determina numărul minim de cazuri de testare necesare pentru a acoperi toate clasele de echivalență în acest scenariu, trebuie să identificăm toate combinațiile unice ale categoriilor de vechime a angajatului pentru a asigura acoperirea completă a acestora.</w:t>
      </w:r>
    </w:p>
    <w:p w14:paraId="6284C355" w14:textId="77777777" w:rsidR="00FF7570" w:rsidRPr="00FF7570" w:rsidRDefault="00FF7570" w:rsidP="00FF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1A467E81" w14:textId="77777777" w:rsidR="00FF7570" w:rsidRPr="00FF7570" w:rsidRDefault="00FF7570" w:rsidP="00FF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Avem 4 categorii distincte de vechime:</w:t>
      </w:r>
    </w:p>
    <w:p w14:paraId="6FBDDE7A" w14:textId="0E65B259" w:rsidR="00FF7570" w:rsidRPr="00FF7570" w:rsidRDefault="00FF7570" w:rsidP="00FF75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Perioada de muncă mai mică sau egală cu 2 ani.</w:t>
      </w:r>
    </w:p>
    <w:p w14:paraId="50B34D9D" w14:textId="06B29C51" w:rsidR="00FF7570" w:rsidRPr="00FF7570" w:rsidRDefault="00FF7570" w:rsidP="00FF75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Mai mult de 2 ani, dar mai puțin de 5 ani.</w:t>
      </w:r>
    </w:p>
    <w:p w14:paraId="09B55C93" w14:textId="5D56C480" w:rsidR="00FF7570" w:rsidRPr="00FF7570" w:rsidRDefault="00FF7570" w:rsidP="00FF75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 la 5 ani și mai mult, dar mai puțin de 10 ani.</w:t>
      </w:r>
    </w:p>
    <w:p w14:paraId="0BDA6E20" w14:textId="2A3C1D50" w:rsidR="000A1D94" w:rsidRDefault="00FF7570" w:rsidP="00FF75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FF757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10 ani și mai mult.</w:t>
      </w:r>
    </w:p>
    <w:p w14:paraId="2854F055" w14:textId="77777777" w:rsidR="00C518CB" w:rsidRPr="00C518CB" w:rsidRDefault="00C518CB" w:rsidP="00C518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C518C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a acoperi fiecare clasă de echivalență, este necesar să avem câte un caz de testare pentru fiecare clasă. Prin urmare, numărul minim de cazuri de testare necesare pentru a acoperi toate clasele de echivalență în acest scenariu este patru.</w:t>
      </w:r>
    </w:p>
    <w:p w14:paraId="14E4C6E7" w14:textId="1FEF234C" w:rsidR="00C518CB" w:rsidRDefault="0035174C" w:rsidP="00C518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</w:t>
      </w:r>
      <w:r w:rsidR="00C518CB" w:rsidRPr="00C518CB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entru a acoperi toate categoriile de vechime în muncă și a testa corectitudinea calculului bonusurilor în funcție de vechimea angajatului, sunt necesare minim patru cazuri de testare, câte unul pentru fiecare clasă de echivalență.</w:t>
      </w:r>
    </w:p>
    <w:p w14:paraId="1D655758" w14:textId="539BA3B9" w:rsidR="0054430D" w:rsidRPr="0054430D" w:rsidRDefault="0054430D" w:rsidP="00C518C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54430D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3. O aplicație video are cerințele de mai jos.</w:t>
      </w:r>
      <w:hyperlink r:id="rId7" w:anchor="3-o-aplica%C8%9Bie-video-are-cerin%C8%9Bele-de-mai-jos" w:tooltip="Direct link to heading" w:history="1">
        <w:r w:rsidRPr="0054430D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53D498D2" w14:textId="77777777" w:rsidR="0054430D" w:rsidRPr="0054430D" w:rsidRDefault="0054430D" w:rsidP="005443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Aplicația video redă videoclipuri pe următoarele dimensiuni de ecran:</w:t>
      </w:r>
    </w:p>
    <w:p w14:paraId="1DF77F91" w14:textId="77777777" w:rsidR="0054430D" w:rsidRPr="0054430D" w:rsidRDefault="0054430D" w:rsidP="00544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640х480</w:t>
      </w:r>
    </w:p>
    <w:p w14:paraId="3AE597E5" w14:textId="77777777" w:rsidR="0054430D" w:rsidRPr="0054430D" w:rsidRDefault="0054430D" w:rsidP="00544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1280х720</w:t>
      </w:r>
    </w:p>
    <w:p w14:paraId="15010B34" w14:textId="77777777" w:rsidR="0054430D" w:rsidRPr="0054430D" w:rsidRDefault="0054430D" w:rsidP="00544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1600х1200</w:t>
      </w:r>
    </w:p>
    <w:p w14:paraId="641789A7" w14:textId="77777777" w:rsidR="0054430D" w:rsidRPr="0054430D" w:rsidRDefault="0054430D" w:rsidP="00544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1920х1080</w:t>
      </w:r>
    </w:p>
    <w:p w14:paraId="7608BB9C" w14:textId="77777777" w:rsidR="0054430D" w:rsidRPr="0054430D" w:rsidRDefault="0054430D" w:rsidP="005443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Care dintre seturile de cazuri de testare propuse reprezintă rezultatul aplicării tehnicii claselor de echivalență?</w:t>
      </w:r>
    </w:p>
    <w:p w14:paraId="481237BF" w14:textId="77777777" w:rsidR="0054430D" w:rsidRPr="0054430D" w:rsidRDefault="0054430D" w:rsidP="005443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t>a) asigură-te că programul poate reda videoclipuri pe un display de 1920x1080 (1 test)</w:t>
      </w: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b) asigură-te că programul poate reda videoclipuri pe display-uri de 640x480 și 1920x1080 (2 teste)</w:t>
      </w: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c) asigură-te că programul poate reda videoclipuri pe display-uri cu toate dimensiunile specificate (4 teste)</w:t>
      </w:r>
      <w:r w:rsidRPr="0054430D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br/>
        <w:t>d) asigură-te că programul poate reda videoclipuri pe un display de orice dimensiune din cerințe (1 test)</w:t>
      </w:r>
    </w:p>
    <w:p w14:paraId="7BB77918" w14:textId="710B1251" w:rsidR="002434A9" w:rsidRPr="001E08F9" w:rsidRDefault="00361421" w:rsidP="002434A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1E08F9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R: varianta c) asigură-te că programul poate reda videoclipuri pe display-uri cu toate dimensiunile specificate (4 teste) reprezintă rezultatul aplicării tehnicii claselor de echivalență, deoarece acoperă fiecare clasă de echivalență a dimensiunilor de ecran cerute.</w:t>
      </w:r>
    </w:p>
    <w:p w14:paraId="67D7EF7C" w14:textId="77777777" w:rsidR="001E08F9" w:rsidRPr="001E08F9" w:rsidRDefault="001E08F9" w:rsidP="002434A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2FE4148F" w14:textId="77777777" w:rsidR="001E08F9" w:rsidRPr="001E08F9" w:rsidRDefault="001E08F9" w:rsidP="001E08F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1E08F9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Aplicând tehnica claselor de echivalență, aceasta presupune identificarea seturilor de date care ar trebui să genereze comportamente similare din partea sistemului testat.</w:t>
      </w:r>
    </w:p>
    <w:p w14:paraId="5BF57815" w14:textId="77777777" w:rsidR="001E08F9" w:rsidRPr="001E08F9" w:rsidRDefault="001E08F9" w:rsidP="001E08F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1E08F9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 cazul dat, dimensiunile diferite ale ecranelor reprezintă clase de echivalență distincte în contextul redării videoclipurilor. Fiecare dimensiune de ecran (640х480, 1280х720, 1600х1200, 1920х1080) ar reprezenta o clasă de echivalență diferită.</w:t>
      </w:r>
    </w:p>
    <w:p w14:paraId="730C9811" w14:textId="77777777" w:rsidR="001E08F9" w:rsidRPr="001E08F9" w:rsidRDefault="001E08F9" w:rsidP="001E08F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1E08F9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Deci, pentru a asigura că aplicația video poate reda videoclipuri pe display-uri cu toate dimensiunile specificate, ar fi necesare teste pentru fiecare dimensiune de ecran, ceea ce ar însemna:</w:t>
      </w:r>
    </w:p>
    <w:p w14:paraId="68B7076C" w14:textId="77777777" w:rsidR="001E08F9" w:rsidRPr="001E08F9" w:rsidRDefault="001E08F9" w:rsidP="002434A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235066F2" w14:textId="47E89FD9" w:rsidR="00361421" w:rsidRPr="001E08F9" w:rsidRDefault="00361421" w:rsidP="002434A9">
      <w:pP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1E08F9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toate celelalte cerinte, se acopera prin testare doar categoria indicate in cerinta.</w:t>
      </w:r>
    </w:p>
    <w:p w14:paraId="6925E008" w14:textId="77777777" w:rsidR="00945EA7" w:rsidRDefault="00945EA7" w:rsidP="002434A9"/>
    <w:p w14:paraId="7646D549" w14:textId="77777777" w:rsidR="00945EA7" w:rsidRPr="00945EA7" w:rsidRDefault="00945EA7" w:rsidP="00945E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945EA7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4. O aplicație de fitness numără pașii și oferă utilizatorului feedback cu privire la activitatea sa.</w:t>
      </w:r>
      <w:hyperlink r:id="rId8" w:anchor="4-o-aplica%C8%9Bie-de-fitness-num%C4%83r%C4%83-pa%C8%99ii-%C8%99i-ofer%C4%83-utilizatorului-feedback-cu-privire-la-activitatea-sa" w:tooltip="Direct link to heading" w:history="1">
        <w:r w:rsidRPr="00945EA7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16715B51" w14:textId="77777777" w:rsidR="00945EA7" w:rsidRPr="00945EA7" w:rsidRDefault="00945EA7" w:rsidP="00945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Feedback-ul pentru un număr diferit de pași trebuie să fie următorul:</w:t>
      </w:r>
    </w:p>
    <w:p w14:paraId="15C8E767" w14:textId="77777777" w:rsidR="00945EA7" w:rsidRPr="00945EA7" w:rsidRDefault="00945EA7" w:rsidP="00945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până la 1000 de pași - Un cartof leneș!</w:t>
      </w:r>
    </w:p>
    <w:p w14:paraId="57621E01" w14:textId="77777777" w:rsidR="00945EA7" w:rsidRPr="00945EA7" w:rsidRDefault="00945EA7" w:rsidP="00945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mai mult de 1000 până la 2000 (inclusiv) - Mai încearcă!</w:t>
      </w:r>
    </w:p>
    <w:p w14:paraId="6A25E00E" w14:textId="77777777" w:rsidR="00945EA7" w:rsidRPr="00945EA7" w:rsidRDefault="00945EA7" w:rsidP="00945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mai mult de 2000 până la 4000 (inclusiv) - Aproape ai atins ținta!</w:t>
      </w:r>
    </w:p>
    <w:p w14:paraId="4A11752B" w14:textId="77777777" w:rsidR="00945EA7" w:rsidRPr="00945EA7" w:rsidRDefault="00945EA7" w:rsidP="00945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mai mult de 4000 până la 6000 (inclusiv) - Încă puțin!</w:t>
      </w:r>
    </w:p>
    <w:p w14:paraId="1AC8C4AC" w14:textId="77777777" w:rsidR="00945EA7" w:rsidRPr="00945EA7" w:rsidRDefault="00945EA7" w:rsidP="00945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peste 6000 - Ești tare!</w:t>
      </w:r>
    </w:p>
    <w:p w14:paraId="232DA9FE" w14:textId="77777777" w:rsidR="00945EA7" w:rsidRDefault="00945EA7" w:rsidP="00945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</w:pPr>
      <w:r w:rsidRPr="00945EA7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lastRenderedPageBreak/>
        <w:t>Definește clasele de echivalență și valorile limită pentru a obține o acoperire de 100%.</w:t>
      </w:r>
    </w:p>
    <w:p w14:paraId="205E14D5" w14:textId="77777777" w:rsidR="00EE3B37" w:rsidRPr="00EE3B37" w:rsidRDefault="003C215D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R: </w:t>
      </w:r>
      <w:r w:rsidR="00EE3B37"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a defini clasele de echivalență și valorile limită în acest caz, luând în considerare feedback-ul oferit în funcție de numărul de pași, vom identifica fiecare clasă de echivalență și valorile limită asociate pentru a asigura o acoperire completă a scenariilor.</w:t>
      </w:r>
    </w:p>
    <w:p w14:paraId="5451E33A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64871C95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Clase de Echivalență:</w:t>
      </w:r>
    </w:p>
    <w:p w14:paraId="2E606B47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a. Până la 1000 de pași.</w:t>
      </w:r>
    </w:p>
    <w:p w14:paraId="440052E4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b. Mai mult de 1000 până la 2000 (inclusiv).</w:t>
      </w:r>
    </w:p>
    <w:p w14:paraId="5B78D556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c. Mai mult de 2000 până la 4000 (inclusiv).</w:t>
      </w:r>
    </w:p>
    <w:p w14:paraId="459D1C48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d. Mai mult de 4000 până la 6000 (inclusiv).</w:t>
      </w:r>
    </w:p>
    <w:p w14:paraId="3752E068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e. Peste 6000 de pași.</w:t>
      </w:r>
    </w:p>
    <w:p w14:paraId="0177BEFE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52C01FFD" w14:textId="1E9C67CF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Valorile Limită:</w:t>
      </w:r>
    </w:p>
    <w:p w14:paraId="754AD0CD" w14:textId="5074DD3C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inferioară: Pentru fiecare clasă de echivalență, limita inferioară este valoarea minimă care definește începutul intervalului specific pentru fiecare categorie. Exemple:</w:t>
      </w:r>
    </w:p>
    <w:p w14:paraId="5239333F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 pentru clasa a) - 0 pași.</w:t>
      </w:r>
    </w:p>
    <w:p w14:paraId="776FCB94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 pentru clasa b) - 1001 pași.</w:t>
      </w:r>
    </w:p>
    <w:p w14:paraId="16E1E8DA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 pentru clasa c) - 2001 pași.</w:t>
      </w:r>
    </w:p>
    <w:p w14:paraId="73AE9EE0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 pentru clasa d) - 4001 pași.</w:t>
      </w:r>
    </w:p>
    <w:p w14:paraId="0D11F39C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inferioară pentru clasa e) - 6001 pași.</w:t>
      </w:r>
    </w:p>
    <w:p w14:paraId="04BB6172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superioară: Aceasta reprezintă valoarea maximă a intervalului pentru fiecare clasă de echivalență. Exemple:</w:t>
      </w:r>
    </w:p>
    <w:p w14:paraId="4DAEEA86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superioară pentru clasa a) - 1000 pași.</w:t>
      </w:r>
    </w:p>
    <w:p w14:paraId="4A680460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t>Limita superioară pentru clasa b) - 2000 pași.</w:t>
      </w:r>
    </w:p>
    <w:p w14:paraId="137CADB8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superioară pentru clasa c) - 4000 pași.</w:t>
      </w:r>
    </w:p>
    <w:p w14:paraId="31213354" w14:textId="77777777" w:rsidR="00EE3B37" w:rsidRPr="00EE3B37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superioară pentru clasa d) - 6000 pași.</w:t>
      </w:r>
    </w:p>
    <w:p w14:paraId="1357C34D" w14:textId="61BADBEE" w:rsidR="003C215D" w:rsidRDefault="00EE3B37" w:rsidP="00EE3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E3B37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Limita superioară pentru clasa e) - ∞ (mai mult de 6000 pași).</w:t>
      </w:r>
    </w:p>
    <w:p w14:paraId="45A96E3D" w14:textId="77777777" w:rsidR="00D03141" w:rsidRPr="00D03141" w:rsidRDefault="00D03141" w:rsidP="00D031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>5. Vei testa un software de notare a temelor.</w:t>
      </w:r>
      <w:hyperlink r:id="rId9" w:anchor="5-vei-testa-un-software-de-notare-a-temelor" w:tooltip="Direct link to heading" w:history="1">
        <w:r w:rsidRPr="00D03141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​</w:t>
        </w:r>
      </w:hyperlink>
    </w:p>
    <w:p w14:paraId="0FF6FDF8" w14:textId="77777777" w:rsidR="00D03141" w:rsidRPr="00D03141" w:rsidRDefault="00D03141" w:rsidP="00D031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 funcție de numărul de puncte obținute, notele pot fi:</w:t>
      </w:r>
    </w:p>
    <w:p w14:paraId="1179C47A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1-49=F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</w:t>
      </w:r>
    </w:p>
    <w:p w14:paraId="07732456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50-59=E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</w:t>
      </w:r>
    </w:p>
    <w:p w14:paraId="6745AA91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60-69=D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</w:t>
      </w:r>
    </w:p>
    <w:p w14:paraId="76AD66C5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70-79=C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</w:t>
      </w:r>
    </w:p>
    <w:p w14:paraId="754C9B8F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80-89=B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,</w:t>
      </w:r>
    </w:p>
    <w:p w14:paraId="16F8B0DE" w14:textId="77777777" w:rsidR="00D03141" w:rsidRPr="00D03141" w:rsidRDefault="00D03141" w:rsidP="00D0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90-100=A</w:t>
      </w:r>
      <w:r w:rsidRPr="00D03141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5DA5E81F" w14:textId="77777777" w:rsidR="00D03141" w:rsidRPr="00D03141" w:rsidRDefault="00D03141" w:rsidP="00D03141">
      <w:pPr>
        <w:spacing w:before="100" w:beforeAutospacing="1"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D03141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14:ligatures w14:val="none"/>
        </w:rPr>
        <w:t>Câte teste sunt necesare pentru a atinge nivelul minim de acoperire folosind tehnica analizei valorilor limită?</w:t>
      </w:r>
    </w:p>
    <w:p w14:paraId="6CD0281B" w14:textId="77777777" w:rsidR="00E26236" w:rsidRPr="00E26236" w:rsidRDefault="00DD6BAD" w:rsidP="00E26236">
      <w:pPr>
        <w:spacing w:before="100" w:beforeAutospacing="1" w:after="100" w:afterAutospacing="1"/>
        <w:rPr>
          <w:rFonts w:ascii="Segoe UI" w:hAnsi="Segoe UI" w:cs="Segoe UI"/>
          <w:color w:val="1C1E21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R: </w:t>
      </w:r>
      <w:r w:rsidR="00E26236" w:rsidRPr="00E26236">
        <w:rPr>
          <w:rFonts w:ascii="Segoe UI" w:hAnsi="Segoe UI" w:cs="Segoe UI"/>
          <w:color w:val="1C1E21"/>
        </w:rPr>
        <w:br/>
        <w:t>Pentru a atinge nivelul minim de acoperire folosind tehnica analizei valorilor limită pentru sistemul de notare, trebuie să testăm fiecare clasă de echivalență și valorile limită asociate pentru a ne asigura că sistemul funcționează corespunzător în acele intervale de notare.</w:t>
      </w:r>
    </w:p>
    <w:p w14:paraId="089F8F25" w14:textId="77777777" w:rsidR="00E26236" w:rsidRPr="00E26236" w:rsidRDefault="00E26236" w:rsidP="00E262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2623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Avem șase clase de echivalență corespunzătoare notelor posibile: F, E, D, C, B, A.</w:t>
      </w:r>
    </w:p>
    <w:p w14:paraId="6C433151" w14:textId="77777777" w:rsidR="00E26236" w:rsidRPr="00E26236" w:rsidRDefault="00E26236" w:rsidP="00E262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2623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a asigura acoperirea completă a tranzițiilor între clasele de note, trebuie să avem teste care să acopere limitele inferioare și superioare ale fiecărei clase de echivalență.</w:t>
      </w:r>
    </w:p>
    <w:p w14:paraId="68C7D713" w14:textId="77777777" w:rsidR="00E26236" w:rsidRPr="00E26236" w:rsidRDefault="00E26236" w:rsidP="00E262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2623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 fiecare clasă de echivalență, avem nevoie de teste pentru a acoperi limita inferioară și limita superioară.</w:t>
      </w:r>
    </w:p>
    <w:p w14:paraId="5592EE69" w14:textId="77777777" w:rsidR="00E26236" w:rsidRPr="00E26236" w:rsidRDefault="00E26236" w:rsidP="00E262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2623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Deci, pentru a atinge nivelul minim de acoperire, vor fi necesare:</w:t>
      </w:r>
    </w:p>
    <w:p w14:paraId="00D10B50" w14:textId="77777777" w:rsidR="00E26236" w:rsidRPr="00E26236" w:rsidRDefault="00E26236" w:rsidP="00E262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E26236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6 clase de echivalență implică 6 teste pentru limitele inferioare și superioare ale acestora. Deci, pentru a atinge nivelul minim de acoperire folosind tehnica analizei valorilor limită, vor fi necesare cel puțin 6 teste pentru a testa fiecare tranziție între clasele de note: F, E, D, C, B, A.</w:t>
      </w:r>
    </w:p>
    <w:p w14:paraId="47ED07C4" w14:textId="6EABB561" w:rsidR="00A766F5" w:rsidRDefault="00A766F5" w:rsidP="00E26236">
      <w:pPr>
        <w:spacing w:before="100" w:beforeAutospacing="1" w:after="100" w:afterAutospacing="1" w:line="240" w:lineRule="auto"/>
        <w:rPr>
          <w:rFonts w:ascii="Segoe UI" w:hAnsi="Segoe UI" w:cs="Segoe UI"/>
          <w:color w:val="0F0F0F"/>
        </w:rPr>
      </w:pPr>
    </w:p>
    <w:p w14:paraId="2D9285BF" w14:textId="77777777" w:rsidR="00945EA7" w:rsidRDefault="00945EA7" w:rsidP="002434A9"/>
    <w:sectPr w:rsidR="00945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032"/>
    <w:multiLevelType w:val="multilevel"/>
    <w:tmpl w:val="3DC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3DCA"/>
    <w:multiLevelType w:val="multilevel"/>
    <w:tmpl w:val="3A7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1400D"/>
    <w:multiLevelType w:val="multilevel"/>
    <w:tmpl w:val="F85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C5726"/>
    <w:multiLevelType w:val="multilevel"/>
    <w:tmpl w:val="07C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94E46"/>
    <w:multiLevelType w:val="multilevel"/>
    <w:tmpl w:val="27D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F565C"/>
    <w:multiLevelType w:val="hybridMultilevel"/>
    <w:tmpl w:val="5D4802E0"/>
    <w:lvl w:ilvl="0" w:tplc="5CC6A14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58298">
    <w:abstractNumId w:val="0"/>
  </w:num>
  <w:num w:numId="2" w16cid:durableId="1180437922">
    <w:abstractNumId w:val="1"/>
  </w:num>
  <w:num w:numId="3" w16cid:durableId="1921668899">
    <w:abstractNumId w:val="5"/>
  </w:num>
  <w:num w:numId="4" w16cid:durableId="822238770">
    <w:abstractNumId w:val="2"/>
  </w:num>
  <w:num w:numId="5" w16cid:durableId="889265483">
    <w:abstractNumId w:val="4"/>
  </w:num>
  <w:num w:numId="6" w16cid:durableId="979267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A9"/>
    <w:rsid w:val="000A1D94"/>
    <w:rsid w:val="00156DCC"/>
    <w:rsid w:val="001D4AA9"/>
    <w:rsid w:val="001E08F9"/>
    <w:rsid w:val="002434A9"/>
    <w:rsid w:val="002E354F"/>
    <w:rsid w:val="0035174C"/>
    <w:rsid w:val="00361421"/>
    <w:rsid w:val="00372281"/>
    <w:rsid w:val="003C215D"/>
    <w:rsid w:val="00440387"/>
    <w:rsid w:val="00490B60"/>
    <w:rsid w:val="0054430D"/>
    <w:rsid w:val="007127D2"/>
    <w:rsid w:val="008235DC"/>
    <w:rsid w:val="00945EA7"/>
    <w:rsid w:val="00A766F5"/>
    <w:rsid w:val="00AD348E"/>
    <w:rsid w:val="00AE6848"/>
    <w:rsid w:val="00B93A23"/>
    <w:rsid w:val="00BA7E2E"/>
    <w:rsid w:val="00C518CB"/>
    <w:rsid w:val="00CA38B4"/>
    <w:rsid w:val="00D03141"/>
    <w:rsid w:val="00DD6BAD"/>
    <w:rsid w:val="00E25C90"/>
    <w:rsid w:val="00E26236"/>
    <w:rsid w:val="00E704EB"/>
    <w:rsid w:val="00EA0155"/>
    <w:rsid w:val="00EC5B65"/>
    <w:rsid w:val="00EE3B37"/>
    <w:rsid w:val="00FE204F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8EF2B"/>
  <w15:chartTrackingRefBased/>
  <w15:docId w15:val="{A5B5A75E-18B4-47CC-BD82-961A3514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0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4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04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704EB"/>
    <w:rPr>
      <w:i/>
      <w:iCs/>
    </w:rPr>
  </w:style>
  <w:style w:type="paragraph" w:styleId="ListParagraph">
    <w:name w:val="List Paragraph"/>
    <w:basedOn w:val="Normal"/>
    <w:uiPriority w:val="34"/>
    <w:qFormat/>
    <w:rsid w:val="00FF7570"/>
    <w:pPr>
      <w:ind w:left="720"/>
      <w:contextualSpacing/>
    </w:pPr>
  </w:style>
  <w:style w:type="character" w:customStyle="1" w:styleId="mord">
    <w:name w:val="mord"/>
    <w:basedOn w:val="DefaultParagraphFont"/>
    <w:rsid w:val="00AD348E"/>
  </w:style>
  <w:style w:type="character" w:customStyle="1" w:styleId="mbin">
    <w:name w:val="mbin"/>
    <w:basedOn w:val="DefaultParagraphFont"/>
    <w:rsid w:val="00AD348E"/>
  </w:style>
  <w:style w:type="character" w:customStyle="1" w:styleId="mrel">
    <w:name w:val="mrel"/>
    <w:basedOn w:val="DefaultParagraphFont"/>
    <w:rsid w:val="00AD348E"/>
  </w:style>
  <w:style w:type="character" w:styleId="Strong">
    <w:name w:val="Strong"/>
    <w:basedOn w:val="DefaultParagraphFont"/>
    <w:uiPriority w:val="22"/>
    <w:qFormat/>
    <w:rsid w:val="00D03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qa-homework/ro/docs/hw-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qa-homework/ro/docs/hw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qa-homework/ro/docs/hw-0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xtbook.edu.goit.global/lms-qa-homework/ro/docs/hw-0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qa-homework/ro/docs/hw-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1160</Words>
  <Characters>6252</Characters>
  <Application>Microsoft Office Word</Application>
  <DocSecurity>0</DocSecurity>
  <Lines>142</Lines>
  <Paragraphs>82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32</cp:revision>
  <dcterms:created xsi:type="dcterms:W3CDTF">2023-11-27T09:31:00Z</dcterms:created>
  <dcterms:modified xsi:type="dcterms:W3CDTF">2024-01-10T16:10:00Z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c090921c-8e52-4b4b-a1fc-656c0c091b60</vt:lpwstr>
  </property>
</Properties>
</file>