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5E04" w14:textId="277AE4AC" w:rsidR="00FE46FF" w:rsidRDefault="00FE46FF" w:rsidP="00FE46FF">
      <w:pPr>
        <w:jc w:val="center"/>
        <w:rPr>
          <w:rFonts w:ascii="Times" w:hAnsi="Times"/>
          <w:b/>
          <w:snapToGrid w:val="0"/>
          <w:sz w:val="28"/>
        </w:rPr>
      </w:pPr>
      <w:r>
        <w:rPr>
          <w:rFonts w:ascii="Times" w:hAnsi="Times"/>
          <w:b/>
          <w:snapToGrid w:val="0"/>
          <w:sz w:val="28"/>
        </w:rPr>
        <w:t>Taller Escenario de Calidad</w:t>
      </w:r>
    </w:p>
    <w:p w14:paraId="107E5E05" w14:textId="77777777" w:rsidR="00FE46FF" w:rsidRPr="00A32781" w:rsidRDefault="00FE46FF" w:rsidP="00FE46FF">
      <w:pPr>
        <w:jc w:val="center"/>
        <w:rPr>
          <w:rFonts w:ascii="Times" w:hAnsi="Times"/>
          <w:b/>
          <w:snapToGrid w:val="0"/>
          <w:sz w:val="28"/>
        </w:rPr>
      </w:pPr>
    </w:p>
    <w:p w14:paraId="107E5E06" w14:textId="3F2E4B84" w:rsidR="00FE46FF" w:rsidRPr="00FE46FF" w:rsidRDefault="00FE46FF" w:rsidP="00FE46FF">
      <w:pPr>
        <w:spacing w:after="60"/>
        <w:rPr>
          <w:b/>
          <w:sz w:val="22"/>
        </w:rPr>
      </w:pPr>
      <w:proofErr w:type="spellStart"/>
      <w:r w:rsidRPr="00FE46FF">
        <w:rPr>
          <w:b/>
          <w:sz w:val="22"/>
        </w:rPr>
        <w:t>Nombre_</w:t>
      </w:r>
      <w:r w:rsidR="009B19F5">
        <w:rPr>
          <w:b/>
          <w:sz w:val="22"/>
        </w:rPr>
        <w:t>Nicolas</w:t>
      </w:r>
      <w:proofErr w:type="spellEnd"/>
      <w:r w:rsidR="009B19F5">
        <w:rPr>
          <w:b/>
          <w:sz w:val="22"/>
        </w:rPr>
        <w:t xml:space="preserve"> Esteban Calvo Ospina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="009B19F5">
        <w:rPr>
          <w:b/>
          <w:sz w:val="22"/>
          <w:u w:val="single"/>
        </w:rPr>
        <w:t>8/25/2025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107E5E07" w14:textId="77777777" w:rsidR="00FE46FF" w:rsidRDefault="00FE46FF" w:rsidP="00FE46FF">
      <w:pPr>
        <w:spacing w:after="60"/>
        <w:rPr>
          <w:b/>
          <w:sz w:val="18"/>
          <w:u w:val="single"/>
        </w:rPr>
      </w:pPr>
    </w:p>
    <w:p w14:paraId="107E5E08" w14:textId="77777777" w:rsidR="00C44EBD" w:rsidRPr="00FE46FF" w:rsidRDefault="00C44EBD" w:rsidP="003A7E60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8"/>
        <w:gridCol w:w="826"/>
        <w:gridCol w:w="2207"/>
        <w:gridCol w:w="3270"/>
      </w:tblGrid>
      <w:tr w:rsidR="00C44EBD" w:rsidRPr="00FE46FF" w14:paraId="107E5E0D" w14:textId="77777777" w:rsidTr="00FE46FF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9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A" w14:textId="018E7ED1" w:rsidR="0073177B" w:rsidRPr="00FE46FF" w:rsidRDefault="00EE7F1A" w:rsidP="00C44EBD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</w:t>
            </w:r>
            <w:r w:rsidR="009B19F5">
              <w:rPr>
                <w:rFonts w:cs="Arial"/>
                <w:sz w:val="22"/>
                <w:szCs w:val="18"/>
              </w:rPr>
              <w:t>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B" w14:textId="7AB49B8C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proofErr w:type="spellStart"/>
            <w:proofErr w:type="gram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Stakeholder:</w:t>
            </w:r>
            <w:r w:rsidR="00906DBD">
              <w:rPr>
                <w:rFonts w:cs="Arial"/>
                <w:b/>
                <w:bCs/>
                <w:sz w:val="22"/>
                <w:szCs w:val="18"/>
                <w:lang w:val="es-ES_tradnl"/>
              </w:rPr>
              <w:t>Cliente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C" w14:textId="5515F4C0" w:rsidR="0073177B" w:rsidRPr="00FE46FF" w:rsidRDefault="00EE7F1A" w:rsidP="00C44EBD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C44EBD" w:rsidRPr="00FE46FF" w14:paraId="107E5E12" w14:textId="77777777" w:rsidTr="00FE46FF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E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0" w14:textId="4BC12672" w:rsidR="00FE46FF" w:rsidRPr="00FE46FF" w:rsidRDefault="00906DBD" w:rsidP="00C44EBD">
            <w:pPr>
              <w:rPr>
                <w:rFonts w:cs="Arial"/>
                <w:sz w:val="22"/>
                <w:szCs w:val="18"/>
              </w:rPr>
            </w:pPr>
            <w:r>
              <w:t>Rendimiento (Performance)</w:t>
            </w:r>
          </w:p>
          <w:p w14:paraId="107E5E11" w14:textId="77777777" w:rsidR="00C44EBD" w:rsidRPr="00FE46FF" w:rsidRDefault="00C44EBD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17" w14:textId="77777777" w:rsidTr="00FE46FF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3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5" w14:textId="17FF6C9B" w:rsidR="00FE46FF" w:rsidRPr="00FE46FF" w:rsidRDefault="00906DBD" w:rsidP="00C44EBD">
            <w:pPr>
              <w:rPr>
                <w:rFonts w:cs="Arial"/>
                <w:sz w:val="22"/>
                <w:szCs w:val="18"/>
              </w:rPr>
            </w:pPr>
            <w:r>
              <w:t>El cliente espera obtener la información de su encomienda de manera rápida; un tiempo de respuesta elevado genera insatisfacción.</w:t>
            </w:r>
          </w:p>
          <w:p w14:paraId="107E5E16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1C" w14:textId="77777777" w:rsidTr="00FE46FF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8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A" w14:textId="4FDE4F4C" w:rsidR="00FE46FF" w:rsidRPr="00FE46FF" w:rsidRDefault="00906DBD" w:rsidP="00C44EBD">
            <w:pPr>
              <w:rPr>
                <w:rFonts w:cs="Arial"/>
                <w:sz w:val="22"/>
                <w:szCs w:val="18"/>
              </w:rPr>
            </w:pPr>
            <w:r>
              <w:t>Requerimiento no funcional RNF-004 (Alta disponibilidad 24/7).</w:t>
            </w:r>
          </w:p>
          <w:p w14:paraId="107E5E1B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1" w14:textId="77777777" w:rsidTr="00FE46FF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D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F" w14:textId="53BCEB91" w:rsidR="00FE46FF" w:rsidRPr="00FE46FF" w:rsidRDefault="00906DBD" w:rsidP="00FE46FF">
            <w:pPr>
              <w:rPr>
                <w:rFonts w:cs="Arial"/>
                <w:sz w:val="22"/>
                <w:szCs w:val="18"/>
              </w:rPr>
            </w:pPr>
            <w:r>
              <w:t>El cliente ingresa un número de guía válido y solicita la consulta del estado.</w:t>
            </w:r>
          </w:p>
          <w:p w14:paraId="107E5E20" w14:textId="77777777" w:rsidR="00FE46FF" w:rsidRPr="00FE46FF" w:rsidRDefault="00FE46FF" w:rsidP="00FE46FF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6" w14:textId="77777777" w:rsidTr="00FE46FF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2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4" w14:textId="25283443" w:rsidR="00FE46FF" w:rsidRDefault="00906DBD" w:rsidP="00C44EBD">
            <w:pPr>
              <w:rPr>
                <w:rFonts w:cs="Arial"/>
                <w:sz w:val="22"/>
                <w:szCs w:val="18"/>
              </w:rPr>
            </w:pPr>
            <w:r>
              <w:t>Módulo de consulta de la plataforma de gestión de encomiendas.</w:t>
            </w:r>
          </w:p>
          <w:p w14:paraId="107E5E25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B" w14:textId="77777777" w:rsidTr="00FE46FF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7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9" w14:textId="530D60F6" w:rsidR="00FE46FF" w:rsidRPr="00906DBD" w:rsidRDefault="00906DBD" w:rsidP="00C44EBD">
            <w:pPr>
              <w:rPr>
                <w:rFonts w:cs="Arial"/>
                <w:sz w:val="22"/>
                <w:szCs w:val="18"/>
                <w:lang w:val="es-ES_tradnl"/>
              </w:rPr>
            </w:pPr>
            <w:r>
              <w:t>Consulta en línea desde un dispositivo móvil o PC, con carga normal del sistema.</w:t>
            </w:r>
          </w:p>
          <w:p w14:paraId="107E5E2A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33" w14:textId="77777777" w:rsidTr="00FE46FF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C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1" w14:textId="6E1C2B07" w:rsidR="00FE46FF" w:rsidRPr="00FE46FF" w:rsidRDefault="00906DBD" w:rsidP="00C44EBD">
            <w:pPr>
              <w:rPr>
                <w:rFonts w:cs="Arial"/>
                <w:sz w:val="22"/>
                <w:szCs w:val="18"/>
              </w:rPr>
            </w:pPr>
            <w:r>
              <w:t>El sistema valida el número, accede a la base de datos y devuelve el estado de la encomienda junto con la información asociada.</w:t>
            </w:r>
          </w:p>
          <w:p w14:paraId="107E5E32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3C" w14:textId="77777777" w:rsidTr="00FE46FF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4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A" w14:textId="2835CBD1" w:rsidR="00FE46FF" w:rsidRDefault="00906DBD" w:rsidP="00C44EBD">
            <w:pPr>
              <w:rPr>
                <w:rFonts w:cs="Arial"/>
                <w:sz w:val="22"/>
                <w:szCs w:val="18"/>
              </w:rPr>
            </w:pPr>
            <w:r>
              <w:t xml:space="preserve">El sistema debe entregar la respuesta en un tiempo máximo de </w:t>
            </w:r>
            <w:r>
              <w:rPr>
                <w:rStyle w:val="Textoennegrita"/>
              </w:rPr>
              <w:t>5 segundos</w:t>
            </w:r>
            <w:r>
              <w:t>.</w:t>
            </w:r>
          </w:p>
          <w:p w14:paraId="107E5E3B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107E5E3D" w14:textId="77777777" w:rsidR="00C44EBD" w:rsidRPr="00C44EBD" w:rsidRDefault="00C44EBD" w:rsidP="003A7E60">
      <w:pPr>
        <w:rPr>
          <w:rFonts w:cs="Arial"/>
          <w:sz w:val="18"/>
          <w:szCs w:val="18"/>
        </w:rPr>
      </w:pPr>
    </w:p>
    <w:p w14:paraId="107E5E3E" w14:textId="77777777" w:rsidR="00E3003F" w:rsidRDefault="00E3003F" w:rsidP="003A7E60">
      <w:pPr>
        <w:rPr>
          <w:rFonts w:cs="Arial"/>
          <w:sz w:val="18"/>
          <w:szCs w:val="18"/>
          <w:lang w:val="es-ES"/>
        </w:rPr>
      </w:pPr>
    </w:p>
    <w:p w14:paraId="107E5E3F" w14:textId="77777777"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14:paraId="107E5E40" w14:textId="77777777" w:rsidR="00F10C00" w:rsidRDefault="00F10C00" w:rsidP="003A7E60">
      <w:pPr>
        <w:rPr>
          <w:rFonts w:cs="Arial"/>
          <w:sz w:val="18"/>
          <w:szCs w:val="18"/>
        </w:rPr>
      </w:pPr>
    </w:p>
    <w:sectPr w:rsidR="00F10C00" w:rsidSect="00FE46FF">
      <w:headerReference w:type="default" r:id="rId8"/>
      <w:footerReference w:type="default" r:id="rId9"/>
      <w:pgSz w:w="12242" w:h="15842" w:code="119"/>
      <w:pgMar w:top="1701" w:right="1043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425A" w14:textId="77777777" w:rsidR="00286913" w:rsidRDefault="00286913">
      <w:r>
        <w:separator/>
      </w:r>
    </w:p>
  </w:endnote>
  <w:endnote w:type="continuationSeparator" w:id="0">
    <w:p w14:paraId="6D984E98" w14:textId="77777777" w:rsidR="00286913" w:rsidRDefault="0028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5E4D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113FF1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113FF1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9F74" w14:textId="77777777" w:rsidR="00286913" w:rsidRDefault="00286913">
      <w:r>
        <w:separator/>
      </w:r>
    </w:p>
  </w:footnote>
  <w:footnote w:type="continuationSeparator" w:id="0">
    <w:p w14:paraId="45285266" w14:textId="77777777" w:rsidR="00286913" w:rsidRDefault="00286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5E46" w14:textId="77777777" w:rsidR="00C44EBD" w:rsidRDefault="00FE2BEA" w:rsidP="00C44EBD">
    <w:pPr>
      <w:pStyle w:val="Encabezado"/>
    </w:pP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107E5E50" wp14:editId="107E5E51">
          <wp:simplePos x="0" y="0"/>
          <wp:positionH relativeFrom="column">
            <wp:posOffset>-635</wp:posOffset>
          </wp:positionH>
          <wp:positionV relativeFrom="paragraph">
            <wp:posOffset>-109220</wp:posOffset>
          </wp:positionV>
          <wp:extent cx="5612130" cy="727075"/>
          <wp:effectExtent l="0" t="0" r="7620" b="0"/>
          <wp:wrapNone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643"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7E5E47" w14:textId="77777777" w:rsidR="00C44EBD" w:rsidRDefault="00C44EBD" w:rsidP="00C44EBD">
    <w:pPr>
      <w:pStyle w:val="Encabezado"/>
    </w:pPr>
  </w:p>
  <w:p w14:paraId="107E5E48" w14:textId="77777777" w:rsidR="00C44EBD" w:rsidRDefault="00C44EBD" w:rsidP="00C44EBD">
    <w:pPr>
      <w:pStyle w:val="Encabezado"/>
    </w:pPr>
  </w:p>
  <w:p w14:paraId="107E5E49" w14:textId="77777777" w:rsidR="00C44EBD" w:rsidRDefault="00C44EBD" w:rsidP="00C44EBD">
    <w:pPr>
      <w:pStyle w:val="Encabezado"/>
    </w:pPr>
  </w:p>
  <w:p w14:paraId="107E5E4A" w14:textId="24492041" w:rsidR="00C44EBD" w:rsidRPr="00B74A6C" w:rsidRDefault="00FE069C" w:rsidP="00C44EBD">
    <w:pPr>
      <w:pStyle w:val="Encabezado"/>
      <w:rPr>
        <w:rFonts w:ascii="Bauhaus 93" w:hAnsi="Bauhaus 93"/>
      </w:rPr>
    </w:pPr>
    <w:r>
      <w:rPr>
        <w:rFonts w:ascii="Bauhaus 93" w:hAnsi="Bauhaus 93"/>
      </w:rPr>
      <w:t>Métodos formales en construcción de software</w:t>
    </w:r>
    <w:r w:rsidR="00C266DF">
      <w:rPr>
        <w:rFonts w:ascii="Bauhaus 93" w:hAnsi="Bauhaus 93"/>
      </w:rPr>
      <w:t xml:space="preserve"> (IS-001</w:t>
    </w:r>
    <w:r>
      <w:rPr>
        <w:rFonts w:ascii="Bauhaus 93" w:hAnsi="Bauhaus 93"/>
      </w:rPr>
      <w:t>38</w:t>
    </w:r>
    <w:r w:rsidR="00C44EBD" w:rsidRPr="00B74A6C">
      <w:rPr>
        <w:rFonts w:ascii="Bauhaus 93" w:hAnsi="Bauhaus 93"/>
      </w:rPr>
      <w:t>)</w:t>
    </w:r>
  </w:p>
  <w:p w14:paraId="107E5E4B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1A6A79"/>
    <w:multiLevelType w:val="hybridMultilevel"/>
    <w:tmpl w:val="E4BEDBBE"/>
    <w:lvl w:ilvl="0" w:tplc="C4E65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6B7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6C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D6A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E8D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85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9E3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5CBE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56C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2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3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702AD"/>
    <w:rsid w:val="00093588"/>
    <w:rsid w:val="000B2569"/>
    <w:rsid w:val="00112544"/>
    <w:rsid w:val="00113FF1"/>
    <w:rsid w:val="00116403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6913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3177B"/>
    <w:rsid w:val="00744BFC"/>
    <w:rsid w:val="00754AAF"/>
    <w:rsid w:val="007725A6"/>
    <w:rsid w:val="0077677A"/>
    <w:rsid w:val="007A60F5"/>
    <w:rsid w:val="007C5493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06DBD"/>
    <w:rsid w:val="00921243"/>
    <w:rsid w:val="009B19F5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90990"/>
    <w:rsid w:val="00BB0B14"/>
    <w:rsid w:val="00C10649"/>
    <w:rsid w:val="00C266DF"/>
    <w:rsid w:val="00C33D7A"/>
    <w:rsid w:val="00C40CA2"/>
    <w:rsid w:val="00C44EBD"/>
    <w:rsid w:val="00C54727"/>
    <w:rsid w:val="00C805FF"/>
    <w:rsid w:val="00D02652"/>
    <w:rsid w:val="00D26608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EE7F1A"/>
    <w:rsid w:val="00F10C00"/>
    <w:rsid w:val="00F27435"/>
    <w:rsid w:val="00F5070C"/>
    <w:rsid w:val="00F52DAE"/>
    <w:rsid w:val="00F56A4A"/>
    <w:rsid w:val="00F87683"/>
    <w:rsid w:val="00FA1E1E"/>
    <w:rsid w:val="00FA6E97"/>
    <w:rsid w:val="00FE069C"/>
    <w:rsid w:val="00FE2BEA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E5E04"/>
  <w15:docId w15:val="{D21E053E-3959-4B06-A9FE-4F16573F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val="es-CO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customStyle="1" w:styleId="EncabezadoCar">
    <w:name w:val="Encabezado Car"/>
    <w:link w:val="Encabezado"/>
    <w:uiPriority w:val="99"/>
    <w:rsid w:val="00C44EBD"/>
    <w:rPr>
      <w:rFonts w:ascii="Arial" w:hAnsi="Arial"/>
      <w:lang w:eastAsia="en-US"/>
    </w:rPr>
  </w:style>
  <w:style w:type="character" w:styleId="Textoennegrita">
    <w:name w:val="Strong"/>
    <w:basedOn w:val="Fuentedeprrafopredeter"/>
    <w:uiPriority w:val="22"/>
    <w:qFormat/>
    <w:rsid w:val="00906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F561D-0231-4228-8006-B5B83A34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NICOLAS ESTEBAN CALVO OSPINA</cp:lastModifiedBy>
  <cp:revision>2</cp:revision>
  <cp:lastPrinted>2002-08-12T21:00:00Z</cp:lastPrinted>
  <dcterms:created xsi:type="dcterms:W3CDTF">2025-08-25T23:49:00Z</dcterms:created>
  <dcterms:modified xsi:type="dcterms:W3CDTF">2025-08-25T23:49:00Z</dcterms:modified>
</cp:coreProperties>
</file>