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Detallada de Tareas</w:t>
      </w:r>
    </w:p>
    <w:p>
      <w:r>
        <w:t>Este documento presenta la especificación detallada de tareas para el desarrollo del proyecto LogiApp, una aplicación de logística orientada a la gestión de camiones, incluyendo registro de vehículos, gestión de rutas y recogidas.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No.</w:t>
            </w:r>
          </w:p>
        </w:tc>
        <w:tc>
          <w:tcPr>
            <w:tcW w:type="dxa" w:w="1728"/>
          </w:tcPr>
          <w:p>
            <w:r>
              <w:t>Nombre de la tarea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Rol Responsable</w:t>
            </w:r>
          </w:p>
        </w:tc>
        <w:tc>
          <w:tcPr>
            <w:tcW w:type="dxa" w:w="1728"/>
          </w:tcPr>
          <w:p>
            <w:r>
              <w:t>Resultado Esperado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Levantamiento de Requerimientos</w:t>
            </w:r>
          </w:p>
        </w:tc>
        <w:tc>
          <w:tcPr>
            <w:tcW w:type="dxa" w:w="1728"/>
          </w:tcPr>
          <w:p>
            <w:r>
              <w:t>Recolección de necesidades del cliente y definición de casos de uso principales.</w:t>
            </w:r>
          </w:p>
        </w:tc>
        <w:tc>
          <w:tcPr>
            <w:tcW w:type="dxa" w:w="1728"/>
          </w:tcPr>
          <w:p>
            <w:r>
              <w:t>Líder de Desarrollo</w:t>
            </w:r>
          </w:p>
        </w:tc>
        <w:tc>
          <w:tcPr>
            <w:tcW w:type="dxa" w:w="1728"/>
          </w:tcPr>
          <w:p>
            <w:r>
              <w:t>Documento de requerimientos validado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Diseño de Base de Datos</w:t>
            </w:r>
          </w:p>
        </w:tc>
        <w:tc>
          <w:tcPr>
            <w:tcW w:type="dxa" w:w="1728"/>
          </w:tcPr>
          <w:p>
            <w:r>
              <w:t>Definición del modelo entidad-relación para la gestión de camiones, rutas y recogidas.</w:t>
            </w:r>
          </w:p>
        </w:tc>
        <w:tc>
          <w:tcPr>
            <w:tcW w:type="dxa" w:w="1728"/>
          </w:tcPr>
          <w:p>
            <w:r>
              <w:t>Arquitecto de Software</w:t>
            </w:r>
          </w:p>
        </w:tc>
        <w:tc>
          <w:tcPr>
            <w:tcW w:type="dxa" w:w="1728"/>
          </w:tcPr>
          <w:p>
            <w:r>
              <w:t>Esquema de base de datos aprobado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Diseño de Interfaz de Usuario</w:t>
            </w:r>
          </w:p>
        </w:tc>
        <w:tc>
          <w:tcPr>
            <w:tcW w:type="dxa" w:w="1728"/>
          </w:tcPr>
          <w:p>
            <w:r>
              <w:t>Elaboración de prototipos de la aplicación para registro y gestión de logística.</w:t>
            </w:r>
          </w:p>
        </w:tc>
        <w:tc>
          <w:tcPr>
            <w:tcW w:type="dxa" w:w="1728"/>
          </w:tcPr>
          <w:p>
            <w:r>
              <w:t>Diseñador UX/UI</w:t>
            </w:r>
          </w:p>
        </w:tc>
        <w:tc>
          <w:tcPr>
            <w:tcW w:type="dxa" w:w="1728"/>
          </w:tcPr>
          <w:p>
            <w:r>
              <w:t>Mockups y prototipos validados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Desarrollo de Módulo de Registro</w:t>
            </w:r>
          </w:p>
        </w:tc>
        <w:tc>
          <w:tcPr>
            <w:tcW w:type="dxa" w:w="1728"/>
          </w:tcPr>
          <w:p>
            <w:r>
              <w:t>Implementación del módulo para registrar camiones y conductores en el sistema.</w:t>
            </w:r>
          </w:p>
        </w:tc>
        <w:tc>
          <w:tcPr>
            <w:tcW w:type="dxa" w:w="1728"/>
          </w:tcPr>
          <w:p>
            <w:r>
              <w:t>Desarrollador Backend</w:t>
            </w:r>
          </w:p>
        </w:tc>
        <w:tc>
          <w:tcPr>
            <w:tcW w:type="dxa" w:w="1728"/>
          </w:tcPr>
          <w:p>
            <w:r>
              <w:t>Módulo de registro funcional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Desarrollo de Módulo de Recogidas</w:t>
            </w:r>
          </w:p>
        </w:tc>
        <w:tc>
          <w:tcPr>
            <w:tcW w:type="dxa" w:w="1728"/>
          </w:tcPr>
          <w:p>
            <w:r>
              <w:t>Implementación del módulo que gestiona la asignación de recogidas y entregas.</w:t>
            </w:r>
          </w:p>
        </w:tc>
        <w:tc>
          <w:tcPr>
            <w:tcW w:type="dxa" w:w="1728"/>
          </w:tcPr>
          <w:p>
            <w:r>
              <w:t>Desarrollador Backend</w:t>
            </w:r>
          </w:p>
        </w:tc>
        <w:tc>
          <w:tcPr>
            <w:tcW w:type="dxa" w:w="1728"/>
          </w:tcPr>
          <w:p>
            <w:r>
              <w:t>Módulo de recogidas operativo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Integración de Módulos</w:t>
            </w:r>
          </w:p>
        </w:tc>
        <w:tc>
          <w:tcPr>
            <w:tcW w:type="dxa" w:w="1728"/>
          </w:tcPr>
          <w:p>
            <w:r>
              <w:t>Conectar los diferentes módulos (registro, recogidas, rutas) en una solución unificada.</w:t>
            </w:r>
          </w:p>
        </w:tc>
        <w:tc>
          <w:tcPr>
            <w:tcW w:type="dxa" w:w="1728"/>
          </w:tcPr>
          <w:p>
            <w:r>
              <w:t>Líder Técnico</w:t>
            </w:r>
          </w:p>
        </w:tc>
        <w:tc>
          <w:tcPr>
            <w:tcW w:type="dxa" w:w="1728"/>
          </w:tcPr>
          <w:p>
            <w:r>
              <w:t>Sistema integrado y en funcionamiento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Pruebas del Sistema</w:t>
            </w:r>
          </w:p>
        </w:tc>
        <w:tc>
          <w:tcPr>
            <w:tcW w:type="dxa" w:w="1728"/>
          </w:tcPr>
          <w:p>
            <w:r>
              <w:t>Ejecución de pruebas unitarias, de integración y de sistema para validar la aplicación.</w:t>
            </w:r>
          </w:p>
        </w:tc>
        <w:tc>
          <w:tcPr>
            <w:tcW w:type="dxa" w:w="1728"/>
          </w:tcPr>
          <w:p>
            <w:r>
              <w:t>QA Tester</w:t>
            </w:r>
          </w:p>
        </w:tc>
        <w:tc>
          <w:tcPr>
            <w:tcW w:type="dxa" w:w="1728"/>
          </w:tcPr>
          <w:p>
            <w:r>
              <w:t>Informe de resultados de pruebas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Entrega y Documentación</w:t>
            </w:r>
          </w:p>
        </w:tc>
        <w:tc>
          <w:tcPr>
            <w:tcW w:type="dxa" w:w="1728"/>
          </w:tcPr>
          <w:p>
            <w:r>
              <w:t>Entrega final del sistema con documentación técnica y manual de usuario.</w:t>
            </w:r>
          </w:p>
        </w:tc>
        <w:tc>
          <w:tcPr>
            <w:tcW w:type="dxa" w:w="1728"/>
          </w:tcPr>
          <w:p>
            <w:r>
              <w:t>Líder de Proyecto</w:t>
            </w:r>
          </w:p>
        </w:tc>
        <w:tc>
          <w:tcPr>
            <w:tcW w:type="dxa" w:w="1728"/>
          </w:tcPr>
          <w:p>
            <w:r>
              <w:t>Sistema entregado y documentado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