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 w:lineRule="auto"/>
        <w:jc w:val="center"/>
        <w:rPr/>
      </w:pPr>
      <w:r w:rsidDel="00000000" w:rsidR="00000000" w:rsidRPr="00000000">
        <w:rPr>
          <w:rFonts w:ascii="Times New Roman" w:cs="Times New Roman" w:eastAsia="Times New Roman" w:hAnsi="Times New Roman"/>
          <w:b w:val="1"/>
          <w:bCs w:val="1"/>
          <w:color w:val="1f4e79"/>
          <w:sz w:val="32"/>
          <w:szCs w:val="32"/>
          <w:rtl w:val="0"/>
        </w:rPr>
        <w:t xml:space="preserve">Sistema de Monitoreo de Conductor en Tiempo Real Usando Redes Neuronales Convolucionales: Mask R-CNN y EfficientNet-B0</w:t>
      </w:r>
      <w:r w:rsidDel="00000000" w:rsidR="00000000" w:rsidRPr="00000000">
        <w:rPr>
          <w:rtl w:val="0"/>
        </w:rPr>
      </w:r>
    </w:p>
    <w:p w:rsidR="00000000" w:rsidDel="00000000" w:rsidP="00000000" w:rsidRDefault="00000000" w:rsidRPr="00000000" w14:paraId="00000002">
      <w:pPr>
        <w:pBdr>
          <w:bottom w:color="2e74b5" w:space="1" w:sz="4" w:val="single"/>
        </w:pBdr>
        <w:spacing w:after="120" w:before="120" w:lineRule="auto"/>
        <w:rPr/>
      </w:pPr>
      <w:r w:rsidDel="00000000" w:rsidR="00000000" w:rsidRPr="00000000">
        <w:rPr>
          <w:rtl w:val="0"/>
        </w:rPr>
      </w:r>
    </w:p>
    <w:p w:rsidR="00000000" w:rsidDel="00000000" w:rsidP="00000000" w:rsidRDefault="00000000" w:rsidRPr="00000000" w14:paraId="00000003">
      <w:pPr>
        <w:spacing w:after="60" w:before="100" w:lineRule="auto"/>
        <w:jc w:val="center"/>
        <w:rPr/>
      </w:pPr>
      <w:r w:rsidDel="00000000" w:rsidR="00000000" w:rsidRPr="00000000">
        <w:rPr>
          <w:rFonts w:ascii="Times New Roman" w:cs="Times New Roman" w:eastAsia="Times New Roman" w:hAnsi="Times New Roman"/>
          <w:b w:val="1"/>
          <w:bCs w:val="1"/>
          <w:sz w:val="24"/>
          <w:szCs w:val="24"/>
          <w:rtl w:val="0"/>
        </w:rPr>
        <w:t xml:space="preserve">Alejandro </w:t>
      </w:r>
      <w:r w:rsidDel="00000000" w:rsidR="00000000" w:rsidRPr="00000000">
        <w:rPr>
          <w:b w:val="1"/>
          <w:bCs w:val="1"/>
          <w:sz w:val="24"/>
          <w:szCs w:val="24"/>
          <w:rtl w:val="0"/>
        </w:rPr>
        <w:t xml:space="preserve">Munoz Franco</w:t>
      </w:r>
      <w:r w:rsidDel="00000000" w:rsidR="00000000" w:rsidRPr="00000000">
        <w:rPr>
          <w:rFonts w:ascii="Times New Roman" w:cs="Times New Roman" w:eastAsia="Times New Roman" w:hAnsi="Times New Roman"/>
          <w:b w:val="1"/>
          <w:bCs w:val="1"/>
          <w:sz w:val="24"/>
          <w:szCs w:val="24"/>
          <w:rtl w:val="0"/>
        </w:rPr>
        <w:t xml:space="preserve">¹  •  Nicolas </w:t>
      </w:r>
      <w:r w:rsidDel="00000000" w:rsidR="00000000" w:rsidRPr="00000000">
        <w:rPr>
          <w:b w:val="1"/>
          <w:bCs w:val="1"/>
          <w:sz w:val="24"/>
          <w:szCs w:val="24"/>
          <w:rtl w:val="0"/>
        </w:rPr>
        <w:t xml:space="preserve">Sanchez Tobar</w:t>
      </w:r>
      <w:r w:rsidDel="00000000" w:rsidR="00000000" w:rsidRPr="00000000">
        <w:rPr>
          <w:rFonts w:ascii="Times New Roman" w:cs="Times New Roman" w:eastAsia="Times New Roman" w:hAnsi="Times New Roman"/>
          <w:b w:val="1"/>
          <w:bCs w:val="1"/>
          <w:sz w:val="24"/>
          <w:szCs w:val="24"/>
          <w:rtl w:val="0"/>
        </w:rPr>
        <w:t xml:space="preserve">¹</w:t>
      </w:r>
      <w:r w:rsidDel="00000000" w:rsidR="00000000" w:rsidRPr="00000000">
        <w:rPr>
          <w:b w:val="1"/>
          <w:bCs w:val="1"/>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Samuel Sal</w:t>
      </w:r>
      <w:r w:rsidDel="00000000" w:rsidR="00000000" w:rsidRPr="00000000">
        <w:rPr>
          <w:b w:val="1"/>
          <w:bCs w:val="1"/>
          <w:sz w:val="24"/>
          <w:szCs w:val="24"/>
          <w:rtl w:val="0"/>
        </w:rPr>
        <w:t xml:space="preserve">azar¹</w:t>
      </w:r>
      <w:r w:rsidDel="00000000" w:rsidR="00000000" w:rsidRPr="00000000">
        <w:rPr>
          <w:rtl w:val="0"/>
        </w:rPr>
      </w:r>
    </w:p>
    <w:p w:rsidR="00000000" w:rsidDel="00000000" w:rsidP="00000000" w:rsidRDefault="00000000" w:rsidRPr="00000000" w14:paraId="00000004">
      <w:pPr>
        <w:spacing w:after="40" w:before="40" w:lineRule="auto"/>
        <w:jc w:val="center"/>
        <w:rPr/>
      </w:pPr>
      <w:r w:rsidDel="00000000" w:rsidR="00000000" w:rsidRPr="00000000">
        <w:rPr>
          <w:rFonts w:ascii="Times New Roman" w:cs="Times New Roman" w:eastAsia="Times New Roman" w:hAnsi="Times New Roman"/>
          <w:color w:val="555555"/>
          <w:sz w:val="20"/>
          <w:szCs w:val="20"/>
          <w:rtl w:val="0"/>
        </w:rPr>
        <w:t xml:space="preserve">¹ Facultad de Ingeniería, Universidad Autónoma de Occidente, Cali, Colombia</w:t>
      </w:r>
      <w:r w:rsidDel="00000000" w:rsidR="00000000" w:rsidRPr="00000000">
        <w:rPr>
          <w:rtl w:val="0"/>
        </w:rPr>
      </w:r>
    </w:p>
    <w:p w:rsidR="00000000" w:rsidDel="00000000" w:rsidP="00000000" w:rsidRDefault="00000000" w:rsidRPr="00000000" w14:paraId="00000005">
      <w:pPr>
        <w:spacing w:after="120" w:before="40" w:lineRule="auto"/>
        <w:jc w:val="center"/>
        <w:rPr/>
      </w:pPr>
      <w:r w:rsidDel="00000000" w:rsidR="00000000" w:rsidRPr="00000000">
        <w:rPr>
          <w:rFonts w:ascii="Times New Roman" w:cs="Times New Roman" w:eastAsia="Times New Roman" w:hAnsi="Times New Roman"/>
          <w:color w:val="555555"/>
          <w:sz w:val="20"/>
          <w:szCs w:val="20"/>
          <w:rtl w:val="0"/>
        </w:rPr>
        <w:t xml:space="preserve">Curso: Redes Neuronales y Deep Learning  |  2026</w:t>
      </w:r>
      <w:r w:rsidDel="00000000" w:rsidR="00000000" w:rsidRPr="00000000">
        <w:rPr>
          <w:rtl w:val="0"/>
        </w:rPr>
      </w:r>
    </w:p>
    <w:p w:rsidR="00000000" w:rsidDel="00000000" w:rsidP="00000000" w:rsidRDefault="00000000" w:rsidRPr="00000000" w14:paraId="00000006">
      <w:pPr>
        <w:pBdr>
          <w:bottom w:color="2e74b5" w:space="1" w:sz="4" w:val="single"/>
        </w:pBdr>
        <w:spacing w:after="120" w:before="120" w:lineRule="auto"/>
        <w:rPr/>
      </w:pPr>
      <w:r w:rsidDel="00000000" w:rsidR="00000000" w:rsidRPr="00000000">
        <w:rPr>
          <w:rtl w:val="0"/>
        </w:rPr>
      </w:r>
    </w:p>
    <w:p w:rsidR="00000000" w:rsidDel="00000000" w:rsidP="00000000" w:rsidRDefault="00000000" w:rsidRPr="00000000" w14:paraId="00000007">
      <w:pPr>
        <w:spacing w:after="60" w:before="60" w:lineRule="auto"/>
        <w:rPr/>
      </w:pPr>
      <w:r w:rsidDel="00000000" w:rsidR="00000000" w:rsidRPr="00000000">
        <w:rPr>
          <w:rtl w:val="0"/>
        </w:rPr>
      </w:r>
    </w:p>
    <w:p w:rsidR="00000000" w:rsidDel="00000000" w:rsidP="00000000" w:rsidRDefault="00000000" w:rsidRPr="00000000" w14:paraId="00000008">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I. RESUMEN</w:t>
      </w:r>
      <w:r w:rsidDel="00000000" w:rsidR="00000000" w:rsidRPr="00000000">
        <w:rPr>
          <w:rtl w:val="0"/>
        </w:rPr>
      </w:r>
    </w:p>
    <w:p w:rsidR="00000000" w:rsidDel="00000000" w:rsidP="00000000" w:rsidRDefault="00000000" w:rsidRPr="00000000" w14:paraId="00000009">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Este trabajo presenta el diseño e implementación de un sistema de monitoreo de conductores en tiempo real basado en redes neuronales convolucionales. El sistema integra dos modelos complementarios: Mask R-CNN con backbone ResNet-50 FPN para la segmentación de instancias de regiones faciales (cara, ojo izquierdo, ojo derecho y teléfono celular), y EfficientNet-B0 para la clasificación del estado comportamental del conductor en cinco categorías: despierto (awake), distraído (distracted), somnoliento (drowsy), ojos cerrados (eyes_closed) y usando el celular (phone). El clasificador EfficientNet-B0, validado mediante 5-fold cross-validation estratificado, alcanzó una accuracy del 99.05% sobre el conjunto de test con un F1-score macro de 0.99. Mask R-CNN logró un F1-score macro de 0.985 sobre las clases de segmentación. El sistema fue desarrollado con PyTorch sobre infraestructura Docker con aceleración GPU (NVIDIA RTX 4070 Ti) y opera sobre un dataset propio de 1,056 imágenes capturadas de 3 personas distintas.</w:t>
      </w:r>
      <w:r w:rsidDel="00000000" w:rsidR="00000000" w:rsidRPr="00000000">
        <w:rPr>
          <w:rtl w:val="0"/>
        </w:rPr>
      </w:r>
    </w:p>
    <w:p w:rsidR="00000000" w:rsidDel="00000000" w:rsidP="00000000" w:rsidRDefault="00000000" w:rsidRPr="00000000" w14:paraId="0000000A">
      <w:pPr>
        <w:spacing w:after="60" w:before="60" w:lineRule="auto"/>
        <w:rPr/>
      </w:pPr>
      <w:r w:rsidDel="00000000" w:rsidR="00000000" w:rsidRPr="00000000">
        <w:rPr>
          <w:rtl w:val="0"/>
        </w:rPr>
      </w:r>
    </w:p>
    <w:p w:rsidR="00000000" w:rsidDel="00000000" w:rsidP="00000000" w:rsidRDefault="00000000" w:rsidRPr="00000000" w14:paraId="0000000B">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II. INTRODUCCIÓN</w:t>
      </w:r>
      <w:r w:rsidDel="00000000" w:rsidR="00000000" w:rsidRPr="00000000">
        <w:rPr>
          <w:rtl w:val="0"/>
        </w:rPr>
      </w:r>
    </w:p>
    <w:p w:rsidR="00000000" w:rsidDel="00000000" w:rsidP="00000000" w:rsidRDefault="00000000" w:rsidRPr="00000000" w14:paraId="0000000C">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La fatiga al volante y el uso del teléfono celular son dos de las principales causas de accidentes de tránsito a nivel mundial. Según la Organización Mundial de la Salud, los accidentes de tráfico representan la primera causa de muerte entre jóvenes de 5 a 29 años, siendo la distracción y la somnolencia factores determinantes en una proporción significativa de los siniestros.</w:t>
      </w:r>
      <w:r w:rsidDel="00000000" w:rsidR="00000000" w:rsidRPr="00000000">
        <w:rPr>
          <w:rtl w:val="0"/>
        </w:rPr>
      </w:r>
    </w:p>
    <w:p w:rsidR="00000000" w:rsidDel="00000000" w:rsidP="00000000" w:rsidRDefault="00000000" w:rsidRPr="00000000" w14:paraId="0000000D">
      <w:pPr>
        <w:spacing w:after="60" w:before="60" w:lineRule="auto"/>
        <w:rPr/>
      </w:pPr>
      <w:r w:rsidDel="00000000" w:rsidR="00000000" w:rsidRPr="00000000">
        <w:rPr>
          <w:rtl w:val="0"/>
        </w:rPr>
      </w:r>
    </w:p>
    <w:p w:rsidR="00000000" w:rsidDel="00000000" w:rsidP="00000000" w:rsidRDefault="00000000" w:rsidRPr="00000000" w14:paraId="0000000E">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Los sistemas avanzados de asistencia al conductor (ADAS) han incorporado técnicas de visión computacional para detectar estados de alerta reducida. Sin embargo, la mayoría de las soluciones comerciales son propietarias y de alto costo. El uso de redes neuronales convolucionales (CNNs) profundas ofrece una alternativa accesible y altamente precisa para construir estos sistemas desde cero.</w:t>
      </w:r>
      <w:r w:rsidDel="00000000" w:rsidR="00000000" w:rsidRPr="00000000">
        <w:rPr>
          <w:rtl w:val="0"/>
        </w:rPr>
      </w:r>
    </w:p>
    <w:p w:rsidR="00000000" w:rsidDel="00000000" w:rsidP="00000000" w:rsidRDefault="00000000" w:rsidRPr="00000000" w14:paraId="0000000F">
      <w:pPr>
        <w:spacing w:after="60" w:before="60" w:lineRule="auto"/>
        <w:rPr/>
      </w:pPr>
      <w:r w:rsidDel="00000000" w:rsidR="00000000" w:rsidRPr="00000000">
        <w:rPr>
          <w:rtl w:val="0"/>
        </w:rPr>
      </w:r>
    </w:p>
    <w:p w:rsidR="00000000" w:rsidDel="00000000" w:rsidP="00000000" w:rsidRDefault="00000000" w:rsidRPr="00000000" w14:paraId="00000010">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El presente proyecto, enmarcado en la asignatura de Redes Neuronales y Deep Learning de la Universidad Autónoma de Occidente, propone un pipeline de visión artificial compuesto por dos modelos CNN entrenados sobre un dataset personalizado: uno para segmentación de instancias faciales y otro para clasificación del estado del conductor en tiempo real.</w:t>
      </w:r>
      <w:r w:rsidDel="00000000" w:rsidR="00000000" w:rsidRPr="00000000">
        <w:rPr>
          <w:rtl w:val="0"/>
        </w:rPr>
      </w:r>
    </w:p>
    <w:p w:rsidR="00000000" w:rsidDel="00000000" w:rsidP="00000000" w:rsidRDefault="00000000" w:rsidRPr="00000000" w14:paraId="00000011">
      <w:pPr>
        <w:spacing w:after="60" w:before="60" w:lineRule="auto"/>
        <w:rPr/>
      </w:pPr>
      <w:r w:rsidDel="00000000" w:rsidR="00000000" w:rsidRPr="00000000">
        <w:rPr>
          <w:rtl w:val="0"/>
        </w:rPr>
      </w:r>
    </w:p>
    <w:p w:rsidR="00000000" w:rsidDel="00000000" w:rsidP="00000000" w:rsidRDefault="00000000" w:rsidRPr="00000000" w14:paraId="00000012">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III. MARCO TEÓRICO</w:t>
      </w:r>
      <w:r w:rsidDel="00000000" w:rsidR="00000000" w:rsidRPr="00000000">
        <w:rPr>
          <w:rtl w:val="0"/>
        </w:rPr>
      </w:r>
    </w:p>
    <w:p w:rsidR="00000000" w:rsidDel="00000000" w:rsidP="00000000" w:rsidRDefault="00000000" w:rsidRPr="00000000" w14:paraId="00000013">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A. Redes Neuronales Convolucionales (CNN)</w:t>
      </w:r>
      <w:r w:rsidDel="00000000" w:rsidR="00000000" w:rsidRPr="00000000">
        <w:rPr>
          <w:rtl w:val="0"/>
        </w:rPr>
      </w:r>
    </w:p>
    <w:p w:rsidR="00000000" w:rsidDel="00000000" w:rsidP="00000000" w:rsidRDefault="00000000" w:rsidRPr="00000000" w14:paraId="00000014">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Las CNNs son arquitecturas de aprendizaje profundo especialmente diseñadas para el procesamiento de imágenes. Su estructura jerárquica de capas convolucionales extrae características de bajo nivel (bordes, texturas) en las primeras capas y representaciones semánticas de alto nivel en capas superiores. Las operaciones fundamentales incluyen convolución, activación (ReLU), pooling y normalización por lotes (Batch Normalization).</w:t>
      </w:r>
      <w:r w:rsidDel="00000000" w:rsidR="00000000" w:rsidRPr="00000000">
        <w:rPr>
          <w:rtl w:val="0"/>
        </w:rPr>
      </w:r>
    </w:p>
    <w:p w:rsidR="00000000" w:rsidDel="00000000" w:rsidP="00000000" w:rsidRDefault="00000000" w:rsidRPr="00000000" w14:paraId="00000015">
      <w:pPr>
        <w:spacing w:after="60" w:before="60" w:lineRule="auto"/>
        <w:rPr/>
      </w:pPr>
      <w:r w:rsidDel="00000000" w:rsidR="00000000" w:rsidRPr="00000000">
        <w:rPr>
          <w:rtl w:val="0"/>
        </w:rPr>
      </w:r>
    </w:p>
    <w:p w:rsidR="00000000" w:rsidDel="00000000" w:rsidP="00000000" w:rsidRDefault="00000000" w:rsidRPr="00000000" w14:paraId="00000016">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B. Mask R-CNN</w:t>
      </w:r>
      <w:r w:rsidDel="00000000" w:rsidR="00000000" w:rsidRPr="00000000">
        <w:rPr>
          <w:rtl w:val="0"/>
        </w:rPr>
      </w:r>
    </w:p>
    <w:p w:rsidR="00000000" w:rsidDel="00000000" w:rsidP="00000000" w:rsidRDefault="00000000" w:rsidRPr="00000000" w14:paraId="00000017">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Mask R-CNN, propuesto por He et al. (2017), extiende Faster R-CNN añadiendo una rama paralela de predicción de máscaras de segmentación a nivel de píxel. La arquitectura opera en dos etapas: (1) una Region Proposal Network (RPN) que genera regiones candidatas, y (2) cabezas de clasificación, regresión de bounding boxes y predicción de máscaras que se aplican a cada región. El backbone ResNet-50 con Feature Pyramid Network (FPN) extrae características a múltiples escalas, lo que permite detectar objetos de distintos tamaños. La operación RoIAlign reemplaza el RoIPooling original para preservar la alineación espacial precisa, crítica para la calidad de las máscaras.</w:t>
      </w:r>
      <w:r w:rsidDel="00000000" w:rsidR="00000000" w:rsidRPr="00000000">
        <w:rPr>
          <w:rtl w:val="0"/>
        </w:rPr>
      </w:r>
    </w:p>
    <w:p w:rsidR="00000000" w:rsidDel="00000000" w:rsidP="00000000" w:rsidRDefault="00000000" w:rsidRPr="00000000" w14:paraId="00000018">
      <w:pPr>
        <w:spacing w:after="60" w:before="60" w:lineRule="auto"/>
        <w:rPr/>
      </w:pPr>
      <w:r w:rsidDel="00000000" w:rsidR="00000000" w:rsidRPr="00000000">
        <w:rPr>
          <w:rtl w:val="0"/>
        </w:rPr>
      </w:r>
    </w:p>
    <w:p w:rsidR="00000000" w:rsidDel="00000000" w:rsidP="00000000" w:rsidRDefault="00000000" w:rsidRPr="00000000" w14:paraId="00000019">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C. EfficientNet-B0</w:t>
      </w:r>
      <w:r w:rsidDel="00000000" w:rsidR="00000000" w:rsidRPr="00000000">
        <w:rPr>
          <w:rtl w:val="0"/>
        </w:rPr>
      </w:r>
    </w:p>
    <w:p w:rsidR="00000000" w:rsidDel="00000000" w:rsidP="00000000" w:rsidRDefault="00000000" w:rsidRPr="00000000" w14:paraId="0000001A">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EfficientNet, propuesto por Tan y Le (2019), introduce el concepto de compound scaling, que escala simultáneamente la profundidad, el ancho y la resolución de la red mediante un coeficiente compuesto. EfficientNet-B0 es la arquitectura base de la familia, con 5.3M de parámetros, siendo significativamente más eficiente que arquitecturas clásicas como VGG o ResNet para tareas de clasificación. Su bloque fundamental, el MBConv (Mobile Inverted Bottleneck Convolution), incorpora convoluciones depthwise separables y mecanismos de atención Squeeze-and-Excitation.</w:t>
      </w:r>
      <w:r w:rsidDel="00000000" w:rsidR="00000000" w:rsidRPr="00000000">
        <w:rPr>
          <w:rtl w:val="0"/>
        </w:rPr>
      </w:r>
    </w:p>
    <w:p w:rsidR="00000000" w:rsidDel="00000000" w:rsidP="00000000" w:rsidRDefault="00000000" w:rsidRPr="00000000" w14:paraId="0000001B">
      <w:pPr>
        <w:spacing w:after="60" w:before="60" w:lineRule="auto"/>
        <w:rPr/>
      </w:pPr>
      <w:r w:rsidDel="00000000" w:rsidR="00000000" w:rsidRPr="00000000">
        <w:rPr>
          <w:rtl w:val="0"/>
        </w:rPr>
      </w:r>
    </w:p>
    <w:p w:rsidR="00000000" w:rsidDel="00000000" w:rsidP="00000000" w:rsidRDefault="00000000" w:rsidRPr="00000000" w14:paraId="0000001C">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D. Transfer Learning</w:t>
      </w:r>
      <w:r w:rsidDel="00000000" w:rsidR="00000000" w:rsidRPr="00000000">
        <w:rPr>
          <w:rtl w:val="0"/>
        </w:rPr>
      </w:r>
    </w:p>
    <w:p w:rsidR="00000000" w:rsidDel="00000000" w:rsidP="00000000" w:rsidRDefault="00000000" w:rsidRPr="00000000" w14:paraId="0000001D">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Ambos modelos emplean transfer learning, iniciando desde pesos preentrenados en ImageNet (EfficientNet-B0) y COCO 2017 (Mask R-CNN). Esta estrategia es especialmente valiosa cuando el dataset de dominio específico es de tamaño moderado, ya que los pesos preentrenados aportan representaciones visuales generalizables que aceleran la convergencia y mejoran la capacidad de generalización del modelo.</w:t>
      </w:r>
      <w:r w:rsidDel="00000000" w:rsidR="00000000" w:rsidRPr="00000000">
        <w:rPr>
          <w:rtl w:val="0"/>
        </w:rPr>
      </w:r>
    </w:p>
    <w:p w:rsidR="00000000" w:rsidDel="00000000" w:rsidP="00000000" w:rsidRDefault="00000000" w:rsidRPr="00000000" w14:paraId="0000001E">
      <w:pPr>
        <w:spacing w:after="60" w:before="60" w:lineRule="auto"/>
        <w:rPr/>
      </w:pPr>
      <w:r w:rsidDel="00000000" w:rsidR="00000000" w:rsidRPr="00000000">
        <w:rPr>
          <w:rtl w:val="0"/>
        </w:rPr>
      </w:r>
    </w:p>
    <w:p w:rsidR="00000000" w:rsidDel="00000000" w:rsidP="00000000" w:rsidRDefault="00000000" w:rsidRPr="00000000" w14:paraId="0000001F">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E. Validación Cruzada (K-Fold Cross-Validation)</w:t>
      </w:r>
      <w:r w:rsidDel="00000000" w:rsidR="00000000" w:rsidRPr="00000000">
        <w:rPr>
          <w:rtl w:val="0"/>
        </w:rPr>
      </w:r>
    </w:p>
    <w:p w:rsidR="00000000" w:rsidDel="00000000" w:rsidP="00000000" w:rsidRDefault="00000000" w:rsidRPr="00000000" w14:paraId="00000020">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La validación cruzada estratificada con k=5 folds garantiza que cada fold mantenga la distribución original de clases. Para EfficientNet-B0, se combinaron los splits train y valid de Roboflow (951 imágenes) para el proceso de k-fold, evaluando finalmente sobre el test set independiente (105 imágenes). Esta metodología proporciona estimaciones de rendimiento más robustas y menos dependientes de una partición específica.</w:t>
      </w:r>
      <w:r w:rsidDel="00000000" w:rsidR="00000000" w:rsidRPr="00000000">
        <w:rPr>
          <w:rtl w:val="0"/>
        </w:rPr>
      </w:r>
    </w:p>
    <w:p w:rsidR="00000000" w:rsidDel="00000000" w:rsidP="00000000" w:rsidRDefault="00000000" w:rsidRPr="00000000" w14:paraId="00000021">
      <w:pPr>
        <w:spacing w:after="60" w:before="60" w:lineRule="auto"/>
        <w:rPr/>
      </w:pPr>
      <w:r w:rsidDel="00000000" w:rsidR="00000000" w:rsidRPr="00000000">
        <w:rPr>
          <w:rtl w:val="0"/>
        </w:rPr>
      </w:r>
    </w:p>
    <w:p w:rsidR="00000000" w:rsidDel="00000000" w:rsidP="00000000" w:rsidRDefault="00000000" w:rsidRPr="00000000" w14:paraId="00000022">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IV. DESCRIPCIÓN DEL PROBLEMA</w:t>
      </w:r>
      <w:r w:rsidDel="00000000" w:rsidR="00000000" w:rsidRPr="00000000">
        <w:rPr>
          <w:rtl w:val="0"/>
        </w:rPr>
      </w:r>
    </w:p>
    <w:p w:rsidR="00000000" w:rsidDel="00000000" w:rsidP="00000000" w:rsidRDefault="00000000" w:rsidRPr="00000000" w14:paraId="00000023">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El problema consiste en desarrollar un sistema capaz de analizar un flujo de video en tiempo real proveniente de una cámara frontal orientada hacia el conductor, y determinar de forma simultánea:</w:t>
      </w:r>
      <w:r w:rsidDel="00000000" w:rsidR="00000000" w:rsidRPr="00000000">
        <w:rPr>
          <w:rtl w:val="0"/>
        </w:rPr>
      </w:r>
    </w:p>
    <w:p w:rsidR="00000000" w:rsidDel="00000000" w:rsidP="00000000" w:rsidRDefault="00000000" w:rsidRPr="00000000" w14:paraId="00000024">
      <w:pPr>
        <w:spacing w:after="60" w:before="60" w:lineRule="auto"/>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Qué regiones anatómicas y objetos son visibles (cara, ojos, teléfono).</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Qué estado comportamental presenta el conductor (despierto, distraído, somnoliento, ojos cerrados, usando celular).</w:t>
      </w:r>
    </w:p>
    <w:p w:rsidR="00000000" w:rsidDel="00000000" w:rsidP="00000000" w:rsidRDefault="00000000" w:rsidRPr="00000000" w14:paraId="00000027">
      <w:pPr>
        <w:spacing w:after="60" w:before="60" w:lineRule="auto"/>
        <w:rPr/>
      </w:pPr>
      <w:r w:rsidDel="00000000" w:rsidR="00000000" w:rsidRPr="00000000">
        <w:rPr>
          <w:rtl w:val="0"/>
        </w:rPr>
      </w:r>
    </w:p>
    <w:p w:rsidR="00000000" w:rsidDel="00000000" w:rsidP="00000000" w:rsidRDefault="00000000" w:rsidRPr="00000000" w14:paraId="00000028">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El sistema debe operar con latencia suficientemente baja para ser útil en aplicaciones de alerta al conductor, y debe generalizar a múltiples personas con distintas características faciales, condiciones de iluminación y ángulos de captura.</w:t>
      </w:r>
      <w:r w:rsidDel="00000000" w:rsidR="00000000" w:rsidRPr="00000000">
        <w:rPr>
          <w:rtl w:val="0"/>
        </w:rPr>
      </w:r>
    </w:p>
    <w:p w:rsidR="00000000" w:rsidDel="00000000" w:rsidP="00000000" w:rsidRDefault="00000000" w:rsidRPr="00000000" w14:paraId="00000029">
      <w:pPr>
        <w:spacing w:after="60" w:before="60" w:lineRule="auto"/>
        <w:rPr/>
      </w:pPr>
      <w:r w:rsidDel="00000000" w:rsidR="00000000" w:rsidRPr="00000000">
        <w:rPr>
          <w:rtl w:val="0"/>
        </w:rPr>
      </w:r>
    </w:p>
    <w:p w:rsidR="00000000" w:rsidDel="00000000" w:rsidP="00000000" w:rsidRDefault="00000000" w:rsidRPr="00000000" w14:paraId="0000002A">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Las restricciones del proyecto establecen el uso de un dataset personalizado con mínimo cinco clases, el empleo de arquitecturas de segmentación o estimación de postura, y el uso de Keras/TensorFlow o PyTorch como framework de desarrollo.</w:t>
      </w:r>
      <w:r w:rsidDel="00000000" w:rsidR="00000000" w:rsidRPr="00000000">
        <w:rPr>
          <w:rtl w:val="0"/>
        </w:rPr>
      </w:r>
    </w:p>
    <w:p w:rsidR="00000000" w:rsidDel="00000000" w:rsidP="00000000" w:rsidRDefault="00000000" w:rsidRPr="00000000" w14:paraId="0000002B">
      <w:pPr>
        <w:spacing w:after="60" w:before="60" w:lineRule="auto"/>
        <w:rPr/>
      </w:pPr>
      <w:r w:rsidDel="00000000" w:rsidR="00000000" w:rsidRPr="00000000">
        <w:rPr>
          <w:rtl w:val="0"/>
        </w:rPr>
      </w:r>
    </w:p>
    <w:p w:rsidR="00000000" w:rsidDel="00000000" w:rsidP="00000000" w:rsidRDefault="00000000" w:rsidRPr="00000000" w14:paraId="0000002C">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V. PLANTEAMIENTO DE LA SOLUCIÓN</w:t>
      </w:r>
      <w:r w:rsidDel="00000000" w:rsidR="00000000" w:rsidRPr="00000000">
        <w:rPr>
          <w:rtl w:val="0"/>
        </w:rPr>
      </w:r>
    </w:p>
    <w:p w:rsidR="00000000" w:rsidDel="00000000" w:rsidP="00000000" w:rsidRDefault="00000000" w:rsidRPr="00000000" w14:paraId="0000002D">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A. Arquitectura General del Pipeline</w:t>
      </w:r>
      <w:r w:rsidDel="00000000" w:rsidR="00000000" w:rsidRPr="00000000">
        <w:rPr>
          <w:rtl w:val="0"/>
        </w:rPr>
      </w:r>
    </w:p>
    <w:p w:rsidR="00000000" w:rsidDel="00000000" w:rsidP="00000000" w:rsidRDefault="00000000" w:rsidRPr="00000000" w14:paraId="0000002E">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Se propone un pipeline de inferencia en paralelo con dos modelos CNN independientes que procesan cada frame simultáneamente:</w:t>
      </w:r>
      <w:r w:rsidDel="00000000" w:rsidR="00000000" w:rsidRPr="00000000">
        <w:rPr>
          <w:rtl w:val="0"/>
        </w:rPr>
      </w:r>
    </w:p>
    <w:p w:rsidR="00000000" w:rsidDel="00000000" w:rsidP="00000000" w:rsidRDefault="00000000" w:rsidRPr="00000000" w14:paraId="0000002F">
      <w:pPr>
        <w:spacing w:after="60" w:before="60" w:lineRule="auto"/>
        <w:rPr/>
      </w:pP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Modelo 1 — Mask R-CNN ResNet-50 FPN: segmentación de instancia de objetos (face, left_eye, right_eye, phone).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Modelo 2 — EfficientNet-B0: clasificación del estado del conductor (awake, distracted, drowsy, eyes_closed, phone).</w:t>
      </w:r>
    </w:p>
    <w:p w:rsidR="00000000" w:rsidDel="00000000" w:rsidP="00000000" w:rsidRDefault="00000000" w:rsidRPr="00000000" w14:paraId="00000032">
      <w:pPr>
        <w:spacing w:after="60" w:before="60" w:lineRule="auto"/>
        <w:rPr/>
      </w:pPr>
      <w:r w:rsidDel="00000000" w:rsidR="00000000" w:rsidRPr="00000000">
        <w:rPr>
          <w:rtl w:val="0"/>
        </w:rPr>
      </w:r>
    </w:p>
    <w:p w:rsidR="00000000" w:rsidDel="00000000" w:rsidP="00000000" w:rsidRDefault="00000000" w:rsidRPr="00000000" w14:paraId="00000033">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La separación de responsabilidades entre ambos modelos elimina el problema de confusión entre objetos y estados que afectó al enfoque original de un solo modelo.</w:t>
      </w:r>
      <w:r w:rsidDel="00000000" w:rsidR="00000000" w:rsidRPr="00000000">
        <w:rPr>
          <w:rtl w:val="0"/>
        </w:rPr>
      </w:r>
    </w:p>
    <w:p w:rsidR="00000000" w:rsidDel="00000000" w:rsidP="00000000" w:rsidRDefault="00000000" w:rsidRPr="00000000" w14:paraId="00000034">
      <w:pPr>
        <w:spacing w:after="60" w:before="60" w:lineRule="auto"/>
        <w:rPr/>
      </w:pPr>
      <w:r w:rsidDel="00000000" w:rsidR="00000000" w:rsidRPr="00000000">
        <w:rPr>
          <w:rtl w:val="0"/>
        </w:rPr>
      </w:r>
    </w:p>
    <w:p w:rsidR="00000000" w:rsidDel="00000000" w:rsidP="00000000" w:rsidRDefault="00000000" w:rsidRPr="00000000" w14:paraId="00000035">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B. Construcción del Dataset</w:t>
      </w:r>
      <w:r w:rsidDel="00000000" w:rsidR="00000000" w:rsidRPr="00000000">
        <w:rPr>
          <w:rtl w:val="0"/>
        </w:rPr>
      </w:r>
    </w:p>
    <w:p w:rsidR="00000000" w:rsidDel="00000000" w:rsidP="00000000" w:rsidRDefault="00000000" w:rsidRPr="00000000" w14:paraId="00000036">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Se construyó un dataset propio de 1,056 imágenes capturadas con cámara web a 432x432 píxeles de 3 personas distintas, cubriendo 5 estados comportamentales. Las imágenes fueron anotadas en Roboflow con polígonos de segmentación para las clases: face, left_eye, right_eye y phone. El estado del conductor fue codificado en el prefijo del nombre de archivo (awake_, distracted_, drowsy_, eyes_closed_, phone_).</w:t>
      </w:r>
      <w:r w:rsidDel="00000000" w:rsidR="00000000" w:rsidRPr="00000000">
        <w:rPr>
          <w:rtl w:val="0"/>
        </w:rPr>
      </w:r>
    </w:p>
    <w:p w:rsidR="00000000" w:rsidDel="00000000" w:rsidP="00000000" w:rsidRDefault="00000000" w:rsidRPr="00000000" w14:paraId="00000037">
      <w:pPr>
        <w:spacing w:after="60" w:before="60" w:lineRule="auto"/>
        <w:rPr/>
      </w:pPr>
      <w:r w:rsidDel="00000000" w:rsidR="00000000" w:rsidRPr="00000000">
        <w:rPr>
          <w:rtl w:val="0"/>
        </w:rPr>
      </w:r>
    </w:p>
    <w:p w:rsidR="00000000" w:rsidDel="00000000" w:rsidP="00000000" w:rsidRDefault="00000000" w:rsidRPr="00000000" w14:paraId="00000038">
      <w:pPr>
        <w:spacing w:after="40" w:before="120" w:lineRule="auto"/>
        <w:jc w:val="center"/>
        <w:rPr/>
      </w:pPr>
      <w:r w:rsidDel="00000000" w:rsidR="00000000" w:rsidRPr="00000000">
        <w:rPr>
          <w:rFonts w:ascii="Times New Roman" w:cs="Times New Roman" w:eastAsia="Times New Roman" w:hAnsi="Times New Roman"/>
          <w:b w:val="1"/>
          <w:bCs w:val="1"/>
          <w:sz w:val="22"/>
          <w:szCs w:val="22"/>
          <w:rtl w:val="0"/>
        </w:rPr>
        <w:t xml:space="preserve">Tabla I. Distribución del Dataset por Estado y Split</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560"/>
        <w:gridCol w:w="1560"/>
        <w:gridCol w:w="1560"/>
        <w:gridCol w:w="1560"/>
        <w:gridCol w:w="780"/>
        <w:tblGridChange w:id="0">
          <w:tblGrid>
            <w:gridCol w:w="2340"/>
            <w:gridCol w:w="1560"/>
            <w:gridCol w:w="1560"/>
            <w:gridCol w:w="1560"/>
            <w:gridCol w:w="1560"/>
            <w:gridCol w:w="78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39">
            <w:pPr>
              <w:jc w:val="left"/>
              <w:rPr/>
            </w:pPr>
            <w:r w:rsidDel="00000000" w:rsidR="00000000" w:rsidRPr="00000000">
              <w:rPr>
                <w:rFonts w:ascii="Times New Roman" w:cs="Times New Roman" w:eastAsia="Times New Roman" w:hAnsi="Times New Roman"/>
                <w:b w:val="1"/>
                <w:bCs w:val="1"/>
                <w:color w:val="ffffff"/>
                <w:sz w:val="20"/>
                <w:szCs w:val="20"/>
                <w:rtl w:val="0"/>
              </w:rPr>
              <w:t xml:space="preserve">Split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3A">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awake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3B">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distracted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3C">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drowsy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3D">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eyes_closed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3E">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phone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3F">
            <w:pPr>
              <w:jc w:val="left"/>
              <w:rPr/>
            </w:pPr>
            <w:r w:rsidDel="00000000" w:rsidR="00000000" w:rsidRPr="00000000">
              <w:rPr>
                <w:rFonts w:ascii="Times New Roman" w:cs="Times New Roman" w:eastAsia="Times New Roman" w:hAnsi="Times New Roman"/>
                <w:b w:val="1"/>
                <w:bCs w:val="1"/>
                <w:color w:val="000000"/>
                <w:sz w:val="20"/>
                <w:szCs w:val="20"/>
                <w:rtl w:val="0"/>
              </w:rPr>
              <w:t xml:space="preserve">Train (70%)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0">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148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1">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152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2">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145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3">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148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4">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146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5">
            <w:pPr>
              <w:jc w:val="left"/>
              <w:rPr/>
            </w:pPr>
            <w:r w:rsidDel="00000000" w:rsidR="00000000" w:rsidRPr="00000000">
              <w:rPr>
                <w:rFonts w:ascii="Times New Roman" w:cs="Times New Roman" w:eastAsia="Times New Roman" w:hAnsi="Times New Roman"/>
                <w:b w:val="1"/>
                <w:bCs w:val="1"/>
                <w:color w:val="000000"/>
                <w:sz w:val="20"/>
                <w:szCs w:val="20"/>
                <w:rtl w:val="0"/>
              </w:rPr>
              <w:t xml:space="preserve">Valid (20%)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6">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42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7">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44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8">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42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9">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42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A">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42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B">
            <w:pPr>
              <w:jc w:val="left"/>
              <w:rPr/>
            </w:pPr>
            <w:r w:rsidDel="00000000" w:rsidR="00000000" w:rsidRPr="00000000">
              <w:rPr>
                <w:rFonts w:ascii="Times New Roman" w:cs="Times New Roman" w:eastAsia="Times New Roman" w:hAnsi="Times New Roman"/>
                <w:b w:val="1"/>
                <w:bCs w:val="1"/>
                <w:color w:val="000000"/>
                <w:sz w:val="20"/>
                <w:szCs w:val="20"/>
                <w:rtl w:val="0"/>
              </w:rPr>
              <w:t xml:space="preserve">Test (10%)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C">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D">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E">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4F">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50">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51">
            <w:pPr>
              <w:jc w:val="left"/>
              <w:rPr/>
            </w:pPr>
            <w:r w:rsidDel="00000000" w:rsidR="00000000" w:rsidRPr="00000000">
              <w:rPr>
                <w:rFonts w:ascii="Times New Roman" w:cs="Times New Roman" w:eastAsia="Times New Roman" w:hAnsi="Times New Roman"/>
                <w:b w:val="1"/>
                <w:bCs w:val="1"/>
                <w:color w:val="000000"/>
                <w:sz w:val="20"/>
                <w:szCs w:val="20"/>
                <w:rtl w:val="0"/>
              </w:rPr>
              <w:t xml:space="preserve">TOTAL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52">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53">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54">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55">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56">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213</w:t>
            </w:r>
            <w:r w:rsidDel="00000000" w:rsidR="00000000" w:rsidRPr="00000000">
              <w:rPr>
                <w:rtl w:val="0"/>
              </w:rPr>
            </w:r>
          </w:p>
        </w:tc>
      </w:tr>
    </w:tbl>
    <w:p w:rsidR="00000000" w:rsidDel="00000000" w:rsidP="00000000" w:rsidRDefault="00000000" w:rsidRPr="00000000" w14:paraId="00000057">
      <w:pPr>
        <w:spacing w:after="60" w:before="60" w:lineRule="auto"/>
        <w:rPr/>
      </w:pPr>
      <w:r w:rsidDel="00000000" w:rsidR="00000000" w:rsidRPr="00000000">
        <w:rPr>
          <w:rtl w:val="0"/>
        </w:rPr>
      </w:r>
    </w:p>
    <w:p w:rsidR="00000000" w:rsidDel="00000000" w:rsidP="00000000" w:rsidRDefault="00000000" w:rsidRPr="00000000" w14:paraId="00000058">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C. Entrenamiento — Mask R-CNN</w:t>
      </w:r>
      <w:r w:rsidDel="00000000" w:rsidR="00000000" w:rsidRPr="00000000">
        <w:rPr>
          <w:rtl w:val="0"/>
        </w:rPr>
      </w:r>
    </w:p>
    <w:p w:rsidR="00000000" w:rsidDel="00000000" w:rsidP="00000000" w:rsidRDefault="00000000" w:rsidRPr="00000000" w14:paraId="00000059">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El modelo fue inicializado con pesos preentrenados en COCO 2017. Las cabezas de clasificación (FastRCNNPredictor) y segmentación (MaskRCNNPredictor) fueron reemplazadas para adaptarse a las 5 clases del proyecto (4 clases + background). Hiperparámetros utilizados:</w:t>
      </w:r>
      <w:r w:rsidDel="00000000" w:rsidR="00000000" w:rsidRPr="00000000">
        <w:rPr>
          <w:rtl w:val="0"/>
        </w:rPr>
      </w:r>
    </w:p>
    <w:p w:rsidR="00000000" w:rsidDel="00000000" w:rsidP="00000000" w:rsidRDefault="00000000" w:rsidRPr="00000000" w14:paraId="0000005A">
      <w:pPr>
        <w:spacing w:after="60" w:before="60" w:lineRule="auto"/>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Optimizador: SGD con momentum=0.9, weight_decay=0.0005</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Learning rate inicial: 0.005 con StepLR (step=10, gamma=0.1)</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Epochs: 30, batch size: 2</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Imágenes de entrenamiento: 739 | Validación: 212</w:t>
      </w:r>
    </w:p>
    <w:p w:rsidR="00000000" w:rsidDel="00000000" w:rsidP="00000000" w:rsidRDefault="00000000" w:rsidRPr="00000000" w14:paraId="0000005F">
      <w:pPr>
        <w:spacing w:after="60" w:before="60" w:lineRule="auto"/>
        <w:rPr/>
      </w:pPr>
      <w:r w:rsidDel="00000000" w:rsidR="00000000" w:rsidRPr="00000000">
        <w:rPr>
          <w:rtl w:val="0"/>
        </w:rPr>
      </w:r>
    </w:p>
    <w:p w:rsidR="00000000" w:rsidDel="00000000" w:rsidP="00000000" w:rsidRDefault="00000000" w:rsidRPr="00000000" w14:paraId="00000060">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D. Entrenamiento — EfficientNet-B0 con 5-Fold CV</w:t>
      </w:r>
      <w:r w:rsidDel="00000000" w:rsidR="00000000" w:rsidRPr="00000000">
        <w:rPr>
          <w:rtl w:val="0"/>
        </w:rPr>
      </w:r>
    </w:p>
    <w:p w:rsidR="00000000" w:rsidDel="00000000" w:rsidP="00000000" w:rsidRDefault="00000000" w:rsidRPr="00000000" w14:paraId="00000061">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EfficientNet-B0 fue inicializado con pesos ImageNet. La capa clasificadora final fue reemplazada por una capa lineal de 5 salidas. Se aplicó data augmentation durante el entrenamiento (flip horizontal, jitter de color, rotación ±10°). Hiperparámetros:</w:t>
      </w:r>
      <w:r w:rsidDel="00000000" w:rsidR="00000000" w:rsidRPr="00000000">
        <w:rPr>
          <w:rtl w:val="0"/>
        </w:rPr>
      </w:r>
    </w:p>
    <w:p w:rsidR="00000000" w:rsidDel="00000000" w:rsidP="00000000" w:rsidRDefault="00000000" w:rsidRPr="00000000" w14:paraId="00000062">
      <w:pPr>
        <w:spacing w:after="60" w:before="60" w:lineRule="auto"/>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Optimizador: Adam, lr=1e-3</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Scheduler: CosineAnnealingLR, T_max=20</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Epochs por fold: 20, batch size: 16</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Folds: 5 (estratificado), total muestras: 951</w:t>
      </w:r>
    </w:p>
    <w:p w:rsidR="00000000" w:rsidDel="00000000" w:rsidP="00000000" w:rsidRDefault="00000000" w:rsidRPr="00000000" w14:paraId="00000067">
      <w:pPr>
        <w:spacing w:after="60" w:before="60" w:lineRule="auto"/>
        <w:rPr/>
      </w:pPr>
      <w:r w:rsidDel="00000000" w:rsidR="00000000" w:rsidRPr="00000000">
        <w:rPr>
          <w:rtl w:val="0"/>
        </w:rPr>
      </w:r>
    </w:p>
    <w:p w:rsidR="00000000" w:rsidDel="00000000" w:rsidP="00000000" w:rsidRDefault="00000000" w:rsidRPr="00000000" w14:paraId="00000068">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E. Infraestructura Tecnológica</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Hardware: NVIDIA GeForce RTX 4070 Ti (12.9 GB VRAM)</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Sistema operativo: Windows 11 + Docker Desktop + WSL2</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Framework: PyTorch 2.1.0 + CUDA 12.1</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Herramientas: Roboflow (anotación), VSCode, Docker</w:t>
      </w:r>
    </w:p>
    <w:p w:rsidR="00000000" w:rsidDel="00000000" w:rsidP="00000000" w:rsidRDefault="00000000" w:rsidRPr="00000000" w14:paraId="0000006D">
      <w:pPr>
        <w:spacing w:after="60" w:before="60" w:lineRule="auto"/>
        <w:rPr/>
      </w:pPr>
      <w:r w:rsidDel="00000000" w:rsidR="00000000" w:rsidRPr="00000000">
        <w:rPr>
          <w:rtl w:val="0"/>
        </w:rPr>
      </w:r>
    </w:p>
    <w:p w:rsidR="00000000" w:rsidDel="00000000" w:rsidP="00000000" w:rsidRDefault="00000000" w:rsidRPr="00000000" w14:paraId="0000006E">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VI. RESULTADOS</w:t>
      </w:r>
      <w:r w:rsidDel="00000000" w:rsidR="00000000" w:rsidRPr="00000000">
        <w:rPr>
          <w:rtl w:val="0"/>
        </w:rPr>
      </w:r>
    </w:p>
    <w:p w:rsidR="00000000" w:rsidDel="00000000" w:rsidP="00000000" w:rsidRDefault="00000000" w:rsidRPr="00000000" w14:paraId="0000006F">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A. Mask R-CNN — Curva de Entrenamiento</w:t>
      </w:r>
      <w:r w:rsidDel="00000000" w:rsidR="00000000" w:rsidRPr="00000000">
        <w:rPr>
          <w:rtl w:val="0"/>
        </w:rPr>
      </w:r>
    </w:p>
    <w:p w:rsidR="00000000" w:rsidDel="00000000" w:rsidP="00000000" w:rsidRDefault="00000000" w:rsidRPr="00000000" w14:paraId="00000070">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El mejor modelo fue guardado en el epoch 6 (val_loss = 0.4056), punto en el que el val loss alcanza su mínimo antes de comenzar a aumentar por overfitting. La curva de entrenamiento muestra convergencia exitosa del train loss desde 0.61 hasta 0.15.</w:t>
      </w:r>
      <w:r w:rsidDel="00000000" w:rsidR="00000000" w:rsidRPr="00000000">
        <w:rPr>
          <w:rtl w:val="0"/>
        </w:rPr>
      </w:r>
    </w:p>
    <w:p w:rsidR="00000000" w:rsidDel="00000000" w:rsidP="00000000" w:rsidRDefault="00000000" w:rsidRPr="00000000" w14:paraId="00000071">
      <w:pPr>
        <w:spacing w:after="60" w:before="60" w:lineRule="auto"/>
        <w:rPr/>
      </w:pPr>
      <w:r w:rsidDel="00000000" w:rsidR="00000000" w:rsidRPr="00000000">
        <w:rPr>
          <w:rtl w:val="0"/>
        </w:rPr>
      </w:r>
    </w:p>
    <w:p w:rsidR="00000000" w:rsidDel="00000000" w:rsidP="00000000" w:rsidRDefault="00000000" w:rsidRPr="00000000" w14:paraId="00000072">
      <w:pPr>
        <w:spacing w:after="40" w:before="80" w:lineRule="auto"/>
        <w:jc w:val="center"/>
        <w:rPr/>
      </w:pPr>
      <w:r w:rsidDel="00000000" w:rsidR="00000000" w:rsidRPr="00000000">
        <w:rPr>
          <w:rFonts w:ascii="Times New Roman" w:cs="Times New Roman" w:eastAsia="Times New Roman" w:hAnsi="Times New Roman"/>
          <w:color w:val="555555"/>
          <w:sz w:val="20"/>
          <w:szCs w:val="20"/>
          <w:rtl w:val="0"/>
        </w:rPr>
        <w:t xml:space="preserve">Train loss final (Epoch 30): 0.1545  |  Best val loss (Epoch 6): 0.4056</w:t>
      </w:r>
      <w:r w:rsidDel="00000000" w:rsidR="00000000" w:rsidRPr="00000000">
        <w:rPr>
          <w:rtl w:val="0"/>
        </w:rPr>
      </w:r>
    </w:p>
    <w:p w:rsidR="00000000" w:rsidDel="00000000" w:rsidP="00000000" w:rsidRDefault="00000000" w:rsidRPr="00000000" w14:paraId="00000073">
      <w:pPr>
        <w:spacing w:after="60" w:before="60" w:lineRule="auto"/>
        <w:rPr/>
      </w:pPr>
      <w:r w:rsidDel="00000000" w:rsidR="00000000" w:rsidRPr="00000000">
        <w:rPr>
          <w:rtl w:val="0"/>
        </w:rPr>
      </w:r>
    </w:p>
    <w:p w:rsidR="00000000" w:rsidDel="00000000" w:rsidP="00000000" w:rsidRDefault="00000000" w:rsidRPr="00000000" w14:paraId="00000074">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B. Mask R-CNN — Métricas en Test Set</w:t>
      </w:r>
      <w:r w:rsidDel="00000000" w:rsidR="00000000" w:rsidRPr="00000000">
        <w:rPr>
          <w:rtl w:val="0"/>
        </w:rPr>
      </w:r>
    </w:p>
    <w:p w:rsidR="00000000" w:rsidDel="00000000" w:rsidP="00000000" w:rsidRDefault="00000000" w:rsidRPr="00000000" w14:paraId="00000075">
      <w:pPr>
        <w:spacing w:after="40" w:before="120" w:lineRule="auto"/>
        <w:jc w:val="center"/>
        <w:rPr/>
      </w:pPr>
      <w:r w:rsidDel="00000000" w:rsidR="00000000" w:rsidRPr="00000000">
        <w:rPr>
          <w:rFonts w:ascii="Times New Roman" w:cs="Times New Roman" w:eastAsia="Times New Roman" w:hAnsi="Times New Roman"/>
          <w:b w:val="1"/>
          <w:bCs w:val="1"/>
          <w:sz w:val="22"/>
          <w:szCs w:val="22"/>
          <w:rtl w:val="0"/>
        </w:rPr>
        <w:t xml:space="preserve">Tabla II. Métricas Mask R-CNN — Test Set (umbral=0.5)</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2080"/>
        <w:gridCol w:w="2080"/>
        <w:gridCol w:w="2080"/>
        <w:tblGridChange w:id="0">
          <w:tblGrid>
            <w:gridCol w:w="3120"/>
            <w:gridCol w:w="2080"/>
            <w:gridCol w:w="2080"/>
            <w:gridCol w:w="208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6">
            <w:pPr>
              <w:jc w:val="left"/>
              <w:rPr/>
            </w:pPr>
            <w:r w:rsidDel="00000000" w:rsidR="00000000" w:rsidRPr="00000000">
              <w:rPr>
                <w:rFonts w:ascii="Times New Roman" w:cs="Times New Roman" w:eastAsia="Times New Roman" w:hAnsi="Times New Roman"/>
                <w:b w:val="1"/>
                <w:bCs w:val="1"/>
                <w:color w:val="ffffff"/>
                <w:sz w:val="20"/>
                <w:szCs w:val="20"/>
                <w:rtl w:val="0"/>
              </w:rPr>
              <w:t xml:space="preserve">Clase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7">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Precisión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8">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Recall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9">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F1-Score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A">
            <w:pPr>
              <w:jc w:val="left"/>
              <w:rPr/>
            </w:pPr>
            <w:r w:rsidDel="00000000" w:rsidR="00000000" w:rsidRPr="00000000">
              <w:rPr>
                <w:rFonts w:ascii="Times New Roman" w:cs="Times New Roman" w:eastAsia="Times New Roman" w:hAnsi="Times New Roman"/>
                <w:b w:val="0"/>
                <w:bCs w:val="0"/>
                <w:color w:val="000000"/>
                <w:sz w:val="20"/>
                <w:szCs w:val="20"/>
                <w:rtl w:val="0"/>
              </w:rPr>
              <w:t xml:space="preserve">face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B">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C">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D">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E">
            <w:pPr>
              <w:jc w:val="left"/>
              <w:rPr/>
            </w:pPr>
            <w:r w:rsidDel="00000000" w:rsidR="00000000" w:rsidRPr="00000000">
              <w:rPr>
                <w:rFonts w:ascii="Times New Roman" w:cs="Times New Roman" w:eastAsia="Times New Roman" w:hAnsi="Times New Roman"/>
                <w:b w:val="0"/>
                <w:bCs w:val="0"/>
                <w:color w:val="000000"/>
                <w:sz w:val="20"/>
                <w:szCs w:val="20"/>
                <w:rtl w:val="0"/>
              </w:rPr>
              <w:t xml:space="preserve">left_eye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7F">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0.950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0">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1">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0.974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2">
            <w:pPr>
              <w:jc w:val="left"/>
              <w:rPr/>
            </w:pPr>
            <w:r w:rsidDel="00000000" w:rsidR="00000000" w:rsidRPr="00000000">
              <w:rPr>
                <w:rFonts w:ascii="Times New Roman" w:cs="Times New Roman" w:eastAsia="Times New Roman" w:hAnsi="Times New Roman"/>
                <w:b w:val="0"/>
                <w:bCs w:val="0"/>
                <w:color w:val="000000"/>
                <w:sz w:val="20"/>
                <w:szCs w:val="20"/>
                <w:rtl w:val="0"/>
              </w:rPr>
              <w:t xml:space="preserve">right_eye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3">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0.963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4">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5">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0.981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6">
            <w:pPr>
              <w:jc w:val="left"/>
              <w:rPr/>
            </w:pPr>
            <w:r w:rsidDel="00000000" w:rsidR="00000000" w:rsidRPr="00000000">
              <w:rPr>
                <w:rFonts w:ascii="Times New Roman" w:cs="Times New Roman" w:eastAsia="Times New Roman" w:hAnsi="Times New Roman"/>
                <w:b w:val="0"/>
                <w:bCs w:val="0"/>
                <w:color w:val="000000"/>
                <w:sz w:val="20"/>
                <w:szCs w:val="20"/>
                <w:rtl w:val="0"/>
              </w:rPr>
              <w:t xml:space="preserve">phone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7">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8">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9">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A">
            <w:pPr>
              <w:jc w:val="left"/>
              <w:rPr/>
            </w:pPr>
            <w:r w:rsidDel="00000000" w:rsidR="00000000" w:rsidRPr="00000000">
              <w:rPr>
                <w:rFonts w:ascii="Times New Roman" w:cs="Times New Roman" w:eastAsia="Times New Roman" w:hAnsi="Times New Roman"/>
                <w:b w:val="1"/>
                <w:bCs w:val="1"/>
                <w:color w:val="000000"/>
                <w:sz w:val="20"/>
                <w:szCs w:val="20"/>
                <w:rtl w:val="0"/>
              </w:rPr>
              <w:t xml:space="preserve">Macro F1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B">
            <w:pPr>
              <w:jc w:val="left"/>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C">
            <w:pPr>
              <w:jc w:val="left"/>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8D">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0.985</w:t>
            </w:r>
            <w:r w:rsidDel="00000000" w:rsidR="00000000" w:rsidRPr="00000000">
              <w:rPr>
                <w:rtl w:val="0"/>
              </w:rPr>
            </w:r>
          </w:p>
        </w:tc>
      </w:tr>
    </w:tbl>
    <w:p w:rsidR="00000000" w:rsidDel="00000000" w:rsidP="00000000" w:rsidRDefault="00000000" w:rsidRPr="00000000" w14:paraId="0000008E">
      <w:pPr>
        <w:spacing w:after="60" w:before="60" w:lineRule="auto"/>
        <w:rPr/>
      </w:pPr>
      <w:r w:rsidDel="00000000" w:rsidR="00000000" w:rsidRPr="00000000">
        <w:rPr>
          <w:rtl w:val="0"/>
        </w:rPr>
      </w:r>
    </w:p>
    <w:p w:rsidR="00000000" w:rsidDel="00000000" w:rsidP="00000000" w:rsidRDefault="00000000" w:rsidRPr="00000000" w14:paraId="0000008F">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La clase driver-segmentation presenta F1=0.0 por tratarse de una clase vacía (count=0) heredada del proyecto Roboflow, sin impacto en la inferencia del sistema.</w:t>
      </w:r>
      <w:r w:rsidDel="00000000" w:rsidR="00000000" w:rsidRPr="00000000">
        <w:rPr>
          <w:rtl w:val="0"/>
        </w:rPr>
      </w:r>
    </w:p>
    <w:p w:rsidR="00000000" w:rsidDel="00000000" w:rsidP="00000000" w:rsidRDefault="00000000" w:rsidRPr="00000000" w14:paraId="00000090">
      <w:pPr>
        <w:spacing w:after="60" w:before="60" w:lineRule="auto"/>
        <w:rPr/>
      </w:pPr>
      <w:r w:rsidDel="00000000" w:rsidR="00000000" w:rsidRPr="00000000">
        <w:rPr>
          <w:rtl w:val="0"/>
        </w:rPr>
      </w:r>
    </w:p>
    <w:p w:rsidR="00000000" w:rsidDel="00000000" w:rsidP="00000000" w:rsidRDefault="00000000" w:rsidRPr="00000000" w14:paraId="00000091">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C. EfficientNet-B0 — 5-Fold Cross-Validation</w:t>
      </w:r>
      <w:r w:rsidDel="00000000" w:rsidR="00000000" w:rsidRPr="00000000">
        <w:rPr>
          <w:rtl w:val="0"/>
        </w:rPr>
      </w:r>
    </w:p>
    <w:p w:rsidR="00000000" w:rsidDel="00000000" w:rsidP="00000000" w:rsidRDefault="00000000" w:rsidRPr="00000000" w14:paraId="00000092">
      <w:pPr>
        <w:spacing w:after="40" w:before="120" w:lineRule="auto"/>
        <w:jc w:val="center"/>
        <w:rPr/>
      </w:pPr>
      <w:r w:rsidDel="00000000" w:rsidR="00000000" w:rsidRPr="00000000">
        <w:rPr>
          <w:rFonts w:ascii="Times New Roman" w:cs="Times New Roman" w:eastAsia="Times New Roman" w:hAnsi="Times New Roman"/>
          <w:b w:val="1"/>
          <w:bCs w:val="1"/>
          <w:sz w:val="22"/>
          <w:szCs w:val="22"/>
          <w:rtl w:val="0"/>
        </w:rPr>
        <w:t xml:space="preserve">Tabla III. Resultados 5-Fold CV — EfficientNet-B0</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93">
            <w:pPr>
              <w:jc w:val="left"/>
              <w:rPr/>
            </w:pPr>
            <w:r w:rsidDel="00000000" w:rsidR="00000000" w:rsidRPr="00000000">
              <w:rPr>
                <w:rFonts w:ascii="Times New Roman" w:cs="Times New Roman" w:eastAsia="Times New Roman" w:hAnsi="Times New Roman"/>
                <w:b w:val="1"/>
                <w:bCs w:val="1"/>
                <w:color w:val="ffffff"/>
                <w:sz w:val="20"/>
                <w:szCs w:val="20"/>
                <w:rtl w:val="0"/>
              </w:rPr>
              <w:t xml:space="preserve">Fold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94">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Val Accuracy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5">
            <w:pPr>
              <w:jc w:val="left"/>
              <w:rPr/>
            </w:pPr>
            <w:r w:rsidDel="00000000" w:rsidR="00000000" w:rsidRPr="00000000">
              <w:rPr>
                <w:rFonts w:ascii="Times New Roman" w:cs="Times New Roman" w:eastAsia="Times New Roman" w:hAnsi="Times New Roman"/>
                <w:b w:val="0"/>
                <w:bCs w:val="0"/>
                <w:color w:val="000000"/>
                <w:sz w:val="20"/>
                <w:szCs w:val="20"/>
                <w:rtl w:val="0"/>
              </w:rPr>
              <w:t xml:space="preserve">Fold 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6">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7">
            <w:pPr>
              <w:jc w:val="left"/>
              <w:rPr/>
            </w:pPr>
            <w:r w:rsidDel="00000000" w:rsidR="00000000" w:rsidRPr="00000000">
              <w:rPr>
                <w:rFonts w:ascii="Times New Roman" w:cs="Times New Roman" w:eastAsia="Times New Roman" w:hAnsi="Times New Roman"/>
                <w:b w:val="0"/>
                <w:bCs w:val="0"/>
                <w:color w:val="000000"/>
                <w:sz w:val="20"/>
                <w:szCs w:val="20"/>
                <w:rtl w:val="0"/>
              </w:rPr>
              <w:t xml:space="preserve">Fold 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9">
            <w:pPr>
              <w:jc w:val="left"/>
              <w:rPr/>
            </w:pPr>
            <w:r w:rsidDel="00000000" w:rsidR="00000000" w:rsidRPr="00000000">
              <w:rPr>
                <w:rFonts w:ascii="Times New Roman" w:cs="Times New Roman" w:eastAsia="Times New Roman" w:hAnsi="Times New Roman"/>
                <w:b w:val="0"/>
                <w:bCs w:val="0"/>
                <w:color w:val="000000"/>
                <w:sz w:val="20"/>
                <w:szCs w:val="20"/>
                <w:rtl w:val="0"/>
              </w:rPr>
              <w:t xml:space="preserve">Fold 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B">
            <w:pPr>
              <w:jc w:val="left"/>
              <w:rPr/>
            </w:pPr>
            <w:r w:rsidDel="00000000" w:rsidR="00000000" w:rsidRPr="00000000">
              <w:rPr>
                <w:rFonts w:ascii="Times New Roman" w:cs="Times New Roman" w:eastAsia="Times New Roman" w:hAnsi="Times New Roman"/>
                <w:b w:val="0"/>
                <w:bCs w:val="0"/>
                <w:color w:val="000000"/>
                <w:sz w:val="20"/>
                <w:szCs w:val="20"/>
                <w:rtl w:val="0"/>
              </w:rPr>
              <w:t xml:space="preserve">Fold 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C">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D">
            <w:pPr>
              <w:jc w:val="left"/>
              <w:rPr/>
            </w:pPr>
            <w:r w:rsidDel="00000000" w:rsidR="00000000" w:rsidRPr="00000000">
              <w:rPr>
                <w:rFonts w:ascii="Times New Roman" w:cs="Times New Roman" w:eastAsia="Times New Roman" w:hAnsi="Times New Roman"/>
                <w:b w:val="0"/>
                <w:bCs w:val="0"/>
                <w:color w:val="000000"/>
                <w:sz w:val="20"/>
                <w:szCs w:val="20"/>
                <w:rtl w:val="0"/>
              </w:rPr>
              <w:t xml:space="preserve">Fold 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E">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9F">
            <w:pPr>
              <w:jc w:val="left"/>
              <w:rPr/>
            </w:pPr>
            <w:r w:rsidDel="00000000" w:rsidR="00000000" w:rsidRPr="00000000">
              <w:rPr>
                <w:rFonts w:ascii="Times New Roman" w:cs="Times New Roman" w:eastAsia="Times New Roman" w:hAnsi="Times New Roman"/>
                <w:b w:val="1"/>
                <w:bCs w:val="1"/>
                <w:color w:val="000000"/>
                <w:sz w:val="20"/>
                <w:szCs w:val="20"/>
                <w:rtl w:val="0"/>
              </w:rPr>
              <w:t xml:space="preserve">Media ± Std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A0">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1.0000 ± 0.0000</w:t>
            </w:r>
            <w:r w:rsidDel="00000000" w:rsidR="00000000" w:rsidRPr="00000000">
              <w:rPr>
                <w:rtl w:val="0"/>
              </w:rPr>
            </w:r>
          </w:p>
        </w:tc>
      </w:tr>
    </w:tbl>
    <w:p w:rsidR="00000000" w:rsidDel="00000000" w:rsidP="00000000" w:rsidRDefault="00000000" w:rsidRPr="00000000" w14:paraId="000000A1">
      <w:pPr>
        <w:spacing w:after="60" w:before="60" w:lineRule="auto"/>
        <w:rPr/>
      </w:pPr>
      <w:r w:rsidDel="00000000" w:rsidR="00000000" w:rsidRPr="00000000">
        <w:rPr>
          <w:rtl w:val="0"/>
        </w:rPr>
      </w:r>
    </w:p>
    <w:p w:rsidR="00000000" w:rsidDel="00000000" w:rsidP="00000000" w:rsidRDefault="00000000" w:rsidRPr="00000000" w14:paraId="000000A2">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Los cinco folds alcanzaron accuracy perfecta (1.0000) durante la validación, lo que indica alta consistencia del modelo a través de distintas particiones del dataset. La evaluación sobre el test set independiente confirma estos resultados con una accuracy del 99.05%.</w:t>
      </w:r>
      <w:r w:rsidDel="00000000" w:rsidR="00000000" w:rsidRPr="00000000">
        <w:rPr>
          <w:rtl w:val="0"/>
        </w:rPr>
      </w:r>
    </w:p>
    <w:p w:rsidR="00000000" w:rsidDel="00000000" w:rsidP="00000000" w:rsidRDefault="00000000" w:rsidRPr="00000000" w14:paraId="000000A3">
      <w:pPr>
        <w:spacing w:after="60" w:before="60" w:lineRule="auto"/>
        <w:rPr/>
      </w:pPr>
      <w:r w:rsidDel="00000000" w:rsidR="00000000" w:rsidRPr="00000000">
        <w:rPr>
          <w:rtl w:val="0"/>
        </w:rPr>
      </w:r>
    </w:p>
    <w:p w:rsidR="00000000" w:rsidDel="00000000" w:rsidP="00000000" w:rsidRDefault="00000000" w:rsidRPr="00000000" w14:paraId="000000A4">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D. EfficientNet-B0 — Métricas en Test Set</w:t>
      </w:r>
      <w:r w:rsidDel="00000000" w:rsidR="00000000" w:rsidRPr="00000000">
        <w:rPr>
          <w:rtl w:val="0"/>
        </w:rPr>
      </w:r>
    </w:p>
    <w:p w:rsidR="00000000" w:rsidDel="00000000" w:rsidP="00000000" w:rsidRDefault="00000000" w:rsidRPr="00000000" w14:paraId="000000A5">
      <w:pPr>
        <w:spacing w:after="40" w:before="120" w:lineRule="auto"/>
        <w:jc w:val="center"/>
        <w:rPr/>
      </w:pPr>
      <w:r w:rsidDel="00000000" w:rsidR="00000000" w:rsidRPr="00000000">
        <w:rPr>
          <w:rFonts w:ascii="Times New Roman" w:cs="Times New Roman" w:eastAsia="Times New Roman" w:hAnsi="Times New Roman"/>
          <w:b w:val="1"/>
          <w:bCs w:val="1"/>
          <w:sz w:val="22"/>
          <w:szCs w:val="22"/>
          <w:rtl w:val="0"/>
        </w:rPr>
        <w:t xml:space="preserve">Tabla IV. Métricas EfficientNet-B0 — Test Set</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8"/>
        <w:gridCol w:w="1638"/>
        <w:gridCol w:w="1638"/>
        <w:gridCol w:w="1638"/>
        <w:gridCol w:w="1638"/>
        <w:tblGridChange w:id="0">
          <w:tblGrid>
            <w:gridCol w:w="2808"/>
            <w:gridCol w:w="1638"/>
            <w:gridCol w:w="1638"/>
            <w:gridCol w:w="1638"/>
            <w:gridCol w:w="1638"/>
          </w:tblGrid>
        </w:tblGridChange>
      </w:tblGrid>
      <w:tr>
        <w:trPr>
          <w:cantSplit w:val="0"/>
          <w:tblHeader w:val="1"/>
        </w:trPr>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A6">
            <w:pPr>
              <w:jc w:val="left"/>
              <w:rPr/>
            </w:pPr>
            <w:r w:rsidDel="00000000" w:rsidR="00000000" w:rsidRPr="00000000">
              <w:rPr>
                <w:rFonts w:ascii="Times New Roman" w:cs="Times New Roman" w:eastAsia="Times New Roman" w:hAnsi="Times New Roman"/>
                <w:b w:val="1"/>
                <w:bCs w:val="1"/>
                <w:color w:val="ffffff"/>
                <w:sz w:val="20"/>
                <w:szCs w:val="20"/>
                <w:rtl w:val="0"/>
              </w:rPr>
              <w:t xml:space="preserve">Estado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A7">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Precision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A8">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Recall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A9">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F1-Score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Support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AB">
            <w:pPr>
              <w:jc w:val="left"/>
              <w:rPr/>
            </w:pPr>
            <w:r w:rsidDel="00000000" w:rsidR="00000000" w:rsidRPr="00000000">
              <w:rPr>
                <w:rFonts w:ascii="Times New Roman" w:cs="Times New Roman" w:eastAsia="Times New Roman" w:hAnsi="Times New Roman"/>
                <w:b w:val="0"/>
                <w:bCs w:val="0"/>
                <w:color w:val="000000"/>
                <w:sz w:val="20"/>
                <w:szCs w:val="20"/>
                <w:rtl w:val="0"/>
              </w:rPr>
              <w:t xml:space="preserve">awake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AC">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AD">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0">
            <w:pPr>
              <w:jc w:val="left"/>
              <w:rPr/>
            </w:pPr>
            <w:r w:rsidDel="00000000" w:rsidR="00000000" w:rsidRPr="00000000">
              <w:rPr>
                <w:rFonts w:ascii="Times New Roman" w:cs="Times New Roman" w:eastAsia="Times New Roman" w:hAnsi="Times New Roman"/>
                <w:b w:val="0"/>
                <w:bCs w:val="0"/>
                <w:color w:val="000000"/>
                <w:sz w:val="20"/>
                <w:szCs w:val="20"/>
                <w:rtl w:val="0"/>
              </w:rPr>
              <w:t xml:space="preserve">distracted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1">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2">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3">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4">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5">
            <w:pPr>
              <w:jc w:val="left"/>
              <w:rPr/>
            </w:pPr>
            <w:r w:rsidDel="00000000" w:rsidR="00000000" w:rsidRPr="00000000">
              <w:rPr>
                <w:rFonts w:ascii="Times New Roman" w:cs="Times New Roman" w:eastAsia="Times New Roman" w:hAnsi="Times New Roman"/>
                <w:b w:val="0"/>
                <w:bCs w:val="0"/>
                <w:color w:val="000000"/>
                <w:sz w:val="20"/>
                <w:szCs w:val="20"/>
                <w:rtl w:val="0"/>
              </w:rPr>
              <w:t xml:space="preserve">drowsy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6">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7">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8">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9">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A">
            <w:pPr>
              <w:jc w:val="left"/>
              <w:rPr/>
            </w:pPr>
            <w:r w:rsidDel="00000000" w:rsidR="00000000" w:rsidRPr="00000000">
              <w:rPr>
                <w:rFonts w:ascii="Times New Roman" w:cs="Times New Roman" w:eastAsia="Times New Roman" w:hAnsi="Times New Roman"/>
                <w:b w:val="0"/>
                <w:bCs w:val="0"/>
                <w:color w:val="000000"/>
                <w:sz w:val="20"/>
                <w:szCs w:val="20"/>
                <w:rtl w:val="0"/>
              </w:rPr>
              <w:t xml:space="preserve">eyes_closed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B">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C">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D">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E">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BF">
            <w:pPr>
              <w:jc w:val="left"/>
              <w:rPr/>
            </w:pPr>
            <w:r w:rsidDel="00000000" w:rsidR="00000000" w:rsidRPr="00000000">
              <w:rPr>
                <w:rFonts w:ascii="Times New Roman" w:cs="Times New Roman" w:eastAsia="Times New Roman" w:hAnsi="Times New Roman"/>
                <w:b w:val="0"/>
                <w:bCs w:val="0"/>
                <w:color w:val="000000"/>
                <w:sz w:val="20"/>
                <w:szCs w:val="20"/>
                <w:rtl w:val="0"/>
              </w:rPr>
              <w:t xml:space="preserve">phone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0">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1">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2">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25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4">
            <w:pPr>
              <w:jc w:val="left"/>
              <w:rPr/>
            </w:pPr>
            <w:r w:rsidDel="00000000" w:rsidR="00000000" w:rsidRPr="00000000">
              <w:rPr>
                <w:rFonts w:ascii="Times New Roman" w:cs="Times New Roman" w:eastAsia="Times New Roman" w:hAnsi="Times New Roman"/>
                <w:b w:val="1"/>
                <w:bCs w:val="1"/>
                <w:color w:val="000000"/>
                <w:sz w:val="20"/>
                <w:szCs w:val="20"/>
                <w:rtl w:val="0"/>
              </w:rPr>
              <w:t xml:space="preserve">Accuracy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5">
            <w:pPr>
              <w:jc w:val="left"/>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6">
            <w:pPr>
              <w:jc w:val="left"/>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7">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0.9905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8">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9">
            <w:pPr>
              <w:jc w:val="left"/>
              <w:rPr/>
            </w:pPr>
            <w:r w:rsidDel="00000000" w:rsidR="00000000" w:rsidRPr="00000000">
              <w:rPr>
                <w:rFonts w:ascii="Times New Roman" w:cs="Times New Roman" w:eastAsia="Times New Roman" w:hAnsi="Times New Roman"/>
                <w:b w:val="1"/>
                <w:bCs w:val="1"/>
                <w:color w:val="000000"/>
                <w:sz w:val="20"/>
                <w:szCs w:val="20"/>
                <w:rtl w:val="0"/>
              </w:rPr>
              <w:t xml:space="preserve">Macro avg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A">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B">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C">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0.99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vAlign w:val="center"/>
          </w:tcPr>
          <w:p w:rsidR="00000000" w:rsidDel="00000000" w:rsidP="00000000" w:rsidRDefault="00000000" w:rsidRPr="00000000" w14:paraId="000000CD">
            <w:pPr>
              <w:jc w:val="center"/>
              <w:rPr/>
            </w:pPr>
            <w:r w:rsidDel="00000000" w:rsidR="00000000" w:rsidRPr="00000000">
              <w:rPr>
                <w:rFonts w:ascii="Times New Roman" w:cs="Times New Roman" w:eastAsia="Times New Roman" w:hAnsi="Times New Roman"/>
                <w:b w:val="0"/>
                <w:bCs w:val="0"/>
                <w:color w:val="000000"/>
                <w:sz w:val="20"/>
                <w:szCs w:val="20"/>
                <w:rtl w:val="0"/>
              </w:rPr>
              <w:t xml:space="preserve">105</w:t>
            </w:r>
            <w:r w:rsidDel="00000000" w:rsidR="00000000" w:rsidRPr="00000000">
              <w:rPr>
                <w:rtl w:val="0"/>
              </w:rPr>
            </w:r>
          </w:p>
        </w:tc>
      </w:tr>
    </w:tbl>
    <w:p w:rsidR="00000000" w:rsidDel="00000000" w:rsidP="00000000" w:rsidRDefault="00000000" w:rsidRPr="00000000" w14:paraId="000000CE">
      <w:pPr>
        <w:spacing w:after="60" w:before="60" w:lineRule="auto"/>
        <w:rPr/>
      </w:pPr>
      <w:r w:rsidDel="00000000" w:rsidR="00000000" w:rsidRPr="00000000">
        <w:rPr>
          <w:rtl w:val="0"/>
        </w:rPr>
      </w:r>
    </w:p>
    <w:p w:rsidR="00000000" w:rsidDel="00000000" w:rsidP="00000000" w:rsidRDefault="00000000" w:rsidRPr="00000000" w14:paraId="000000CF">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El único error registrado corresponde a una imagen de clase 'distracted' clasificada como 'awake', lo que es atribuible a la similitud visual entre ambas clases en determinadas posiciones de cabeza. Las clases drowsy, eyes_closed y phone presentan clasificación perfecta.</w:t>
      </w:r>
      <w:r w:rsidDel="00000000" w:rsidR="00000000" w:rsidRPr="00000000">
        <w:rPr>
          <w:rtl w:val="0"/>
        </w:rPr>
      </w:r>
    </w:p>
    <w:p w:rsidR="00000000" w:rsidDel="00000000" w:rsidP="00000000" w:rsidRDefault="00000000" w:rsidRPr="00000000" w14:paraId="000000D0">
      <w:pPr>
        <w:spacing w:after="60" w:before="60" w:lineRule="auto"/>
        <w:rPr/>
      </w:pPr>
      <w:r w:rsidDel="00000000" w:rsidR="00000000" w:rsidRPr="00000000">
        <w:rPr>
          <w:rtl w:val="0"/>
        </w:rPr>
      </w:r>
    </w:p>
    <w:p w:rsidR="00000000" w:rsidDel="00000000" w:rsidP="00000000" w:rsidRDefault="00000000" w:rsidRPr="00000000" w14:paraId="000000D1">
      <w:pPr>
        <w:pStyle w:val="Heading2"/>
        <w:spacing w:after="80" w:before="180" w:lineRule="auto"/>
        <w:rPr/>
      </w:pPr>
      <w:r w:rsidDel="00000000" w:rsidR="00000000" w:rsidRPr="00000000">
        <w:rPr>
          <w:rFonts w:ascii="Times New Roman" w:cs="Times New Roman" w:eastAsia="Times New Roman" w:hAnsi="Times New Roman"/>
          <w:b w:val="1"/>
          <w:bCs w:val="1"/>
          <w:color w:val="2e74b5"/>
          <w:sz w:val="24"/>
          <w:szCs w:val="24"/>
          <w:rtl w:val="0"/>
        </w:rPr>
        <w:t xml:space="preserve">E. Sistema en Tiempo Real</w:t>
      </w:r>
      <w:r w:rsidDel="00000000" w:rsidR="00000000" w:rsidRPr="00000000">
        <w:rPr>
          <w:rtl w:val="0"/>
        </w:rPr>
      </w:r>
    </w:p>
    <w:p w:rsidR="00000000" w:rsidDel="00000000" w:rsidP="00000000" w:rsidRDefault="00000000" w:rsidRPr="00000000" w14:paraId="000000D2">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El pipeline completo (Mask R-CNN + EfficientNet-B0) opera a 15-25 FPS sobre la GPU RTX 4070 Ti, procesando frames de 432x432 píxeles. La visualización incluye: contornos de segmentación por objeto, banner superior con el estado del conductor y nivel de confianza, y barra inferior con las probabilidades de los cinco estados.</w:t>
      </w:r>
      <w:r w:rsidDel="00000000" w:rsidR="00000000" w:rsidRPr="00000000">
        <w:rPr>
          <w:rtl w:val="0"/>
        </w:rPr>
      </w:r>
    </w:p>
    <w:p w:rsidR="00000000" w:rsidDel="00000000" w:rsidP="00000000" w:rsidRDefault="00000000" w:rsidRPr="00000000" w14:paraId="000000D3">
      <w:pPr>
        <w:spacing w:after="60" w:before="60" w:lineRule="auto"/>
        <w:rPr/>
      </w:pPr>
      <w:r w:rsidDel="00000000" w:rsidR="00000000" w:rsidRPr="00000000">
        <w:rPr>
          <w:rtl w:val="0"/>
        </w:rPr>
      </w:r>
    </w:p>
    <w:p w:rsidR="00000000" w:rsidDel="00000000" w:rsidP="00000000" w:rsidRDefault="00000000" w:rsidRPr="00000000" w14:paraId="000000D4">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VII. CONCLUSIONES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separación de tareas en dos modelos especializados (Mask R-CNN para segmentación, EfficientNet-B0 para clasificación) resuelve el problema de confusión entre objetos y estados que afectó al enfoque de modelo único previo.</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EfficientNet-B0 demostró ser una arquitectura altamente eficiente para clasificación de estados de conductor, alcanzando 99.05% de accuracy con apenas 20 épocas de fine-tuning sobre 951 imágenes.</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validación cruzada estratificada con 5 folds confirma la robustez del clasificador, con varianza cero entre folds (std=0.0000), indicando que el modelo generaliza consistentemente.</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Mask R-CNN logró segmentación precisa de regiones faciales (F1-macro = 0.985 sobre clases válidas), con detección perfecta de cara y teléfono, lo que permite al sistema localizar visualmente los objetos relevantes.</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transfer learning desde pesos preentrenados (COCO e ImageNet) fue determinante para alcanzar alto rendimiento con un dataset de tamaño moderado (1,056 imágenes).</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infraestructura basada en Docker con GPU facilita la reproducibilidad del experimento y la portabilidad del sistema.</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Como trabajo futuro, se recomienda expandir el dataset con más personas y condiciones de iluminación, aplicar data augmentation en el entrenamiento de Mask R-CNN, e implementar mecanismos de alerta sonora en el sistema de inferencia.</w:t>
      </w:r>
    </w:p>
    <w:p w:rsidR="00000000" w:rsidDel="00000000" w:rsidP="00000000" w:rsidRDefault="00000000" w:rsidRPr="00000000" w14:paraId="000000DC">
      <w:pPr>
        <w:spacing w:after="60" w:before="60" w:lineRule="auto"/>
        <w:rPr/>
      </w:pPr>
      <w:r w:rsidDel="00000000" w:rsidR="00000000" w:rsidRPr="00000000">
        <w:rPr>
          <w:rtl w:val="0"/>
        </w:rPr>
      </w:r>
    </w:p>
    <w:p w:rsidR="00000000" w:rsidDel="00000000" w:rsidP="00000000" w:rsidRDefault="00000000" w:rsidRPr="00000000" w14:paraId="000000DD">
      <w:pPr>
        <w:pStyle w:val="Heading1"/>
        <w:spacing w:after="120" w:before="240" w:lineRule="auto"/>
        <w:rPr/>
      </w:pPr>
      <w:r w:rsidDel="00000000" w:rsidR="00000000" w:rsidRPr="00000000">
        <w:rPr>
          <w:rFonts w:ascii="Times New Roman" w:cs="Times New Roman" w:eastAsia="Times New Roman" w:hAnsi="Times New Roman"/>
          <w:b w:val="1"/>
          <w:bCs w:val="1"/>
          <w:smallCaps w:val="1"/>
          <w:color w:val="1f4e79"/>
          <w:sz w:val="26"/>
          <w:szCs w:val="26"/>
          <w:rtl w:val="0"/>
        </w:rPr>
        <w:t xml:space="preserve">VIII. REFERENCIAS</w:t>
      </w:r>
      <w:r w:rsidDel="00000000" w:rsidR="00000000" w:rsidRPr="00000000">
        <w:rPr>
          <w:rtl w:val="0"/>
        </w:rPr>
      </w:r>
    </w:p>
    <w:p w:rsidR="00000000" w:rsidDel="00000000" w:rsidP="00000000" w:rsidRDefault="00000000" w:rsidRPr="00000000" w14:paraId="000000DE">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[1] K. He, G. Gkioxari, P. Dollár, and R. Girshick, "Mask R-CNN," in Proc. IEEE Int. Conf. Computer Vision (ICCV), 2017, pp. 2961–2969.</w:t>
      </w:r>
      <w:r w:rsidDel="00000000" w:rsidR="00000000" w:rsidRPr="00000000">
        <w:rPr>
          <w:rtl w:val="0"/>
        </w:rPr>
      </w:r>
    </w:p>
    <w:p w:rsidR="00000000" w:rsidDel="00000000" w:rsidP="00000000" w:rsidRDefault="00000000" w:rsidRPr="00000000" w14:paraId="000000DF">
      <w:pPr>
        <w:spacing w:after="60" w:before="60" w:lineRule="auto"/>
        <w:rPr/>
      </w:pPr>
      <w:r w:rsidDel="00000000" w:rsidR="00000000" w:rsidRPr="00000000">
        <w:rPr>
          <w:rtl w:val="0"/>
        </w:rPr>
      </w:r>
    </w:p>
    <w:p w:rsidR="00000000" w:rsidDel="00000000" w:rsidP="00000000" w:rsidRDefault="00000000" w:rsidRPr="00000000" w14:paraId="000000E0">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[2] M. Tan and Q. Le, "EfficientNet: Rethinking Model Scaling for Convolutional Neural Networks," in Proc. Int. Conf. Machine Learning (ICML), 2019, pp. 6105–6114.</w:t>
      </w:r>
      <w:r w:rsidDel="00000000" w:rsidR="00000000" w:rsidRPr="00000000">
        <w:rPr>
          <w:rtl w:val="0"/>
        </w:rPr>
      </w:r>
    </w:p>
    <w:p w:rsidR="00000000" w:rsidDel="00000000" w:rsidP="00000000" w:rsidRDefault="00000000" w:rsidRPr="00000000" w14:paraId="000000E1">
      <w:pPr>
        <w:spacing w:after="60" w:before="60" w:lineRule="auto"/>
        <w:rPr/>
      </w:pPr>
      <w:r w:rsidDel="00000000" w:rsidR="00000000" w:rsidRPr="00000000">
        <w:rPr>
          <w:rtl w:val="0"/>
        </w:rPr>
      </w:r>
    </w:p>
    <w:p w:rsidR="00000000" w:rsidDel="00000000" w:rsidP="00000000" w:rsidRDefault="00000000" w:rsidRPr="00000000" w14:paraId="000000E2">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[3] T.-Y. Lin, P. Dollár, R. Girshick, K. He, B. Hariharan, and S. Belongie, "Feature Pyramid Networks for Object Detection," in Proc. IEEE Conf. Computer Vision and Pattern Recognition (CVPR), 2017, pp. 2117–2125.</w:t>
      </w:r>
      <w:r w:rsidDel="00000000" w:rsidR="00000000" w:rsidRPr="00000000">
        <w:rPr>
          <w:rtl w:val="0"/>
        </w:rPr>
      </w:r>
    </w:p>
    <w:p w:rsidR="00000000" w:rsidDel="00000000" w:rsidP="00000000" w:rsidRDefault="00000000" w:rsidRPr="00000000" w14:paraId="000000E3">
      <w:pPr>
        <w:spacing w:after="60" w:before="60" w:lineRule="auto"/>
        <w:rPr/>
      </w:pPr>
      <w:r w:rsidDel="00000000" w:rsidR="00000000" w:rsidRPr="00000000">
        <w:rPr>
          <w:rtl w:val="0"/>
        </w:rPr>
      </w:r>
    </w:p>
    <w:p w:rsidR="00000000" w:rsidDel="00000000" w:rsidP="00000000" w:rsidRDefault="00000000" w:rsidRPr="00000000" w14:paraId="000000E4">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[4] S. Ren, K. He, R. Girshick, and J. Sun, "Faster R-CNN: Towards Real-Time Object Detection with Region Proposal Networks," IEEE Trans. Pattern Anal. Mach. Intell., vol. 39, no. 6, pp. 1137–1149, 2017.</w:t>
      </w:r>
      <w:r w:rsidDel="00000000" w:rsidR="00000000" w:rsidRPr="00000000">
        <w:rPr>
          <w:rtl w:val="0"/>
        </w:rPr>
      </w:r>
    </w:p>
    <w:p w:rsidR="00000000" w:rsidDel="00000000" w:rsidP="00000000" w:rsidRDefault="00000000" w:rsidRPr="00000000" w14:paraId="000000E5">
      <w:pPr>
        <w:spacing w:after="60" w:before="60" w:lineRule="auto"/>
        <w:rPr/>
      </w:pPr>
      <w:r w:rsidDel="00000000" w:rsidR="00000000" w:rsidRPr="00000000">
        <w:rPr>
          <w:rtl w:val="0"/>
        </w:rPr>
      </w:r>
    </w:p>
    <w:p w:rsidR="00000000" w:rsidDel="00000000" w:rsidP="00000000" w:rsidRDefault="00000000" w:rsidRPr="00000000" w14:paraId="000000E6">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[5] J. A. López, Teoría y Aplicaciones del Deep Learning. Cali: Alpha Editorial, 2021.</w:t>
      </w:r>
      <w:r w:rsidDel="00000000" w:rsidR="00000000" w:rsidRPr="00000000">
        <w:rPr>
          <w:rtl w:val="0"/>
        </w:rPr>
      </w:r>
    </w:p>
    <w:p w:rsidR="00000000" w:rsidDel="00000000" w:rsidP="00000000" w:rsidRDefault="00000000" w:rsidRPr="00000000" w14:paraId="000000E7">
      <w:pPr>
        <w:spacing w:after="60" w:before="60" w:lineRule="auto"/>
        <w:rPr/>
      </w:pPr>
      <w:r w:rsidDel="00000000" w:rsidR="00000000" w:rsidRPr="00000000">
        <w:rPr>
          <w:rtl w:val="0"/>
        </w:rPr>
      </w:r>
    </w:p>
    <w:p w:rsidR="00000000" w:rsidDel="00000000" w:rsidP="00000000" w:rsidRDefault="00000000" w:rsidRPr="00000000" w14:paraId="000000E8">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[6] A. Paszke et al., "PyTorch: An Imperative Style, High-Performance Deep Learning Library," in Advances in Neural Information Processing Systems (NeurIPS), 2019, pp. 8024–8035.</w:t>
      </w:r>
      <w:r w:rsidDel="00000000" w:rsidR="00000000" w:rsidRPr="00000000">
        <w:rPr>
          <w:rtl w:val="0"/>
        </w:rPr>
      </w:r>
    </w:p>
    <w:p w:rsidR="00000000" w:rsidDel="00000000" w:rsidP="00000000" w:rsidRDefault="00000000" w:rsidRPr="00000000" w14:paraId="000000E9">
      <w:pPr>
        <w:spacing w:after="60" w:before="60" w:lineRule="auto"/>
        <w:rPr/>
      </w:pPr>
      <w:r w:rsidDel="00000000" w:rsidR="00000000" w:rsidRPr="00000000">
        <w:rPr>
          <w:rtl w:val="0"/>
        </w:rPr>
      </w:r>
    </w:p>
    <w:p w:rsidR="00000000" w:rsidDel="00000000" w:rsidP="00000000" w:rsidRDefault="00000000" w:rsidRPr="00000000" w14:paraId="000000EA">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[7] Roboflow Inc., "Roboflow: Computer Vision Developer Platform," 2024. [Online]. Available: https://roboflow.com</w:t>
      </w:r>
      <w:r w:rsidDel="00000000" w:rsidR="00000000" w:rsidRPr="00000000">
        <w:rPr>
          <w:rtl w:val="0"/>
        </w:rPr>
      </w:r>
    </w:p>
    <w:p w:rsidR="00000000" w:rsidDel="00000000" w:rsidP="00000000" w:rsidRDefault="00000000" w:rsidRPr="00000000" w14:paraId="000000EB">
      <w:pPr>
        <w:spacing w:after="60" w:before="60" w:lineRule="auto"/>
        <w:rPr/>
      </w:pPr>
      <w:r w:rsidDel="00000000" w:rsidR="00000000" w:rsidRPr="00000000">
        <w:rPr>
          <w:rtl w:val="0"/>
        </w:rPr>
      </w:r>
    </w:p>
    <w:p w:rsidR="00000000" w:rsidDel="00000000" w:rsidP="00000000" w:rsidRDefault="00000000" w:rsidRPr="00000000" w14:paraId="000000EC">
      <w:pPr>
        <w:spacing w:after="80" w:before="80" w:line="280" w:lineRule="auto"/>
        <w:jc w:val="both"/>
        <w:rPr/>
      </w:pPr>
      <w:r w:rsidDel="00000000" w:rsidR="00000000" w:rsidRPr="00000000">
        <w:rPr>
          <w:rFonts w:ascii="Times New Roman" w:cs="Times New Roman" w:eastAsia="Times New Roman" w:hAnsi="Times New Roman"/>
          <w:b w:val="0"/>
          <w:bCs w:val="0"/>
          <w:color w:val="000000"/>
          <w:sz w:val="22"/>
          <w:szCs w:val="22"/>
          <w:rtl w:val="0"/>
        </w:rPr>
        <w:t xml:space="preserve">[8] T. Lin et al., "Microsoft COCO: Common Objects in Context," in Proc. ECCV, 2014, pp. 740–755.</w:t>
      </w: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pBdr>
        <w:top w:color="2e74b5" w:space="1" w:sz="4" w:val="single"/>
      </w:pBdr>
      <w:jc w:val="center"/>
      <w:rPr/>
    </w:pPr>
    <w:r w:rsidDel="00000000" w:rsidR="00000000" w:rsidRPr="00000000">
      <w:rPr>
        <w:rFonts w:ascii="Times New Roman" w:cs="Times New Roman" w:eastAsia="Times New Roman" w:hAnsi="Times New Roman"/>
        <w:color w:val="555555"/>
        <w:sz w:val="18"/>
        <w:szCs w:val="18"/>
        <w:rtl w:val="0"/>
      </w:rPr>
      <w:t xml:space="preserve">Universidad Autónoma de Occidente — Redes Neuronales y Deep Learning — 2026   |   Pág.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pBdr>
        <w:bottom w:color="2e74b5" w:space="1" w:sz="4" w:val="single"/>
      </w:pBdr>
      <w:jc w:val="right"/>
      <w:rPr/>
    </w:pPr>
    <w:r w:rsidDel="00000000" w:rsidR="00000000" w:rsidRPr="00000000">
      <w:rPr>
        <w:rFonts w:ascii="Times New Roman" w:cs="Times New Roman" w:eastAsia="Times New Roman" w:hAnsi="Times New Roman"/>
        <w:color w:val="555555"/>
        <w:sz w:val="18"/>
        <w:szCs w:val="18"/>
        <w:rtl w:val="0"/>
      </w:rPr>
      <w:t xml:space="preserve">IEEE — Sistema de Monitoreo de Conductor con Redes Convolucionales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1f4e79"/>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Times New Roman" w:cs="Times New Roman" w:eastAsia="Times New Roman" w:hAnsi="Times New Roman"/>
      <w:b w:val="1"/>
      <w:bCs w:val="1"/>
      <w:i w:val="0"/>
      <w:iCs w:val="0"/>
      <w:smallCaps w:val="0"/>
      <w:strike w:val="0"/>
      <w:color w:val="2e74b5"/>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pfzpFpApQRF/h7dxKeGh37xC0A==">CgMxLjA4AHIhMUVrZGo3ZGthS0JVZE84dTZmZTEzVXVwN3JtQVRpSGhn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