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 xml:space="preserve">4.x es </w:t>
      </w:r>
      <w:proofErr w:type="spellStart"/>
      <w:r>
        <w:rPr>
          <w:lang w:val="es-ES"/>
        </w:rPr>
        <w:t>static</w:t>
      </w:r>
      <w:proofErr w:type="spellEnd"/>
      <w:r>
        <w:rPr>
          <w:lang w:val="es-ES"/>
        </w:rPr>
        <w:t xml:space="preserve"> y comienza en 6 cada vez que se llama al constructor “New </w:t>
      </w:r>
      <w:proofErr w:type="spellStart"/>
      <w:proofErr w:type="gramStart"/>
      <w:r>
        <w:rPr>
          <w:lang w:val="es-ES"/>
        </w:rPr>
        <w:t>Estatica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)” hace x++, a este se lo llamo 3 v</w:t>
      </w:r>
      <w:bookmarkStart w:id="0" w:name="_GoBack"/>
      <w:bookmarkEnd w:id="0"/>
      <w:r>
        <w:rPr>
          <w:lang w:val="es-ES"/>
        </w:rPr>
        <w:t xml:space="preserve">eces (e5, e6, e7) quedando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en 9 por eso se imprime “–x9”.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2026-02-06T21:14:00Z</dcterms:created>
  <dcterms:modified xsi:type="dcterms:W3CDTF">2026-02-06T21:14:00Z</dcterms:modified>
</cp:coreProperties>
</file>