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320B" w14:textId="77777777" w:rsidR="00240DF6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PROBLEMA/NECESIDAD</w:t>
      </w:r>
    </w:p>
    <w:p w14:paraId="3EBB85F2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proyecto GRCU Manager se presenta como una solución viable para digitalizar y optimizar estos procesos manuales, automatizando las tareas más repetitivas y propensas a error. El sistema permitirá a los estudiantes registrar y organizar requerimientos de manera estructurada, priorizarlos utilizando técnicas como </w:t>
      </w:r>
      <w:proofErr w:type="spellStart"/>
      <w:r>
        <w:rPr>
          <w:rFonts w:ascii="Arial" w:eastAsia="Arial" w:hAnsi="Arial" w:cs="Arial"/>
          <w:sz w:val="24"/>
          <w:szCs w:val="24"/>
        </w:rPr>
        <w:t>MoSCoW</w:t>
      </w:r>
      <w:proofErr w:type="spellEnd"/>
      <w:r>
        <w:rPr>
          <w:rFonts w:ascii="Arial" w:eastAsia="Arial" w:hAnsi="Arial" w:cs="Arial"/>
          <w:sz w:val="24"/>
          <w:szCs w:val="24"/>
        </w:rPr>
        <w:t>, crear y vincular casos de uso con sus requerimientos correspondientes a través de una matriz de trazabilidad interactiva, mantener un historial de cambios y versiones, incorporar hilos de comentarios para facilitar la colaboración y revisión, adjuntar documentos complementarios, y generar documentación estandarizada de forma automática.</w:t>
      </w:r>
    </w:p>
    <w:p w14:paraId="3B0E665D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3279C245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OBJETIVO/PROPÓSITO DEL PROYECTO</w:t>
      </w:r>
    </w:p>
    <w:p w14:paraId="041EABA9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27AC16A9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una aplicación web, libre y accesible, que permita a estudiantes y docentes de las carreras de Analista de Sistemas (AdeS) y Licenciatura en Sistemas (</w:t>
      </w:r>
      <w:proofErr w:type="spellStart"/>
      <w:r>
        <w:rPr>
          <w:rFonts w:ascii="Arial" w:eastAsia="Arial" w:hAnsi="Arial" w:cs="Arial"/>
          <w:sz w:val="24"/>
          <w:szCs w:val="24"/>
        </w:rPr>
        <w:t>LeS</w:t>
      </w:r>
      <w:proofErr w:type="spellEnd"/>
      <w:r>
        <w:rPr>
          <w:rFonts w:ascii="Arial" w:eastAsia="Arial" w:hAnsi="Arial" w:cs="Arial"/>
          <w:sz w:val="24"/>
          <w:szCs w:val="24"/>
        </w:rPr>
        <w:t>) gestionar requerimientos y casos de uso de manera integral, incorporando:</w:t>
      </w:r>
    </w:p>
    <w:p w14:paraId="0FEE27F1" w14:textId="77777777" w:rsidR="00240DF6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Registro, priorización y trazabilidad bidireccional de requerimientos;</w:t>
      </w:r>
    </w:p>
    <w:p w14:paraId="3E7EF429" w14:textId="77777777" w:rsidR="00240DF6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Historial de cambios y versiones;</w:t>
      </w:r>
    </w:p>
    <w:p w14:paraId="276997CC" w14:textId="77777777" w:rsidR="00240DF6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Validación y retroalimentación mediante comentarios y adjuntos;</w:t>
      </w:r>
    </w:p>
    <w:p w14:paraId="18F12ADA" w14:textId="7F78D206" w:rsidR="00240DF6" w:rsidRDefault="00C66206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Gestión</w:t>
      </w:r>
      <w:r w:rsidR="00000000">
        <w:rPr>
          <w:rFonts w:ascii="Arial" w:eastAsia="Arial" w:hAnsi="Arial" w:cs="Arial"/>
          <w:sz w:val="24"/>
          <w:szCs w:val="24"/>
        </w:rPr>
        <w:t xml:space="preserve"> de informes y reducción de tareas repetitivas.</w:t>
      </w:r>
    </w:p>
    <w:p w14:paraId="7705BA71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proyecto será implementado por el equipo 4 BYTES durante el cuatrimestre de la asignatura </w:t>
      </w:r>
      <w:r>
        <w:rPr>
          <w:rFonts w:ascii="Arial" w:eastAsia="Arial" w:hAnsi="Arial" w:cs="Arial"/>
          <w:i/>
          <w:sz w:val="24"/>
          <w:szCs w:val="24"/>
        </w:rPr>
        <w:t>Laboratorio de Desarrollo</w:t>
      </w:r>
      <w:r>
        <w:rPr>
          <w:rFonts w:ascii="Arial" w:eastAsia="Arial" w:hAnsi="Arial" w:cs="Arial"/>
          <w:sz w:val="24"/>
          <w:szCs w:val="24"/>
        </w:rPr>
        <w:t>, utilizando exclusivamente software libre y la infraestructura académica disponible, lo que asegura un costo económico nulo. Su éxito podrá medirse al finalizar la cursada en función de:</w:t>
      </w:r>
    </w:p>
    <w:p w14:paraId="31CE8BAB" w14:textId="77777777" w:rsidR="00240DF6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calidad del prototipo entregado (funcionalidades implementadas y estabilidad).</w:t>
      </w:r>
    </w:p>
    <w:p w14:paraId="5BD0FA75" w14:textId="77777777" w:rsidR="00240DF6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cobertura de los requerimientos planteados.</w:t>
      </w:r>
    </w:p>
    <w:p w14:paraId="7B254473" w14:textId="77777777" w:rsidR="00240DF6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tiempo de desarrollo (ajustado al calendario académico).</w:t>
      </w:r>
    </w:p>
    <w:p w14:paraId="5FBFE9D5" w14:textId="77777777" w:rsidR="00240DF6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viabilidad técnica para su despliegue en el entorno universitario.</w:t>
      </w:r>
    </w:p>
    <w:p w14:paraId="607A8C89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586E3CC8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181EBCC5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6E3C8B8F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23C2DD6B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05B51E14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104F8E54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heading=h.a86oi8vgp19v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>REQUERIMIENTOS DE USUARIOS IDENTIFICADOS</w:t>
      </w:r>
    </w:p>
    <w:p w14:paraId="5713F4AC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Registrar requerimientos</w:t>
      </w:r>
      <w:r>
        <w:rPr>
          <w:rFonts w:ascii="Arial" w:eastAsia="Arial" w:hAnsi="Arial" w:cs="Arial"/>
          <w:sz w:val="24"/>
          <w:szCs w:val="24"/>
        </w:rPr>
        <w:t xml:space="preserve"> de manera ordenada y estructurada.</w:t>
      </w:r>
    </w:p>
    <w:p w14:paraId="339E4141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Organizar y priorizar requerimientos</w:t>
      </w:r>
      <w:r>
        <w:rPr>
          <w:rFonts w:ascii="Arial" w:eastAsia="Arial" w:hAnsi="Arial" w:cs="Arial"/>
          <w:sz w:val="24"/>
          <w:szCs w:val="24"/>
        </w:rPr>
        <w:t xml:space="preserve"> con la técnica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MoSCoW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Must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Should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Could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Won’t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593A1B20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Mantener un historial de cambios y versiones</w:t>
      </w:r>
      <w:r>
        <w:rPr>
          <w:rFonts w:ascii="Arial" w:eastAsia="Arial" w:hAnsi="Arial" w:cs="Arial"/>
          <w:sz w:val="24"/>
          <w:szCs w:val="24"/>
        </w:rPr>
        <w:t xml:space="preserve"> para reflejar la evolución de los requerimientos.</w:t>
      </w:r>
    </w:p>
    <w:p w14:paraId="252F8387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Definir dependencias entre requerimientos</w:t>
      </w:r>
      <w:r>
        <w:rPr>
          <w:rFonts w:ascii="Arial" w:eastAsia="Arial" w:hAnsi="Arial" w:cs="Arial"/>
          <w:sz w:val="24"/>
          <w:szCs w:val="24"/>
        </w:rPr>
        <w:t>, para mejorar la trazabilidad y el análisis de impacto.</w:t>
      </w:r>
    </w:p>
    <w:p w14:paraId="2AD590E9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Agrupar requerimientos en categorías o etiquetas</w:t>
      </w:r>
      <w:r>
        <w:rPr>
          <w:rFonts w:ascii="Arial" w:eastAsia="Arial" w:hAnsi="Arial" w:cs="Arial"/>
          <w:sz w:val="24"/>
          <w:szCs w:val="24"/>
        </w:rPr>
        <w:t>, para facilitar su organización.</w:t>
      </w:r>
    </w:p>
    <w:p w14:paraId="5E24FD54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Construir una matriz de trazabilidad bidireccional</w:t>
      </w:r>
      <w:r>
        <w:rPr>
          <w:rFonts w:ascii="Arial" w:eastAsia="Arial" w:hAnsi="Arial" w:cs="Arial"/>
          <w:sz w:val="24"/>
          <w:szCs w:val="24"/>
        </w:rPr>
        <w:t xml:space="preserve"> entre requerimientos y casos de uso.</w:t>
      </w:r>
    </w:p>
    <w:p w14:paraId="4C1772AE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Hilo de comentarios por requerimiento</w:t>
      </w:r>
      <w:r>
        <w:rPr>
          <w:rFonts w:ascii="Arial" w:eastAsia="Arial" w:hAnsi="Arial" w:cs="Arial"/>
          <w:sz w:val="24"/>
          <w:szCs w:val="24"/>
        </w:rPr>
        <w:t>, que permita discutir, aclarar y registrar feedback de distintos usuarios.</w:t>
      </w:r>
    </w:p>
    <w:p w14:paraId="3A975E05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Adjuntar documentos y archivos externos</w:t>
      </w:r>
      <w:r>
        <w:rPr>
          <w:rFonts w:ascii="Arial" w:eastAsia="Arial" w:hAnsi="Arial" w:cs="Arial"/>
          <w:sz w:val="24"/>
          <w:szCs w:val="24"/>
        </w:rPr>
        <w:t xml:space="preserve"> (PDF, Word, imágenes, diagramas) como apoyo a la documentación.</w:t>
      </w:r>
    </w:p>
    <w:p w14:paraId="5BFEB35E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Soporte multiproyecto</w:t>
      </w:r>
      <w:r>
        <w:rPr>
          <w:rFonts w:ascii="Arial" w:eastAsia="Arial" w:hAnsi="Arial" w:cs="Arial"/>
          <w:sz w:val="24"/>
          <w:szCs w:val="24"/>
        </w:rPr>
        <w:t>, permitiendo gestionar varios proyectos en paralelo.</w:t>
      </w:r>
    </w:p>
    <w:p w14:paraId="5533F6E9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Definir distintos roles de usuario</w:t>
      </w:r>
      <w:r>
        <w:rPr>
          <w:rFonts w:ascii="Arial" w:eastAsia="Arial" w:hAnsi="Arial" w:cs="Arial"/>
          <w:sz w:val="24"/>
          <w:szCs w:val="24"/>
        </w:rPr>
        <w:t xml:space="preserve"> por proyecto (ej.: administrador, documentador, verificador/</w:t>
      </w:r>
      <w:proofErr w:type="spellStart"/>
      <w:r>
        <w:rPr>
          <w:rFonts w:ascii="Arial" w:eastAsia="Arial" w:hAnsi="Arial" w:cs="Arial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sz w:val="24"/>
          <w:szCs w:val="24"/>
        </w:rPr>
        <w:t>, cliente/</w:t>
      </w:r>
      <w:proofErr w:type="spellStart"/>
      <w:r>
        <w:rPr>
          <w:rFonts w:ascii="Arial" w:eastAsia="Arial" w:hAnsi="Arial" w:cs="Arial"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59439B6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Validación por parte del cliente/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sz w:val="24"/>
          <w:szCs w:val="24"/>
        </w:rPr>
        <w:t>, con posibilidad de confirmar requerimientos, comentar o asignar importancia.</w:t>
      </w:r>
    </w:p>
    <w:p w14:paraId="6276D8A0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web accesible</w:t>
      </w:r>
      <w:r>
        <w:rPr>
          <w:rFonts w:ascii="Arial" w:eastAsia="Arial" w:hAnsi="Arial" w:cs="Arial"/>
          <w:sz w:val="24"/>
          <w:szCs w:val="24"/>
        </w:rPr>
        <w:t>, sin necesidad de instalación local.</w:t>
      </w:r>
    </w:p>
    <w:p w14:paraId="04616658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Uso de software libre</w:t>
      </w:r>
      <w:r>
        <w:rPr>
          <w:rFonts w:ascii="Arial" w:eastAsia="Arial" w:hAnsi="Arial" w:cs="Arial"/>
          <w:sz w:val="24"/>
          <w:szCs w:val="24"/>
        </w:rPr>
        <w:t>, sin dependencias de licencias privativas.</w:t>
      </w:r>
    </w:p>
    <w:p w14:paraId="279FE6E2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Generación automática de informes</w:t>
      </w:r>
      <w:r>
        <w:rPr>
          <w:rFonts w:ascii="Arial" w:eastAsia="Arial" w:hAnsi="Arial" w:cs="Arial"/>
          <w:sz w:val="24"/>
          <w:szCs w:val="24"/>
        </w:rPr>
        <w:t>, reduciendo la repetición de tareas manuales.</w:t>
      </w:r>
    </w:p>
    <w:p w14:paraId="3C692652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Visualización interactiva de la trazabilidad</w:t>
      </w:r>
      <w:r>
        <w:rPr>
          <w:rFonts w:ascii="Arial" w:eastAsia="Arial" w:hAnsi="Arial" w:cs="Arial"/>
          <w:sz w:val="24"/>
          <w:szCs w:val="24"/>
        </w:rPr>
        <w:t>, con distintos niveles de detalle o “</w:t>
      </w:r>
      <w:proofErr w:type="gramStart"/>
      <w:r>
        <w:rPr>
          <w:rFonts w:ascii="Arial" w:eastAsia="Arial" w:hAnsi="Arial" w:cs="Arial"/>
          <w:sz w:val="24"/>
          <w:szCs w:val="24"/>
        </w:rPr>
        <w:t>zoom</w:t>
      </w:r>
      <w:proofErr w:type="gramEnd"/>
      <w:r>
        <w:rPr>
          <w:rFonts w:ascii="Arial" w:eastAsia="Arial" w:hAnsi="Arial" w:cs="Arial"/>
          <w:sz w:val="24"/>
          <w:szCs w:val="24"/>
        </w:rPr>
        <w:t>” para recorrer los requerimientos.</w:t>
      </w:r>
    </w:p>
    <w:p w14:paraId="28EFF6CD" w14:textId="77777777" w:rsidR="00240D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Flexibilidad metodológica</w:t>
      </w:r>
      <w:r>
        <w:rPr>
          <w:rFonts w:ascii="Arial" w:eastAsia="Arial" w:hAnsi="Arial" w:cs="Arial"/>
          <w:sz w:val="24"/>
          <w:szCs w:val="24"/>
        </w:rPr>
        <w:t>, permitiendo usar tanto PSI como enfoques ágiles u otros modelos de trabajo.</w:t>
      </w:r>
    </w:p>
    <w:p w14:paraId="18DBD63D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44B6ABBD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2EE759BD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7C6A6699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18EEEB9A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50094CE" wp14:editId="725960A6">
            <wp:extent cx="5268060" cy="2981741"/>
            <wp:effectExtent l="0" t="0" r="0" b="0"/>
            <wp:docPr id="2097070916" name="image4.png" descr="Interfaz de usuario gráfica, Texto, Aplicación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z de usuario gráfica, Texto, Aplicación&#10;&#10;El contenido generado por IA puede ser incorrec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8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9DDBAE3" wp14:editId="7A577698">
            <wp:extent cx="5939790" cy="2840355"/>
            <wp:effectExtent l="0" t="0" r="0" b="0"/>
            <wp:docPr id="2097070918" name="image7.png" descr="Interfaz de usuario gráfica, Texto, Aplicación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z de usuario gráfica, Texto, Aplicación&#10;&#10;El contenido generado por IA puede ser incorrec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13BB4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15EC2A2E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201AEC9F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43F4554C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086DA726" wp14:editId="71B20F14">
            <wp:extent cx="5939790" cy="3004185"/>
            <wp:effectExtent l="0" t="0" r="0" b="0"/>
            <wp:docPr id="2097070917" name="image3.png" descr="Interfaz de usuario gráfica, Texto, Aplicación, Correo electrónic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z de usuario gráfica, Texto, Aplicación, Correo electrónico&#10;&#10;El contenido generado por IA puede ser incorrecto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90DAB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320E106B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6F96DE5" wp14:editId="39F9DF4E">
            <wp:extent cx="5939790" cy="2817495"/>
            <wp:effectExtent l="0" t="0" r="0" b="0"/>
            <wp:docPr id="2097070920" name="image2.png" descr="Interfaz de usuario gráfica, Texto, Aplicación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, Texto, Aplicación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8B4A8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5D577E6D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1F88981" wp14:editId="76BFEF5A">
            <wp:extent cx="5939790" cy="2475230"/>
            <wp:effectExtent l="0" t="0" r="0" b="0"/>
            <wp:docPr id="2097070919" name="image1.png" descr="Interfaz de usuario gráfica, Texto, Aplicación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z de usuario gráfica, Texto, Aplicación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9FCEF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2E890E6E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C4E5990" wp14:editId="24CECB8C">
            <wp:extent cx="5939790" cy="2526030"/>
            <wp:effectExtent l="0" t="0" r="0" b="0"/>
            <wp:docPr id="2097070915" name="image5.png" descr="Interfaz de usuario gráfica, Texto, Aplicación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nterfaz de usuario gráfica, Texto, Aplicación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B4EE1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760DE690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2C63725B" wp14:editId="7E26E53F">
            <wp:extent cx="5939790" cy="3947160"/>
            <wp:effectExtent l="0" t="0" r="0" b="0"/>
            <wp:docPr id="2097070914" name="image6.png" descr="Interfaz de usuario gráfica, Texto, Aplicación, Chat o mensaje de text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Texto, Aplicación, Chat o mensaje de texto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31C26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Observaciones de la presentación:</w:t>
      </w:r>
    </w:p>
    <w:p w14:paraId="256B9EC5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Disposición de los integrantes. Podemos </w:t>
      </w:r>
      <w:r>
        <w:rPr>
          <w:rFonts w:ascii="Arial" w:eastAsia="Arial" w:hAnsi="Arial" w:cs="Arial"/>
          <w:b/>
          <w:sz w:val="24"/>
          <w:szCs w:val="24"/>
        </w:rPr>
        <w:t>mover el espacio de trabajo al centro</w:t>
      </w:r>
      <w:r>
        <w:rPr>
          <w:rFonts w:ascii="Arial" w:eastAsia="Arial" w:hAnsi="Arial" w:cs="Arial"/>
          <w:sz w:val="24"/>
          <w:szCs w:val="24"/>
        </w:rPr>
        <w:t xml:space="preserve"> para evitar acumularnos en el costado, y también hay que evitar estar tan separados entre sí para que sea más fácil para los alumnos vernos a todos (corrección que le hizo al equipo </w:t>
      </w:r>
      <w:proofErr w:type="spellStart"/>
      <w:r>
        <w:rPr>
          <w:rFonts w:ascii="Arial" w:eastAsia="Arial" w:hAnsi="Arial" w:cs="Arial"/>
          <w:sz w:val="24"/>
          <w:szCs w:val="24"/>
        </w:rPr>
        <w:t>CoDevIT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2CB6B18D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Mejorar el </w:t>
      </w:r>
      <w:r>
        <w:rPr>
          <w:rFonts w:ascii="Arial" w:eastAsia="Arial" w:hAnsi="Arial" w:cs="Arial"/>
          <w:b/>
          <w:sz w:val="24"/>
          <w:szCs w:val="24"/>
        </w:rPr>
        <w:t>Modelo de Dominio</w:t>
      </w:r>
      <w:r>
        <w:rPr>
          <w:rFonts w:ascii="Arial" w:eastAsia="Arial" w:hAnsi="Arial" w:cs="Arial"/>
          <w:sz w:val="24"/>
          <w:szCs w:val="24"/>
        </w:rPr>
        <w:t xml:space="preserve"> y fijarse en la bibliografía de Ingeniería de Software.</w:t>
      </w:r>
    </w:p>
    <w:p w14:paraId="77C63AB9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Ver </w:t>
      </w:r>
      <w:r>
        <w:rPr>
          <w:rFonts w:ascii="Arial" w:eastAsia="Arial" w:hAnsi="Arial" w:cs="Arial"/>
          <w:b/>
          <w:sz w:val="24"/>
          <w:szCs w:val="24"/>
        </w:rPr>
        <w:t>archivo de sueldos</w:t>
      </w:r>
      <w:r>
        <w:rPr>
          <w:rFonts w:ascii="Arial" w:eastAsia="Arial" w:hAnsi="Arial" w:cs="Arial"/>
          <w:sz w:val="24"/>
          <w:szCs w:val="24"/>
        </w:rPr>
        <w:t xml:space="preserve"> para realizar una estimación y analizar viabilidad.</w:t>
      </w:r>
    </w:p>
    <w:p w14:paraId="0AC7B682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Colocar </w:t>
      </w:r>
      <w:r>
        <w:rPr>
          <w:rFonts w:ascii="Arial" w:eastAsia="Arial" w:hAnsi="Arial" w:cs="Arial"/>
          <w:b/>
          <w:sz w:val="24"/>
          <w:szCs w:val="24"/>
        </w:rPr>
        <w:t>subtítulos</w:t>
      </w:r>
      <w:r>
        <w:rPr>
          <w:rFonts w:ascii="Arial" w:eastAsia="Arial" w:hAnsi="Arial" w:cs="Arial"/>
          <w:sz w:val="24"/>
          <w:szCs w:val="24"/>
        </w:rPr>
        <w:t xml:space="preserve"> que sean de ayuda en la presentación tanto para nosotros como para los que están escuchando.</w:t>
      </w:r>
    </w:p>
    <w:p w14:paraId="2AB150E6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Explicar el Diagrama del Modelo de Dominio en el documento.</w:t>
      </w:r>
    </w:p>
    <w:p w14:paraId="6F795FD1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Observaciones del grupo </w:t>
      </w:r>
      <w:proofErr w:type="spellStart"/>
      <w:r>
        <w:rPr>
          <w:rFonts w:ascii="Arial" w:eastAsia="Arial" w:hAnsi="Arial" w:cs="Arial"/>
          <w:sz w:val="24"/>
          <w:szCs w:val="24"/>
        </w:rPr>
        <w:t>NexTech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1E5DD415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Agregaron títulos de </w:t>
      </w:r>
      <w:r>
        <w:rPr>
          <w:rFonts w:ascii="Arial" w:eastAsia="Arial" w:hAnsi="Arial" w:cs="Arial"/>
          <w:b/>
          <w:sz w:val="24"/>
          <w:szCs w:val="24"/>
        </w:rPr>
        <w:t>misión y visión</w:t>
      </w:r>
      <w:r>
        <w:rPr>
          <w:rFonts w:ascii="Arial" w:eastAsia="Arial" w:hAnsi="Arial" w:cs="Arial"/>
          <w:sz w:val="24"/>
          <w:szCs w:val="24"/>
        </w:rPr>
        <w:t xml:space="preserve">, beneficios y en los avances agregaron la </w:t>
      </w:r>
      <w:r>
        <w:rPr>
          <w:rFonts w:ascii="Arial" w:eastAsia="Arial" w:hAnsi="Arial" w:cs="Arial"/>
          <w:b/>
          <w:sz w:val="24"/>
          <w:szCs w:val="24"/>
        </w:rPr>
        <w:t>creación de ramas</w:t>
      </w:r>
      <w:r>
        <w:rPr>
          <w:rFonts w:ascii="Arial" w:eastAsia="Arial" w:hAnsi="Arial" w:cs="Arial"/>
          <w:sz w:val="24"/>
          <w:szCs w:val="24"/>
        </w:rPr>
        <w:t xml:space="preserve"> y los formatos de los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con &lt;tipo&gt; &lt;área&gt;: resumen. </w:t>
      </w:r>
    </w:p>
    <w:p w14:paraId="109DE68D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Utilizaron los </w:t>
      </w:r>
      <w:proofErr w:type="spellStart"/>
      <w:r>
        <w:rPr>
          <w:rFonts w:ascii="Arial" w:eastAsia="Arial" w:hAnsi="Arial" w:cs="Arial"/>
          <w:sz w:val="24"/>
          <w:szCs w:val="24"/>
        </w:rPr>
        <w:t>conventional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mostraron Hugo y </w:t>
      </w:r>
      <w:proofErr w:type="spellStart"/>
      <w:r>
        <w:rPr>
          <w:rFonts w:ascii="Arial" w:eastAsia="Arial" w:hAnsi="Arial" w:cs="Arial"/>
          <w:sz w:val="24"/>
          <w:szCs w:val="24"/>
        </w:rPr>
        <w:t>Collareda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feat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fix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docs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refactor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gramStart"/>
      <w:r>
        <w:rPr>
          <w:rFonts w:ascii="Arial" w:eastAsia="Arial" w:hAnsi="Arial" w:cs="Arial"/>
          <w:sz w:val="24"/>
          <w:szCs w:val="24"/>
        </w:rPr>
        <w:t>chore(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gramStart"/>
      <w:r>
        <w:rPr>
          <w:rFonts w:ascii="Arial" w:eastAsia="Arial" w:hAnsi="Arial" w:cs="Arial"/>
          <w:sz w:val="24"/>
          <w:szCs w:val="24"/>
        </w:rPr>
        <w:t>test(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style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14:paraId="14A25630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32D1344C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En cuanto a "Mejorar la toma de decisiones", le resaltaron a los dos grupos qué decisiones serían esas. Tenerlo en cuenta en caso de que lo mencionemos en alguna presentación.</w:t>
      </w:r>
    </w:p>
    <w:p w14:paraId="1ED01EAE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sugirieron probar el software con datos reales porque eleva el nivel de presentación y también señalaron lo de </w:t>
      </w:r>
      <w:r>
        <w:rPr>
          <w:rFonts w:ascii="Arial" w:eastAsia="Arial" w:hAnsi="Arial" w:cs="Arial"/>
          <w:b/>
          <w:sz w:val="24"/>
          <w:szCs w:val="24"/>
        </w:rPr>
        <w:t xml:space="preserve">sistematizar los tiempos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nuestro caso) y</w:t>
      </w:r>
      <w:r>
        <w:rPr>
          <w:rFonts w:ascii="Arial" w:eastAsia="Arial" w:hAnsi="Arial" w:cs="Arial"/>
          <w:b/>
          <w:sz w:val="24"/>
          <w:szCs w:val="24"/>
        </w:rPr>
        <w:t xml:space="preserve"> revisar el PDF</w:t>
      </w:r>
      <w:r>
        <w:rPr>
          <w:rFonts w:ascii="Arial" w:eastAsia="Arial" w:hAnsi="Arial" w:cs="Arial"/>
          <w:sz w:val="24"/>
          <w:szCs w:val="24"/>
        </w:rPr>
        <w:t xml:space="preserve"> de las pautas.</w:t>
      </w:r>
    </w:p>
    <w:p w14:paraId="3135AF3C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todos los grupos nos señaló que cuando hablemos lo hagamos con información concreta, en el caso de los chicos de </w:t>
      </w:r>
      <w:proofErr w:type="spellStart"/>
      <w:r>
        <w:rPr>
          <w:rFonts w:ascii="Arial" w:eastAsia="Arial" w:hAnsi="Arial" w:cs="Arial"/>
          <w:sz w:val="24"/>
          <w:szCs w:val="24"/>
        </w:rPr>
        <w:t>CoDevIT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dijeron que hablen de métricas en particular y se enfoquen en eso.</w:t>
      </w:r>
    </w:p>
    <w:p w14:paraId="73906936" w14:textId="77777777" w:rsidR="00240DF6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 también nos resaltaron a todos nuevamente que nadie solicitó otra entrevista ni comentó dudas al respecto que había quedado pendiente de la vez pasada.</w:t>
      </w:r>
    </w:p>
    <w:p w14:paraId="06212359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p w14:paraId="4055C202" w14:textId="77777777" w:rsidR="00240DF6" w:rsidRDefault="00240DF6">
      <w:pPr>
        <w:jc w:val="both"/>
        <w:rPr>
          <w:rFonts w:ascii="Arial" w:eastAsia="Arial" w:hAnsi="Arial" w:cs="Arial"/>
          <w:sz w:val="24"/>
          <w:szCs w:val="24"/>
        </w:rPr>
      </w:pPr>
    </w:p>
    <w:sectPr w:rsidR="00240DF6">
      <w:pgSz w:w="11906" w:h="16838"/>
      <w:pgMar w:top="1701" w:right="851" w:bottom="1701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07A6A5C3-CA3D-48A1-8C66-780A1EB9321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F4BE707-8EC7-4A82-8CC5-06F5289D253F}"/>
    <w:embedItalic r:id="rId3" w:fontKey="{02238AED-6E87-4DF7-A0D2-277EDC62C83B}"/>
  </w:font>
  <w:font w:name="Play">
    <w:charset w:val="00"/>
    <w:family w:val="auto"/>
    <w:pitch w:val="default"/>
    <w:embedRegular r:id="rId4" w:fontKey="{D5ED160C-74A7-496D-9815-06D50FDCB27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5CE2715A-2712-4E65-9759-2355FDA43CF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05705"/>
    <w:multiLevelType w:val="multilevel"/>
    <w:tmpl w:val="504AB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C00499"/>
    <w:multiLevelType w:val="multilevel"/>
    <w:tmpl w:val="47D2B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9452621"/>
    <w:multiLevelType w:val="multilevel"/>
    <w:tmpl w:val="D50CC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77261774">
    <w:abstractNumId w:val="2"/>
  </w:num>
  <w:num w:numId="2" w16cid:durableId="1937014439">
    <w:abstractNumId w:val="0"/>
  </w:num>
  <w:num w:numId="3" w16cid:durableId="44099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DF6"/>
    <w:rsid w:val="00240DF6"/>
    <w:rsid w:val="00B702F3"/>
    <w:rsid w:val="00C66206"/>
    <w:rsid w:val="00F5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D85B"/>
  <w15:docId w15:val="{58BC32C6-6A65-4B63-B839-1E69FD9C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4D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4D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4D5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4D5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4D5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4D5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70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4D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4D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707"/>
    <w:rPr>
      <w:b/>
      <w:bCs/>
      <w:smallCaps/>
      <w:color w:val="0F4761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DixtXYnW/z+eYePbmE56Scl3A==">CgMxLjAyDmguYTg2b2k4dmdwMTl2OAByITFsblFreDZIb1I2blZvWVprdzVHNnhlaUhHVmdSN2ZDNQ==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Carranza</dc:creator>
  <cp:lastModifiedBy>Cristian Carranza</cp:lastModifiedBy>
  <cp:revision>2</cp:revision>
  <dcterms:created xsi:type="dcterms:W3CDTF">2025-09-01T14:04:00Z</dcterms:created>
  <dcterms:modified xsi:type="dcterms:W3CDTF">2025-09-07T22:53:00Z</dcterms:modified>
</cp:coreProperties>
</file>