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€52.800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hands-free per l’operatività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hands-free su dispositivo AR indossabile (RealWear Navigator 520) per l’operatività in scenario di soccorso</w:t>
      </w:r>
      <w:r>
        <w:t xml:space="preserve"> </w:t>
      </w:r>
      <w:r>
        <w:t xml:space="preserve">3. Attivazione operativa della piattaforma in contesti reali valdostani con partner contrattualmente impegnati (GTC® e TORX® 2027)</w:t>
      </w:r>
    </w:p>
    <w:p>
      <w:pPr>
        <w:pStyle w:val="BlockText"/>
      </w:pPr>
      <w:r>
        <w:rPr>
          <w:b/>
          <w:bCs/>
        </w:rPr>
        <w:t xml:space="preserve">⚠️ NOTA INTERNA:</w:t>
      </w:r>
      <w:r>
        <w:t xml:space="preserve"> </w:t>
      </w:r>
      <w:r>
        <w:t xml:space="preserve">Ipotesi di avvio progetto: dicembre 2026 (best case dopo approvazione bando). GTC® luglio 2027 = mese 8 del progetto (Fase 2). TORX® settembre 2027 = mese 10 (Fase 2). Verificare con VDA Trailers la disponibilità a mantenere il partenariato per le edizioni 2027.</w:t>
      </w:r>
    </w:p>
    <w:p>
      <w:pPr>
        <w:pStyle w:val="FirstParagraph"/>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lockText"/>
      </w:pPr>
      <w:r>
        <w:rPr>
          <w:b/>
          <w:bCs/>
        </w:rPr>
        <w:t xml:space="preserve">⚠️ NOTA INTERNA:</w:t>
      </w:r>
      <w:r>
        <w:t xml:space="preserve"> </w:t>
      </w:r>
      <w:r>
        <w:t xml:space="preserve">Valutare se aggiungere un glossario dei termini tecnici in appendice o spiegare i termini inline come fatto qui. Decidere con Simon/Damiano l’approccio uniforme per tutto il documento.</w:t>
      </w:r>
    </w:p>
    <w:p>
      <w:pPr>
        <w:pStyle w:val="FirstParagraph"/>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offre oggi un’interfaccia operativa in realtà aumentata, hands-free, utilizzabile durante le manovre di rianimazione cardiopolmonare o di gestione del trauma. EMSy introduce questo paradigma tramite la prototipazione su RealWear Navigator 520.</w:t>
      </w:r>
    </w:p>
    <w:p>
      <w:pPr>
        <w:pStyle w:val="BlockText"/>
      </w:pPr>
      <w:r>
        <w:rPr>
          <w:b/>
          <w:bCs/>
        </w:rPr>
        <w:t xml:space="preserve">⚠️ NOTA INTERNA:</w:t>
      </w:r>
      <w:r>
        <w:t xml:space="preserve"> </w:t>
      </w:r>
      <w:r>
        <w:t xml:space="preserve">Verificare con Simon se il dispositivo AR che intende proporre è il RealWear Navigator 520 o un modello equivalente/superiore. Il dispositivo utilizzato nel Piano deve avere almeno le stesse caratteristiche: certificazione IP66, controllo vocale in ambienti rumorosi, display heads-up non ostruttivo.</w:t>
      </w:r>
    </w:p>
    <w:bookmarkEnd w:id="12"/>
    <w:bookmarkStart w:id="13" w:name="la-risposta-di-emsy"/>
    <w:p>
      <w:pPr>
        <w:pStyle w:val="Heading3"/>
      </w:pPr>
      <w:r>
        <w:t xml:space="preserve">2.4 La risposta di EMSy</w:t>
      </w:r>
    </w:p>
    <w:p>
      <w:pPr>
        <w:pStyle w:val="FirstParagraph"/>
      </w:pPr>
      <w:r>
        <w:t xml:space="preserve">EMSy è già in produzione con oltre 400 utenti registrati in più di 50 paesi e più di 1.000 consultazioni giornaliere. Il presente Piano di sviluppo rappresenta il salto evolutivo dalla piattaforma informativa esistente a un sistema AI predittivo e multi-modale, radicato nel contesto operativo valdostano.</w:t>
      </w:r>
    </w:p>
    <w:p>
      <w:pPr>
        <w:pStyle w:val="BlockText"/>
      </w:pPr>
      <w:r>
        <w:rPr>
          <w:b/>
          <w:bCs/>
        </w:rPr>
        <w:t xml:space="preserve">⚠️ NOTA INTERNA:</w:t>
      </w:r>
      <w:r>
        <w:t xml:space="preserve"> </w:t>
      </w:r>
      <w:r>
        <w:t xml:space="preserve">Dati da verificare con Simon prima della presentazione: utenti registrati, numero paesi, consultazioni giornaliere. Usare solo numeri confermati e aggiornati.</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hands-free per l’operatività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lockText"/>
      </w:pPr>
      <w:r>
        <w:rPr>
          <w:b/>
          <w:bCs/>
        </w:rPr>
        <w:t xml:space="preserve">⚠️ NOTA INTERNA — OS2:</w:t>
      </w:r>
      <w:r>
        <w:t xml:space="preserve"> </w:t>
      </w:r>
      <w:r>
        <w:t xml:space="preserve">Verificare con VDA Trailers disponibilità a confermare partenariato per edizioni GTC® e TORX® 2027. Soglia ≥500 atleti: verificare con Damiano la fattibilità in base ai piani sanitari degli eventi 2027.</w:t>
      </w:r>
      <w:r>
        <w:t xml:space="preserve"> </w:t>
      </w:r>
      <w:r>
        <w:rPr>
          <w:b/>
          <w:bCs/>
        </w:rPr>
        <w:t xml:space="preserve">⚠️ NOTA INTERNA — OS3:</w:t>
      </w:r>
      <w:r>
        <w:t xml:space="preserve"> </w:t>
      </w:r>
      <w:r>
        <w:t xml:space="preserve">Verificare con Simon lo stato attuale della submission App Store e se l’app è già presente sugli store o da pubblicare ex novo.</w:t>
      </w:r>
      <w:r>
        <w:t xml:space="preserve"> </w:t>
      </w:r>
      <w:r>
        <w:rPr>
          <w:b/>
          <w:bCs/>
        </w:rPr>
        <w:t xml:space="preserve">⚠️ NOTA INTERNA — OS4:</w:t>
      </w:r>
      <w:r>
        <w:t xml:space="preserve"> </w:t>
      </w:r>
      <w:r>
        <w:t xml:space="preserve">Soglia ≥100 casi clinici reali: verificare con Damiano la disponibilità di dataset sufficienti per i test di validazione entro Fase 2.</w:t>
      </w:r>
      <w:r>
        <w:t xml:space="preserve"> </w:t>
      </w:r>
      <w:r>
        <w:t xml:space="preserve">| OS5 | Validare il modello OHCA su dati 118 italiani | Fase 2 | AUC validato su dataset europeo, report clinico prodotto |</w:t>
      </w:r>
      <w:r>
        <w:t xml:space="preserve"> </w:t>
      </w:r>
      <w:r>
        <w:t xml:space="preserve">| OS6 | Prototipare interfaccia AR hands-free su RealWear | Fase 2 | Prototipo funzionante con navigazione vocale su RealWear Navigator 520 |</w:t>
      </w:r>
      <w:r>
        <w:t xml:space="preserve"> </w:t>
      </w:r>
      <w:r>
        <w:t xml:space="preserve">| OS7 | Completare assessment tecnologico esterno | Fase 2 | Report di assessment consegnato entro mese 12 |</w:t>
      </w:r>
      <w:r>
        <w:t xml:space="preserve"> </w:t>
      </w:r>
      <w:r>
        <w:t xml:space="preserve">| 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BlockText"/>
      </w:pPr>
      <w:r>
        <w:rPr>
          <w:b/>
          <w:bCs/>
        </w:rPr>
        <w:t xml:space="preserve">⚠️ NOTA INTERNA:</w:t>
      </w:r>
      <w:r>
        <w:t xml:space="preserve"> </w:t>
      </w:r>
      <w:r>
        <w:t xml:space="preserve">Valutare se aggiungere un glossario in appendice per i termini tecnici ricorrenti (LangGraph, RAG, ML, OHCA, AUC, SHAP, ecc.) oppure spiegarli tutti inline. Decisione da prendere con Simon prima della versione finale.</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48f68bbb9b54b842910dff5d5e348a3cfb67a2c"/>
    <w:p>
      <w:pPr>
        <w:pStyle w:val="Heading3"/>
      </w:pPr>
      <w:r>
        <w:t xml:space="preserve">4.2 Interfaccia AR hands-free — RealWear Navigator 520</w:t>
      </w:r>
    </w:p>
    <w:p>
      <w:pPr>
        <w:pStyle w:val="FirstParagraph"/>
      </w:pPr>
      <w:r>
        <w:t xml:space="preserve">Il RealWear Navigator 520 è un dispositivo di realtà aumentata indossabile progettato per operatori in ambienti difficili: è certificato IP66 (impermeabile, resistente a polvere), funziona a comandi vocali in ambienti rumorosi, e monta un display davanti all’occhio che non ostruisce la visuale.</w:t>
      </w:r>
    </w:p>
    <w:p>
      <w:pPr>
        <w:pStyle w:val="BodyText"/>
      </w:pPr>
      <w:r>
        <w:t xml:space="preserve">Per il contesto del soccorso preospedaliero:</w:t>
      </w:r>
      <w:r>
        <w:t xml:space="preserve"> </w:t>
      </w:r>
      <w:r>
        <w:t xml:space="preserve">- L’operatore indossa il dispositivo durante l’intervento</w:t>
      </w:r>
      <w:r>
        <w:t xml:space="preserve"> </w:t>
      </w:r>
      <w:r>
        <w:t xml:space="preserve">- Tramite comandi vocali accede alle funzionalità di EMSy</w:t>
      </w:r>
      <w:r>
        <w:t xml:space="preserve"> </w:t>
      </w:r>
      <w:r>
        <w:t xml:space="preserve">- Il display mostra dosaggi, score clinici e risposte dell’AI senza interrompere le manovre</w:t>
      </w:r>
    </w:p>
    <w:p>
      <w:pPr>
        <w:pStyle w:val="BodyText"/>
      </w:pPr>
      <w:r>
        <w:t xml:space="preserve">Il Piano di sviluppo prevede la prototipazione dell’interfaccia EMSy ottimizzata per RealWear: schermo ridotto, navigazione vocale, UX semplificata per condizioni di stress, integrazione con l’AI Assistant tramite SDK RealWear.</w:t>
      </w:r>
    </w:p>
    <w:p>
      <w:pPr>
        <w:pStyle w:val="BlockText"/>
      </w:pPr>
      <w:r>
        <w:rPr>
          <w:b/>
          <w:bCs/>
        </w:rPr>
        <w:t xml:space="preserve">⚠️ NOTA INTERNA:</w:t>
      </w:r>
      <w:r>
        <w:t xml:space="preserve"> </w:t>
      </w:r>
      <w:r>
        <w:t xml:space="preserve">Verificare con Simon se il dispositivo scelto è confermato come RealWear Navigator 520 o se propone un modello alternativo/equivalente. Il dispositivo deve avere: certificazione IP66, controllo vocale in ambienti rumorosi, display heads-up non ostruttivo. Se cambia modello, aggiornare nome e prezzo nel budget (€1.800 attualmente previsto).</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necessità di app store)</w:t>
            </w:r>
          </w:p>
        </w:tc>
        <w:tc>
          <w:tcPr/>
          <w:p>
            <w:pPr>
              <w:pStyle w:val="Compact"/>
            </w:pPr>
            <w:r>
              <w:t xml:space="preserve">Da sviluppare</w:t>
            </w:r>
          </w:p>
        </w:tc>
      </w:tr>
      <w:tr>
        <w:tc>
          <w:tcPr/>
          <w:p>
            <w:pPr>
              <w:pStyle w:val="Compact"/>
            </w:pPr>
            <w:r>
              <w:t xml:space="preserve">AR interface</w:t>
            </w:r>
          </w:p>
        </w:tc>
        <w:tc>
          <w:tcPr/>
          <w:p>
            <w:pPr>
              <w:pStyle w:val="Compact"/>
            </w:pPr>
            <w:r>
              <w:t xml:space="preserve">RealWear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lockText"/>
      </w:pPr>
      <w:r>
        <w:rPr>
          <w:b/>
          <w:bCs/>
        </w:rPr>
        <w:t xml:space="preserve">⚠️ NOTA INTERNA:</w:t>
      </w:r>
      <w:r>
        <w:t xml:space="preserve"> </w:t>
      </w:r>
      <w:r>
        <w:t xml:space="preserve">L’attivazione operativa reale su GTC® e TORX® avverrà in Fase 2 (luglio 2027 e settembre 2027), non in Fase 1. Verificare con VDA Trailers la disponibilità a confermare il partenariato per le edizioni 2027. Vedere WP2.8.</w:t>
      </w:r>
    </w:p>
    <w:p>
      <w:pPr>
        <w:pStyle w:val="FirstParagraph"/>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 da store</w:t>
      </w:r>
      <w:r>
        <w:t xml:space="preserve"> </w:t>
      </w:r>
      <w:r>
        <w:t xml:space="preserve">-</w:t>
      </w:r>
      <w:r>
        <w:t xml:space="preserve"> </w:t>
      </w:r>
      <w:r>
        <w:rPr>
          <w:i/>
          <w:iCs/>
        </w:rPr>
        <w:t xml:space="preserve">Responsabile:</w:t>
      </w:r>
      <w:r>
        <w:t xml:space="preserve"> </w:t>
      </w:r>
      <w:r>
        <w:t xml:space="preserve">Simon + Nicolò</w:t>
      </w:r>
    </w:p>
    <w:p>
      <w:pPr>
        <w:pStyle w:val="BlockText"/>
      </w:pPr>
      <w:r>
        <w:rPr>
          <w:b/>
          <w:bCs/>
        </w:rPr>
        <w:t xml:space="preserve">⚠️ NOTA INTERNA:</w:t>
      </w:r>
      <w:r>
        <w:t xml:space="preserve"> </w:t>
      </w:r>
      <w:r>
        <w:t xml:space="preserve">Scelta strategica: Web App invece di app nativa per evitare i rischi di approvazione Apple Store per applicazioni mediche (processo lungo, incerto e potenzialmente bloccante per il progetto). La Web App offre distribuzione immediata e aggiornamenti senza revisione.</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€5.000 + RealWear €1.800 — quota ammortamento 18/60)</w:t>
            </w:r>
          </w:p>
        </w:tc>
        <w:tc>
          <w:tcPr/>
          <w:p>
            <w:pPr>
              <w:pStyle w:val="Compact"/>
            </w:pPr>
            <w:r>
              <w:t xml:space="preserve">€2.040</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€2.630</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hands-free</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proprietari (mesi 8-12)</w:t>
      </w:r>
      <w:r>
        <w:t xml:space="preserve"> </w:t>
      </w:r>
      <w:r>
        <w:t xml:space="preserve">- Accesso e preparazione dataset proprietario di Damiano (centinaia di casi reali da attività clinica personale, sistema EMS europeo medicalizzato — non dataset istituzionale 118)</w:t>
      </w:r>
      <w:r>
        <w:t xml:space="preserve"> </w:t>
      </w:r>
      <w:r>
        <w:t xml:space="preserve">- External validation modello OHCA: calcolo AUC su dati italiani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hands-free (mesi 9-14)</w:t>
      </w:r>
      <w:r>
        <w:t xml:space="preserve"> </w:t>
      </w:r>
      <w:r>
        <w:t xml:space="preserve">- Setup SDK RealWear Navigator 520 e ambiente di sviluppo</w:t>
      </w:r>
      <w:r>
        <w:t xml:space="preserve"> </w:t>
      </w:r>
      <w:r>
        <w:t xml:space="preserve">- Adattamento interfaccia EMSy per display AR (schermo ridotto, alta leggibilità)</w:t>
      </w:r>
      <w:r>
        <w:t xml:space="preserve"> </w:t>
      </w:r>
      <w:r>
        <w:t xml:space="preserve">- Implementazione navigazione a comandi vocali</w:t>
      </w:r>
      <w:r>
        <w:t xml:space="preserve"> </w:t>
      </w:r>
      <w:r>
        <w:t xml:space="preserve">- Test operativi in scenario simulato di soccorso</w:t>
      </w:r>
      <w:r>
        <w:t xml:space="preserve"> </w:t>
      </w:r>
      <w:r>
        <w:t xml:space="preserve">- Documentazione tecnica del prototipo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hands-free: navigazione vocale funzionante su RealWear</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AR hands-free RealWear Navigator 520</w:t>
            </w:r>
          </w:p>
        </w:tc>
        <w:tc>
          <w:tcPr/>
          <w:p>
            <w:pPr>
              <w:pStyle w:val="Compact"/>
            </w:pPr>
            <w:r>
              <w:t xml:space="preserve">2</w:t>
            </w:r>
          </w:p>
        </w:tc>
        <w:tc>
          <w:tcPr/>
          <w:p>
            <w:pPr>
              <w:pStyle w:val="Compact"/>
            </w:pPr>
            <w:r>
              <w:t xml:space="preserve">Navigazione vocale funzionante in scenario simulato</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RealWear</w:t>
            </w:r>
          </w:p>
        </w:tc>
        <w:tc>
          <w:tcPr/>
          <w:p>
            <w:pPr>
              <w:pStyle w:val="Compact"/>
            </w:pPr>
            <w:r>
              <w:t xml:space="preserve">Bassa</w:t>
            </w:r>
          </w:p>
        </w:tc>
        <w:tc>
          <w:tcPr/>
          <w:p>
            <w:pPr>
              <w:pStyle w:val="Compact"/>
            </w:pPr>
            <w:r>
              <w:t xml:space="preserve">Medio</w:t>
            </w:r>
          </w:p>
        </w:tc>
        <w:tc>
          <w:tcPr/>
          <w:p>
            <w:pPr>
              <w:pStyle w:val="Compact"/>
            </w:pPr>
            <w:r>
              <w:t xml:space="preserve">SDK ben documentato; comunità sviluppatori attiva; fallback su browser-based AR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€5.800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MacBook Pro 16” M4 Pro e RealWear Navigator 520 sono dispositivi con certificazione Energy Star e conformi agli standard Ecodesign.</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hands-free su RealWear Navigator 520 introduce un paradigma di interazione uomo-AI inedito per la medicina d’emergenza alpina, trasferibile in futuro al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(MacBook Pro M4 Pro, RealWear Navigator 520) è certificato</w:t>
      </w:r>
      <w:r>
        <w:t xml:space="preserve"> </w:t>
      </w:r>
      <w:r>
        <w:rPr>
          <w:b/>
          <w:bCs/>
        </w:rPr>
        <w:t xml:space="preserve">Energy Star</w:t>
      </w:r>
      <w:r>
        <w:t xml:space="preserve"> </w:t>
      </w:r>
      <w:r>
        <w:t xml:space="preserve">e conforme agli standard</w:t>
      </w:r>
      <w:r>
        <w:t xml:space="preserve"> </w:t>
      </w:r>
      <w:r>
        <w:rPr>
          <w:b/>
          <w:bCs/>
        </w:rPr>
        <w:t xml:space="preserve">Ecodesign (ESPR, Reg. UE 2024/1781)</w:t>
      </w:r>
      <w:r>
        <w:t xml:space="preserve"> </w:t>
      </w:r>
      <w:r>
        <w:t xml:space="preserve">e</w:t>
      </w:r>
      <w:r>
        <w:t xml:space="preserve"> </w:t>
      </w:r>
      <w:r>
        <w:rPr>
          <w:b/>
          <w:bCs/>
        </w:rPr>
        <w:t xml:space="preserve">RoHS/WEEE</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MBP e RealWear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2026-06-12T14:49:17Z</dcterms:created>
  <dcterms:modified xsi:type="dcterms:W3CDTF">2026-06-12T14:49:17Z</dcterms:modified>
</cp:coreProperties>
</file>

<file path=docProps/custom.xml><?xml version="1.0" encoding="utf-8"?>
<Properties xmlns="http://schemas.openxmlformats.org/officeDocument/2006/custom-properties" xmlns:vt="http://schemas.openxmlformats.org/officeDocument/2006/docPropsVTypes"/>
</file>