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3"/>
        <w:gridCol w:w="9546"/>
      </w:tblGrid>
      <w:tr w:rsidR="00D22B56" w14:paraId="231BE967" w14:textId="77777777">
        <w:trPr>
          <w:trHeight w:val="501"/>
        </w:trPr>
        <w:tc>
          <w:tcPr>
            <w:tcW w:w="14139" w:type="dxa"/>
            <w:gridSpan w:val="2"/>
            <w:tcBorders>
              <w:top w:val="nil"/>
              <w:bottom w:val="single" w:sz="8" w:space="0" w:color="D9D9D9"/>
              <w:right w:val="nil"/>
            </w:tcBorders>
            <w:shd w:val="clear" w:color="auto" w:fill="4285F4"/>
          </w:tcPr>
          <w:p w14:paraId="03DF285B" w14:textId="77777777" w:rsidR="00D22B56" w:rsidRDefault="003C7785">
            <w:pPr>
              <w:pStyle w:val="TableParagraph"/>
              <w:spacing w:before="124"/>
              <w:ind w:left="5029" w:right="50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tienen una variable cambiante</w:t>
            </w:r>
          </w:p>
        </w:tc>
      </w:tr>
      <w:tr w:rsidR="00D22B56" w14:paraId="00B809AF" w14:textId="77777777">
        <w:trPr>
          <w:trHeight w:val="482"/>
        </w:trPr>
        <w:tc>
          <w:tcPr>
            <w:tcW w:w="4593" w:type="dxa"/>
            <w:tcBorders>
              <w:top w:val="single" w:sz="8" w:space="0" w:color="D9D9D9"/>
              <w:bottom w:val="single" w:sz="6" w:space="0" w:color="D9D9D9"/>
              <w:right w:val="single" w:sz="4" w:space="0" w:color="FFFFFF"/>
            </w:tcBorders>
            <w:shd w:val="clear" w:color="auto" w:fill="F3F3F3"/>
          </w:tcPr>
          <w:p w14:paraId="00D5CCB1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6" w:space="0" w:color="4285F4"/>
            </w:tcBorders>
            <w:shd w:val="clear" w:color="auto" w:fill="F3F3F3"/>
          </w:tcPr>
          <w:p w14:paraId="251A6597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421D60C5" w14:textId="77777777">
        <w:trPr>
          <w:trHeight w:val="3161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F58238D" w14:textId="77777777" w:rsidR="00D22B56" w:rsidRDefault="003C7785">
            <w:pPr>
              <w:pStyle w:val="TableParagraph"/>
              <w:spacing w:before="100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líneas</w:t>
            </w:r>
          </w:p>
          <w:p w14:paraId="6358B76B" w14:textId="77777777" w:rsidR="00D22B56" w:rsidRDefault="003C7785">
            <w:pPr>
              <w:pStyle w:val="TableParagraph"/>
              <w:spacing w:before="6" w:line="249" w:lineRule="auto"/>
              <w:ind w:left="180" w:right="395"/>
              <w:rPr>
                <w:sz w:val="20"/>
              </w:rPr>
            </w:pPr>
            <w:r>
              <w:rPr>
                <w:sz w:val="20"/>
                <w:lang w:bidi="es-ES"/>
              </w:rPr>
              <w:t>Los puntos de datos individuales para una variable cambiante se conectan con una línea continua</w:t>
            </w:r>
          </w:p>
          <w:p w14:paraId="5D8173BD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A41FAC4" w14:textId="0F71B1D0" w:rsidR="00D22B56" w:rsidRDefault="003C7785">
            <w:pPr>
              <w:pStyle w:val="TableParagraph"/>
              <w:spacing w:line="249" w:lineRule="auto"/>
              <w:ind w:left="180" w:right="162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6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líneas apiladas</w:t>
              </w:r>
              <w:r>
                <w:rPr>
                  <w:color w:val="4285F4"/>
                  <w:spacing w:val="4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>en Google Sheets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3E1AA0" w14:textId="14C49FA2" w:rsidR="00D22B56" w:rsidRDefault="003C7785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Individual:</w:t>
            </w:r>
          </w:p>
          <w:p w14:paraId="683FA658" w14:textId="53EF61C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3"/>
                <w:sz w:val="20"/>
                <w:lang w:bidi="es-ES"/>
              </w:rPr>
              <w:t>cuando la variable cambiante es para una única categoría</w:t>
            </w:r>
          </w:p>
          <w:p w14:paraId="04197F62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</w:p>
          <w:p w14:paraId="4E5A5782" w14:textId="0D42B2DF" w:rsidR="00653CCB" w:rsidRP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Apilado:</w:t>
            </w:r>
          </w:p>
          <w:p w14:paraId="7F206809" w14:textId="0134CF7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  <w:r>
              <w:rPr>
                <w:sz w:val="20"/>
                <w:lang w:bidi="es-ES"/>
              </w:rPr>
              <w:t>cuando la variable cambiante se aplica a más de una categoría y quieres comparar categorías</w:t>
            </w:r>
          </w:p>
          <w:p w14:paraId="657A3410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69E9AF94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49905BC5" w14:textId="6B5A5243" w:rsidR="00D22B56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z w:val="20"/>
              </w:rPr>
            </w:pPr>
            <w:r>
              <w:rPr>
                <w:w w:val="105"/>
                <w:position w:val="3"/>
                <w:sz w:val="20"/>
                <w:lang w:bidi="es-ES"/>
              </w:rPr>
              <w:tab/>
            </w:r>
            <w:r>
              <w:rPr>
                <w:w w:val="105"/>
                <w:position w:val="3"/>
                <w:sz w:val="20"/>
                <w:lang w:bidi="es-ES"/>
              </w:rPr>
              <w:tab/>
            </w:r>
          </w:p>
        </w:tc>
      </w:tr>
      <w:tr w:rsidR="00D22B56" w14:paraId="090AC940" w14:textId="77777777">
        <w:trPr>
          <w:trHeight w:val="3715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C1634FD" w14:textId="77777777" w:rsidR="00D22B56" w:rsidRDefault="003C7785">
            <w:pPr>
              <w:pStyle w:val="TableParagraph"/>
              <w:spacing w:before="103"/>
              <w:ind w:left="181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columnas</w:t>
            </w:r>
          </w:p>
          <w:p w14:paraId="7AFBBC6D" w14:textId="77777777" w:rsidR="00D22B56" w:rsidRDefault="003C7785">
            <w:pPr>
              <w:pStyle w:val="TableParagraph"/>
              <w:spacing w:before="7"/>
              <w:ind w:left="181"/>
              <w:rPr>
                <w:sz w:val="26"/>
              </w:rPr>
            </w:pPr>
            <w:r>
              <w:rPr>
                <w:color w:val="434343"/>
                <w:w w:val="105"/>
                <w:sz w:val="26"/>
                <w:lang w:bidi="es-ES"/>
              </w:rPr>
              <w:t>(gráficos de barras verticales)</w:t>
            </w:r>
          </w:p>
          <w:p w14:paraId="26789ECE" w14:textId="77777777" w:rsidR="00D22B56" w:rsidRDefault="003C7785">
            <w:pPr>
              <w:pStyle w:val="TableParagraph"/>
              <w:spacing w:before="3" w:line="259" w:lineRule="auto"/>
              <w:ind w:left="181" w:right="192"/>
              <w:rPr>
                <w:sz w:val="20"/>
              </w:rPr>
            </w:pPr>
            <w:r>
              <w:rPr>
                <w:sz w:val="20"/>
                <w:lang w:bidi="es-ES"/>
              </w:rPr>
              <w:t>Los puntos de datos individuales para una variable cambiante están representados como columnas verticales</w:t>
            </w:r>
          </w:p>
          <w:p w14:paraId="7C710C6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7F54414" w14:textId="77777777" w:rsidR="00D22B56" w:rsidRDefault="003C7785">
            <w:pPr>
              <w:pStyle w:val="TableParagraph"/>
              <w:spacing w:line="244" w:lineRule="auto"/>
              <w:ind w:left="181" w:right="192"/>
              <w:rPr>
                <w:sz w:val="20"/>
              </w:rPr>
            </w:pPr>
            <w:r>
              <w:rPr>
                <w:b/>
                <w:sz w:val="20"/>
                <w:lang w:bidi="es-ES"/>
              </w:rPr>
              <w:t xml:space="preserve">Nota: </w:t>
            </w:r>
            <w:r>
              <w:rPr>
                <w:sz w:val="20"/>
                <w:lang w:bidi="es-ES"/>
              </w:rPr>
              <w:t>Si los valores que se comparan son muy diferentes, el gráfico de columnas puede ser demasiado alto. En su lugar, puedes usar un gráfico de barras horizontales.</w:t>
            </w:r>
          </w:p>
          <w:p w14:paraId="37416E89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43A4B3E" w14:textId="17BF3748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</w:t>
            </w:r>
            <w:hyperlink r:id="rId7">
              <w:r>
                <w:rPr>
                  <w:color w:val="4285F4"/>
                  <w:sz w:val="20"/>
                  <w:u w:val="single" w:color="4285F4"/>
                  <w:lang w:bidi="es-ES"/>
                </w:rPr>
                <w:t>ejemplos</w:t>
              </w:r>
              <w:r>
                <w:rPr>
                  <w:color w:val="4285F4"/>
                  <w:spacing w:val="-3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 xml:space="preserve">en Google </w:t>
            </w:r>
            <w:proofErr w:type="spellStart"/>
            <w:r>
              <w:rPr>
                <w:color w:val="434343"/>
                <w:sz w:val="20"/>
                <w:lang w:bidi="es-ES"/>
              </w:rPr>
              <w:t>Sheets</w:t>
            </w:r>
            <w:proofErr w:type="spellEnd"/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690AF5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Individual:</w:t>
            </w:r>
          </w:p>
          <w:p w14:paraId="55D62461" w14:textId="40FED51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es-ES"/>
              </w:rPr>
              <w:t>cuando la variable cambiante es para una única categoría</w:t>
            </w:r>
          </w:p>
          <w:p w14:paraId="0B42AE0D" w14:textId="181BED82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1FDCA4AA" w14:textId="7CC3EFBA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Grupal:</w:t>
            </w:r>
          </w:p>
          <w:p w14:paraId="02736454" w14:textId="033CDDE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es-ES"/>
              </w:rPr>
              <w:t>cuando el cambio variable se aplica a más de una categoría y quieres comparar categorías</w:t>
            </w:r>
          </w:p>
          <w:p w14:paraId="02213937" w14:textId="19FE4A9E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Apilado:</w:t>
            </w:r>
          </w:p>
          <w:p w14:paraId="1A3F1BFB" w14:textId="76B4F8B6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es-ES"/>
              </w:rPr>
              <w:t>cuando la variable cambiante se aplica a más de una categoría y quieres comparar categorías sin la propagación de un grupo</w:t>
            </w:r>
          </w:p>
          <w:p w14:paraId="4A527B9B" w14:textId="77777777" w:rsidR="00653CCB" w:rsidRDefault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color w:val="4285F4"/>
                <w:w w:val="105"/>
                <w:position w:val="2"/>
                <w:sz w:val="20"/>
              </w:rPr>
            </w:pPr>
          </w:p>
          <w:p w14:paraId="45272031" w14:textId="31391A5C" w:rsidR="00D22B56" w:rsidRDefault="00D22B56" w:rsidP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sz w:val="20"/>
              </w:rPr>
            </w:pPr>
          </w:p>
        </w:tc>
      </w:tr>
      <w:tr w:rsidR="00D22B56" w14:paraId="310AAF57" w14:textId="77777777">
        <w:trPr>
          <w:trHeight w:val="3112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DD760BB" w14:textId="77777777" w:rsidR="00D22B56" w:rsidRDefault="003C7785">
            <w:pPr>
              <w:pStyle w:val="TableParagraph"/>
              <w:spacing w:before="104"/>
              <w:ind w:left="18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barras horizontales</w:t>
            </w:r>
          </w:p>
          <w:p w14:paraId="4AA6E6E3" w14:textId="77777777" w:rsidR="00D22B56" w:rsidRDefault="003C7785">
            <w:pPr>
              <w:pStyle w:val="TableParagraph"/>
              <w:spacing w:before="6" w:line="249" w:lineRule="auto"/>
              <w:ind w:left="180" w:right="341"/>
              <w:jc w:val="both"/>
              <w:rPr>
                <w:sz w:val="20"/>
              </w:rPr>
            </w:pPr>
            <w:r>
              <w:rPr>
                <w:sz w:val="20"/>
                <w:lang w:bidi="es-ES"/>
              </w:rPr>
              <w:t>Puntos de datos individuales para una variable cambiante para una o más categorías; aparecen como gráficos de columnas rotadas</w:t>
            </w:r>
          </w:p>
          <w:p w14:paraId="7FF45D2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CA71821" w14:textId="1DB879E8" w:rsidR="00D22B56" w:rsidRDefault="003C7785">
            <w:pPr>
              <w:pStyle w:val="TableParagraph"/>
              <w:ind w:left="180"/>
              <w:jc w:val="both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</w:t>
            </w:r>
            <w:hyperlink r:id="rId8">
              <w:r>
                <w:rPr>
                  <w:color w:val="4285F4"/>
                  <w:sz w:val="20"/>
                  <w:u w:val="single" w:color="4285F4"/>
                  <w:lang w:bidi="es-ES"/>
                </w:rPr>
                <w:t>ejemplos</w:t>
              </w:r>
              <w:r>
                <w:rPr>
                  <w:color w:val="4285F4"/>
                  <w:spacing w:val="-3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 xml:space="preserve">en Google </w:t>
            </w:r>
            <w:proofErr w:type="spellStart"/>
            <w:r>
              <w:rPr>
                <w:color w:val="434343"/>
                <w:sz w:val="20"/>
                <w:lang w:bidi="es-ES"/>
              </w:rPr>
              <w:t>Sheets</w:t>
            </w:r>
            <w:proofErr w:type="spellEnd"/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7E66FA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Individual:</w:t>
            </w:r>
          </w:p>
          <w:p w14:paraId="5E572380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es-ES"/>
              </w:rPr>
              <w:t>cuando la variable cambiante es para una única categoría</w:t>
            </w:r>
          </w:p>
          <w:p w14:paraId="4FF9D5D1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3E8C977B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Grupal:</w:t>
            </w:r>
          </w:p>
          <w:p w14:paraId="329C1A6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es-ES"/>
              </w:rPr>
              <w:t>cuando el cambio variable se aplica a más de una categoría y quieres comparar categorías</w:t>
            </w:r>
          </w:p>
          <w:p w14:paraId="29ACED2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/>
              </w:rPr>
              <w:t>Apilado:</w:t>
            </w:r>
          </w:p>
          <w:p w14:paraId="6A11E86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es-ES"/>
              </w:rPr>
              <w:t>cuando la variable cambiante se aplica a más de una categoría y quieres comparar categorías sin la propagación de un grupo</w:t>
            </w:r>
          </w:p>
          <w:p w14:paraId="10D75CAA" w14:textId="3CFE03D9" w:rsidR="00D22B56" w:rsidRDefault="00D22B56">
            <w:pPr>
              <w:pStyle w:val="TableParagraph"/>
              <w:spacing w:line="184" w:lineRule="exact"/>
              <w:ind w:left="6336"/>
              <w:rPr>
                <w:sz w:val="20"/>
              </w:rPr>
            </w:pPr>
          </w:p>
        </w:tc>
      </w:tr>
    </w:tbl>
    <w:p w14:paraId="01F55E52" w14:textId="77777777" w:rsidR="00D22B56" w:rsidRDefault="00D22B56">
      <w:pPr>
        <w:spacing w:line="184" w:lineRule="exact"/>
        <w:rPr>
          <w:sz w:val="20"/>
        </w:rPr>
        <w:sectPr w:rsidR="00D22B56">
          <w:headerReference w:type="default" r:id="rId9"/>
          <w:type w:val="continuous"/>
          <w:pgSz w:w="15840" w:h="12240" w:orient="landscape"/>
          <w:pgMar w:top="560" w:right="680" w:bottom="0" w:left="680" w:header="133" w:footer="0" w:gutter="0"/>
          <w:pgNumType w:start="1"/>
          <w:cols w:space="720"/>
        </w:sectPr>
      </w:pPr>
    </w:p>
    <w:p w14:paraId="3D302EBB" w14:textId="77777777" w:rsidR="00D22B56" w:rsidRDefault="00D22B56">
      <w:pPr>
        <w:pStyle w:val="BodyText"/>
        <w:rPr>
          <w:rFonts w:ascii="Times New Roman"/>
          <w:sz w:val="17"/>
        </w:rPr>
      </w:pPr>
    </w:p>
    <w:tbl>
      <w:tblPr>
        <w:tblW w:w="0" w:type="auto"/>
        <w:tblInd w:w="21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2728"/>
        <w:gridCol w:w="621"/>
        <w:gridCol w:w="449"/>
        <w:gridCol w:w="2275"/>
        <w:gridCol w:w="630"/>
        <w:gridCol w:w="566"/>
        <w:gridCol w:w="2999"/>
      </w:tblGrid>
      <w:tr w:rsidR="00D22B56" w14:paraId="767AD189" w14:textId="77777777">
        <w:trPr>
          <w:trHeight w:val="576"/>
        </w:trPr>
        <w:tc>
          <w:tcPr>
            <w:tcW w:w="14132" w:type="dxa"/>
            <w:gridSpan w:val="8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7C7D8596" w14:textId="77777777" w:rsidR="00D22B56" w:rsidRDefault="003C7785">
            <w:pPr>
              <w:pStyle w:val="TableParagraph"/>
              <w:spacing w:before="158"/>
              <w:ind w:left="3846" w:right="38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tienen una variable cambiante medida a lo largo del tiempo</w:t>
            </w:r>
          </w:p>
        </w:tc>
      </w:tr>
      <w:tr w:rsidR="00D22B56" w14:paraId="40F5FFA7" w14:textId="77777777">
        <w:trPr>
          <w:trHeight w:val="477"/>
        </w:trPr>
        <w:tc>
          <w:tcPr>
            <w:tcW w:w="386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60C57352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10268" w:type="dxa"/>
            <w:gridSpan w:val="7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1E6090D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30DD2E20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385D91E5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líneas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78B2CB1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E2532F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4208424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E7A60A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14:paraId="57D9A43A" w14:textId="77777777" w:rsidR="00D22B56" w:rsidRDefault="003C7785">
            <w:pPr>
              <w:pStyle w:val="TableParagraph"/>
              <w:spacing w:line="249" w:lineRule="auto"/>
              <w:ind w:left="242" w:right="273"/>
              <w:rPr>
                <w:sz w:val="20"/>
              </w:rPr>
            </w:pPr>
            <w:r>
              <w:rPr>
                <w:sz w:val="20"/>
                <w:lang w:bidi="es-ES"/>
              </w:rPr>
              <w:t xml:space="preserve">Los gráficos de líneas son similares a los de una variable cambiante, pero el </w:t>
            </w:r>
            <w:r>
              <w:rPr>
                <w:b/>
                <w:sz w:val="20"/>
                <w:lang w:bidi="es-ES"/>
              </w:rPr>
              <w:t>tiempo</w:t>
            </w:r>
            <w:r>
              <w:rPr>
                <w:sz w:val="20"/>
                <w:lang w:bidi="es-ES"/>
              </w:rPr>
              <w:t xml:space="preserve"> se muestra en el eje x</w:t>
            </w:r>
          </w:p>
        </w:tc>
        <w:tc>
          <w:tcPr>
            <w:tcW w:w="44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7E378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C2657C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601ECD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2E7F0D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710125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9BAA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4F94FD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5B77D95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200</w:t>
            </w:r>
          </w:p>
          <w:p w14:paraId="1FDAE03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AD760A3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150</w:t>
            </w:r>
          </w:p>
          <w:p w14:paraId="23A326D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5157625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100</w:t>
            </w:r>
          </w:p>
          <w:p w14:paraId="63624F3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D84FE44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50</w:t>
            </w:r>
          </w:p>
          <w:p w14:paraId="021B4D0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C669C3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</w:tc>
        <w:tc>
          <w:tcPr>
            <w:tcW w:w="2275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3784F827" w14:textId="77777777" w:rsidR="00D22B56" w:rsidRDefault="003C7785">
            <w:pPr>
              <w:pStyle w:val="TableParagraph"/>
              <w:spacing w:before="185"/>
              <w:ind w:left="70"/>
              <w:rPr>
                <w:sz w:val="20"/>
              </w:rPr>
            </w:pPr>
            <w:r>
              <w:rPr>
                <w:color w:val="4285F4"/>
                <w:sz w:val="20"/>
                <w:lang w:bidi="es-ES"/>
              </w:rPr>
              <w:t>Individual:</w:t>
            </w:r>
          </w:p>
          <w:p w14:paraId="0330C3DE" w14:textId="77777777" w:rsidR="00D22B56" w:rsidRDefault="003C7785">
            <w:pPr>
              <w:pStyle w:val="TableParagraph"/>
              <w:spacing w:before="10" w:line="249" w:lineRule="auto"/>
              <w:ind w:left="70"/>
              <w:rPr>
                <w:sz w:val="20"/>
              </w:rPr>
            </w:pPr>
            <w:r>
              <w:rPr>
                <w:sz w:val="20"/>
                <w:lang w:bidi="es-ES"/>
              </w:rPr>
              <w:t>cuando el cambio a lo largo del tiempo es para un único elemento o clasificación</w:t>
            </w:r>
          </w:p>
          <w:p w14:paraId="00D6CB02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B36B7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D27240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19D4AE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A4F422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DA9C1E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7FF4B7" w14:textId="77777777" w:rsidR="00D22B56" w:rsidRDefault="003C7785">
            <w:pPr>
              <w:pStyle w:val="TableParagraph"/>
              <w:tabs>
                <w:tab w:val="left" w:pos="890"/>
                <w:tab w:val="left" w:pos="1609"/>
              </w:tabs>
              <w:spacing w:before="171"/>
              <w:ind w:left="170"/>
              <w:rPr>
                <w:sz w:val="14"/>
              </w:rPr>
            </w:pPr>
            <w:r>
              <w:rPr>
                <w:sz w:val="14"/>
                <w:lang w:bidi="es-ES"/>
              </w:rPr>
              <w:t>2000</w:t>
            </w:r>
            <w:r>
              <w:rPr>
                <w:sz w:val="14"/>
                <w:lang w:bidi="es-ES"/>
              </w:rPr>
              <w:tab/>
              <w:t>2010</w:t>
            </w:r>
            <w:r>
              <w:rPr>
                <w:sz w:val="14"/>
                <w:lang w:bidi="es-ES"/>
              </w:rPr>
              <w:tab/>
              <w:t>2015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3BDBBC6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77D70CB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0108249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462D2E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E41E47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0E5E5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E996B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EC0A24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F1E1B6E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200</w:t>
            </w:r>
          </w:p>
          <w:p w14:paraId="310F0B7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93699EC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150</w:t>
            </w:r>
          </w:p>
          <w:p w14:paraId="2EBBC6D8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4C80EF7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100</w:t>
            </w:r>
          </w:p>
          <w:p w14:paraId="39F30EA8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C861B13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50</w:t>
            </w:r>
          </w:p>
          <w:p w14:paraId="7FC96BC9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D38ED96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</w:tc>
        <w:tc>
          <w:tcPr>
            <w:tcW w:w="299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3BFF7F2A" w14:textId="77777777" w:rsidR="00D22B56" w:rsidRDefault="003C7785">
            <w:pPr>
              <w:pStyle w:val="TableParagraph"/>
              <w:spacing w:before="185"/>
              <w:ind w:left="138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Apilado:</w:t>
            </w:r>
          </w:p>
          <w:p w14:paraId="53BE48D8" w14:textId="77777777" w:rsidR="00D22B56" w:rsidRDefault="003C7785">
            <w:pPr>
              <w:pStyle w:val="TableParagraph"/>
              <w:spacing w:before="10" w:line="249" w:lineRule="auto"/>
              <w:ind w:left="138" w:right="512"/>
              <w:rPr>
                <w:sz w:val="20"/>
              </w:rPr>
            </w:pPr>
            <w:r>
              <w:rPr>
                <w:sz w:val="20"/>
                <w:lang w:bidi="es-ES"/>
              </w:rPr>
              <w:t>cuando el cambio a lo largo del tiempo es para múltiples elementos o clasificaciones</w:t>
            </w:r>
          </w:p>
          <w:p w14:paraId="45FD7776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7DCC0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5ACE4E1D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97A3C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F73AD3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3C8E43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CE88FAF" w14:textId="77777777" w:rsidR="00D22B56" w:rsidRDefault="003C7785">
            <w:pPr>
              <w:pStyle w:val="TableParagraph"/>
              <w:tabs>
                <w:tab w:val="left" w:pos="787"/>
                <w:tab w:val="left" w:pos="1507"/>
                <w:tab w:val="left" w:pos="2227"/>
              </w:tabs>
              <w:spacing w:before="171"/>
              <w:ind w:left="68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2000</w:t>
            </w:r>
            <w:r>
              <w:rPr>
                <w:w w:val="105"/>
                <w:sz w:val="14"/>
                <w:lang w:bidi="es-ES"/>
              </w:rPr>
              <w:tab/>
              <w:t>2010</w:t>
            </w:r>
            <w:r>
              <w:rPr>
                <w:w w:val="105"/>
                <w:sz w:val="14"/>
                <w:lang w:bidi="es-ES"/>
              </w:rPr>
              <w:tab/>
              <w:t>2015</w:t>
            </w:r>
            <w:r>
              <w:rPr>
                <w:w w:val="105"/>
                <w:sz w:val="14"/>
                <w:lang w:bidi="es-ES"/>
              </w:rPr>
              <w:tab/>
              <w:t>2020</w:t>
            </w:r>
          </w:p>
        </w:tc>
      </w:tr>
      <w:tr w:rsidR="00D22B56" w14:paraId="794B4B57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3F5DB7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Los puntos de datos para una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FAF20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B23A106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0E5630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B14191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D129D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E21FF4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211026" w14:textId="77777777">
        <w:trPr>
          <w:trHeight w:val="22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8962EE2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variable cambiante se conectan con una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4916BB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DD4C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BD63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19A4339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611CA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38DE1E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FC5F279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754D7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línea continua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F2A530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35C1251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DB8B78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6482A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4F5937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C262E2A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33C8C90" w14:textId="77777777">
        <w:trPr>
          <w:trHeight w:val="342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47F3F77B" w14:textId="49298E53" w:rsidR="00D22B56" w:rsidRDefault="003C7785">
            <w:pPr>
              <w:pStyle w:val="TableParagraph"/>
              <w:spacing w:before="111" w:line="212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0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líneas apiladas</w:t>
              </w:r>
              <w:r>
                <w:rPr>
                  <w:color w:val="4285F4"/>
                  <w:spacing w:val="4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>en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569F64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D19343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AF608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B169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0207A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90A17B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646C300" w14:textId="77777777">
        <w:trPr>
          <w:trHeight w:val="77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4E95C49" w14:textId="77777777" w:rsidR="00D22B56" w:rsidRDefault="003C7785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>Google Sheets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7862C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167AA0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0F2F76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0B20D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9F77E7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6BB9B6E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6E8D0BF" w14:textId="77777777">
        <w:trPr>
          <w:trHeight w:val="1008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B38A2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C8BC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F4B11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A3AFF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5C14D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B97B45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5EDADB1" w14:textId="77777777" w:rsidR="00D22B56" w:rsidRDefault="003C7785">
            <w:pPr>
              <w:pStyle w:val="TableParagraph"/>
              <w:spacing w:before="127"/>
              <w:ind w:left="55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2020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2D3B7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44F07B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414B328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5C9D2F96" w14:textId="77777777" w:rsidR="00D22B56" w:rsidRDefault="003C7785">
            <w:pPr>
              <w:pStyle w:val="TableParagraph"/>
              <w:spacing w:before="104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áreas</w:t>
            </w:r>
          </w:p>
        </w:tc>
        <w:tc>
          <w:tcPr>
            <w:tcW w:w="272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537859B" w14:textId="77777777" w:rsidR="00D22B56" w:rsidRDefault="003C7785">
            <w:pPr>
              <w:pStyle w:val="TableParagraph"/>
              <w:spacing w:before="102"/>
              <w:ind w:left="180"/>
              <w:rPr>
                <w:sz w:val="20"/>
              </w:rPr>
            </w:pPr>
            <w:r>
              <w:rPr>
                <w:color w:val="4285F4"/>
                <w:sz w:val="20"/>
                <w:lang w:bidi="es-ES"/>
              </w:rPr>
              <w:t>Individual:</w:t>
            </w:r>
          </w:p>
          <w:p w14:paraId="0E0D454E" w14:textId="77777777" w:rsidR="00D22B56" w:rsidRDefault="003C7785">
            <w:pPr>
              <w:pStyle w:val="TableParagraph"/>
              <w:spacing w:before="10" w:line="249" w:lineRule="auto"/>
              <w:ind w:left="180" w:right="151"/>
              <w:rPr>
                <w:sz w:val="20"/>
              </w:rPr>
            </w:pPr>
            <w:r>
              <w:rPr>
                <w:sz w:val="20"/>
                <w:lang w:bidi="es-ES"/>
              </w:rPr>
              <w:t>cuando la variable cambiante es para una única categoría a lo largo del tiempo</w:t>
            </w:r>
          </w:p>
          <w:p w14:paraId="2E288B7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47A3A2D" w14:textId="77777777" w:rsidR="00D22B56" w:rsidRDefault="003C7785">
            <w:pPr>
              <w:pStyle w:val="TableParagraph"/>
              <w:spacing w:before="187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300</w:t>
            </w:r>
          </w:p>
          <w:p w14:paraId="4016BF2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3B0A0E6" w14:textId="77777777" w:rsidR="00D22B56" w:rsidRDefault="003C7785">
            <w:pPr>
              <w:pStyle w:val="TableParagraph"/>
              <w:spacing w:before="1"/>
              <w:ind w:right="2221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250</w:t>
            </w:r>
          </w:p>
          <w:p w14:paraId="6A196DF2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C9BC74F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200</w:t>
            </w:r>
          </w:p>
          <w:p w14:paraId="2F3A1F3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3CBF152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150</w:t>
            </w:r>
          </w:p>
          <w:p w14:paraId="21F5B20E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9BC7FB3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100</w:t>
            </w:r>
          </w:p>
          <w:p w14:paraId="7F7BF43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1546A99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50</w:t>
            </w:r>
          </w:p>
          <w:p w14:paraId="2E8A453A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098E8D27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  <w:p w14:paraId="3CC9C4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8F7F5B" w14:textId="77777777" w:rsidR="00D22B56" w:rsidRDefault="003C7785">
            <w:pPr>
              <w:pStyle w:val="TableParagraph"/>
              <w:tabs>
                <w:tab w:val="left" w:pos="1481"/>
                <w:tab w:val="left" w:pos="2201"/>
              </w:tabs>
              <w:spacing w:before="112"/>
              <w:ind w:left="761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2020</w:t>
            </w:r>
            <w:r>
              <w:rPr>
                <w:w w:val="105"/>
                <w:sz w:val="14"/>
                <w:lang w:bidi="es-ES"/>
              </w:rPr>
              <w:tab/>
              <w:t>2010</w:t>
            </w:r>
            <w:r>
              <w:rPr>
                <w:w w:val="105"/>
                <w:sz w:val="14"/>
                <w:lang w:bidi="es-ES"/>
              </w:rPr>
              <w:tab/>
              <w:t>2005</w:t>
            </w:r>
          </w:p>
        </w:tc>
        <w:tc>
          <w:tcPr>
            <w:tcW w:w="621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15973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569B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B8DEB2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E82B3A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732AC8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E11FDA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33DC3F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94C19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CD2868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37EF0D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EAF4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A9FE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3A071A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3537E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AEC57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4DABF5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6EC887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3CE93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ACCD475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EFF3350" w14:textId="77777777" w:rsidR="00D22B56" w:rsidRDefault="003C7785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  <w:lang w:bidi="es-ES"/>
              </w:rPr>
              <w:t>2015</w:t>
            </w:r>
          </w:p>
        </w:tc>
        <w:tc>
          <w:tcPr>
            <w:tcW w:w="2724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4F6087B6" w14:textId="77777777" w:rsidR="00D22B56" w:rsidRDefault="003C7785">
            <w:pPr>
              <w:pStyle w:val="TableParagraph"/>
              <w:spacing w:before="184"/>
              <w:ind w:left="279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No apilado:</w:t>
            </w:r>
          </w:p>
          <w:p w14:paraId="45433080" w14:textId="77777777" w:rsidR="00D22B56" w:rsidRDefault="003C7785">
            <w:pPr>
              <w:pStyle w:val="TableParagraph"/>
              <w:spacing w:before="10" w:line="249" w:lineRule="auto"/>
              <w:ind w:left="279"/>
              <w:rPr>
                <w:sz w:val="20"/>
              </w:rPr>
            </w:pPr>
            <w:r>
              <w:rPr>
                <w:sz w:val="20"/>
                <w:lang w:bidi="es-ES"/>
              </w:rPr>
              <w:t>cuando los datos no se alinean en el eje x (los datos son de diferentes puntos de tiempo)</w:t>
            </w:r>
          </w:p>
          <w:p w14:paraId="3DA8811B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46DC426" w14:textId="77777777" w:rsidR="00D22B56" w:rsidRDefault="003C7785">
            <w:pPr>
              <w:pStyle w:val="TableParagraph"/>
              <w:spacing w:before="1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300</w:t>
            </w:r>
          </w:p>
          <w:p w14:paraId="020AA96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E11350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250</w:t>
            </w:r>
          </w:p>
          <w:p w14:paraId="252BFCE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2391ECA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200</w:t>
            </w:r>
          </w:p>
          <w:p w14:paraId="3031A2F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7B4653D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150</w:t>
            </w:r>
          </w:p>
          <w:p w14:paraId="540C5FF0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9C9506D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100</w:t>
            </w:r>
          </w:p>
          <w:p w14:paraId="3B1F686C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EF5D6C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50</w:t>
            </w:r>
          </w:p>
          <w:p w14:paraId="783D0DBE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9452B7B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  <w:p w14:paraId="4DA1F87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9C5741F" w14:textId="77777777" w:rsidR="00D22B56" w:rsidRDefault="003C7785">
            <w:pPr>
              <w:pStyle w:val="TableParagraph"/>
              <w:tabs>
                <w:tab w:val="left" w:pos="1459"/>
                <w:tab w:val="left" w:pos="2179"/>
              </w:tabs>
              <w:spacing w:before="112"/>
              <w:ind w:left="739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2020</w:t>
            </w:r>
            <w:r>
              <w:rPr>
                <w:w w:val="105"/>
                <w:sz w:val="14"/>
                <w:lang w:bidi="es-ES"/>
              </w:rPr>
              <w:tab/>
              <w:t>2010</w:t>
            </w:r>
            <w:r>
              <w:rPr>
                <w:w w:val="105"/>
                <w:sz w:val="14"/>
                <w:lang w:bidi="es-ES"/>
              </w:rPr>
              <w:tab/>
              <w:t>2005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0704BE61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5C083F0B" w14:textId="77777777" w:rsidR="00D22B56" w:rsidRDefault="003C7785">
            <w:pPr>
              <w:pStyle w:val="TableParagraph"/>
              <w:spacing w:before="184"/>
              <w:ind w:left="224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Apilado:</w:t>
            </w:r>
          </w:p>
          <w:p w14:paraId="43675E7D" w14:textId="77777777" w:rsidR="00D22B56" w:rsidRDefault="003C7785">
            <w:pPr>
              <w:pStyle w:val="TableParagraph"/>
              <w:spacing w:before="10" w:line="249" w:lineRule="auto"/>
              <w:ind w:left="224" w:right="300"/>
              <w:rPr>
                <w:sz w:val="20"/>
              </w:rPr>
            </w:pPr>
            <w:r>
              <w:rPr>
                <w:sz w:val="20"/>
                <w:lang w:bidi="es-ES"/>
              </w:rPr>
              <w:t>cuando los datos se alinean en el eje x (los datos son de diferentes puntos de tiempo)</w:t>
            </w:r>
          </w:p>
          <w:p w14:paraId="6FA0C4E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5AF273E" w14:textId="77777777" w:rsidR="00D22B56" w:rsidRDefault="003C7785">
            <w:pPr>
              <w:pStyle w:val="TableParagraph"/>
              <w:spacing w:before="1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300</w:t>
            </w:r>
          </w:p>
          <w:p w14:paraId="2B812E1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5D22DE1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250</w:t>
            </w:r>
          </w:p>
          <w:p w14:paraId="3B36DE71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3005663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200</w:t>
            </w:r>
          </w:p>
          <w:p w14:paraId="7EFEFCC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734AFA5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150</w:t>
            </w:r>
          </w:p>
          <w:p w14:paraId="5B4313E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375F38EB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es-ES"/>
              </w:rPr>
              <w:t>100</w:t>
            </w:r>
          </w:p>
          <w:p w14:paraId="5B176B7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C824A69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50</w:t>
            </w:r>
          </w:p>
          <w:p w14:paraId="1D6D6EFF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0A47DFBE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  <w:p w14:paraId="025F2ADC" w14:textId="77777777" w:rsidR="00D22B56" w:rsidRDefault="00D22B5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17FBDB31" w14:textId="77777777" w:rsidR="00D22B56" w:rsidRDefault="003C7785">
            <w:pPr>
              <w:pStyle w:val="TableParagraph"/>
              <w:tabs>
                <w:tab w:val="left" w:pos="1408"/>
                <w:tab w:val="left" w:pos="2128"/>
                <w:tab w:val="left" w:pos="2848"/>
              </w:tabs>
              <w:ind w:left="688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2005</w:t>
            </w:r>
            <w:r>
              <w:rPr>
                <w:w w:val="105"/>
                <w:sz w:val="14"/>
                <w:lang w:bidi="es-ES"/>
              </w:rPr>
              <w:tab/>
              <w:t>2010</w:t>
            </w:r>
            <w:r>
              <w:rPr>
                <w:w w:val="105"/>
                <w:sz w:val="14"/>
                <w:lang w:bidi="es-ES"/>
              </w:rPr>
              <w:tab/>
              <w:t>2015</w:t>
            </w:r>
            <w:r>
              <w:rPr>
                <w:w w:val="105"/>
                <w:sz w:val="14"/>
                <w:lang w:bidi="es-ES"/>
              </w:rPr>
              <w:tab/>
              <w:t>2020</w:t>
            </w:r>
          </w:p>
        </w:tc>
      </w:tr>
      <w:tr w:rsidR="00D22B56" w14:paraId="61862A5C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929D389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Los puntos de datos para una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4A4E59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509B6B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0B4507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80D7E6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19E7828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F52785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313FEA9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variable cambiante se conectan con una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611D81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3F13E7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8F7228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F40B60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C655185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7F3A8EC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8F9E8BD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línea continua y el área debajo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2662892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D35808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8918F1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32A63F5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0C496D52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2F61CDA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9A4572A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de la línea se rellena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0B0D77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B47286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3E5E364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55143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9948D1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B1DB4F1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26BD9B15" w14:textId="5A45E636" w:rsidR="00D22B56" w:rsidRDefault="003C7785">
            <w:pPr>
              <w:pStyle w:val="TableParagraph"/>
              <w:spacing w:before="111" w:line="214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1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áreas apiladas</w:t>
              </w:r>
              <w:r>
                <w:rPr>
                  <w:color w:val="4285F4"/>
                  <w:spacing w:val="-2"/>
                  <w:sz w:val="20"/>
                  <w:lang w:bidi="es-ES"/>
                </w:rPr>
                <w:t xml:space="preserve"> </w:t>
              </w:r>
            </w:hyperlink>
            <w:r>
              <w:rPr>
                <w:sz w:val="20"/>
                <w:lang w:bidi="es-ES"/>
              </w:rPr>
              <w:t>en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2F33DD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897FFF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A43ED5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AF5F6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90EE2C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C5A1EA2" w14:textId="77777777">
        <w:trPr>
          <w:trHeight w:val="117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DB36F8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>Google Sheets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7CB1A3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5B966F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4B06B1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F09759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8F14E6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AD00723" w14:textId="77777777">
        <w:trPr>
          <w:trHeight w:val="2124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8561CC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A9B7F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838098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1E910E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5392A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0F3C4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87ED1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59F9D3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60202D" w14:textId="77777777" w:rsidR="00D22B56" w:rsidRDefault="003C7785">
            <w:pPr>
              <w:pStyle w:val="TableParagraph"/>
              <w:spacing w:before="115"/>
              <w:ind w:left="175"/>
              <w:rPr>
                <w:sz w:val="14"/>
              </w:rPr>
            </w:pPr>
            <w:r>
              <w:rPr>
                <w:sz w:val="14"/>
                <w:lang w:bidi="es-ES"/>
              </w:rPr>
              <w:t>2015</w:t>
            </w: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DBF3138" w14:textId="77777777" w:rsidR="00D22B56" w:rsidRDefault="00D22B56">
            <w:pPr>
              <w:rPr>
                <w:sz w:val="2"/>
                <w:szCs w:val="2"/>
              </w:rPr>
            </w:pPr>
          </w:p>
        </w:tc>
      </w:tr>
    </w:tbl>
    <w:p w14:paraId="59AEA2BA" w14:textId="77777777" w:rsidR="00D22B56" w:rsidRDefault="00D22B56">
      <w:pPr>
        <w:rPr>
          <w:sz w:val="2"/>
          <w:szCs w:val="2"/>
        </w:rPr>
        <w:sectPr w:rsidR="00D22B56">
          <w:headerReference w:type="default" r:id="rId12"/>
          <w:footerReference w:type="default" r:id="rId13"/>
          <w:pgSz w:w="15840" w:h="12240" w:orient="landscape"/>
          <w:pgMar w:top="860" w:right="680" w:bottom="500" w:left="680" w:header="463" w:footer="308" w:gutter="0"/>
          <w:pgNumType w:start="2"/>
          <w:cols w:space="720"/>
        </w:sectPr>
      </w:pPr>
    </w:p>
    <w:p w14:paraId="1BA5B1AF" w14:textId="77777777" w:rsidR="00D22B56" w:rsidRDefault="00D22B56">
      <w:pPr>
        <w:pStyle w:val="BodyText"/>
        <w:spacing w:before="6" w:after="1"/>
        <w:rPr>
          <w:rFonts w:ascii="Times New Roman"/>
          <w:sz w:val="14"/>
        </w:rPr>
      </w:pPr>
    </w:p>
    <w:tbl>
      <w:tblPr>
        <w:tblW w:w="0" w:type="auto"/>
        <w:tblInd w:w="1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4"/>
        <w:gridCol w:w="8872"/>
      </w:tblGrid>
      <w:tr w:rsidR="00D22B56" w14:paraId="581FEB24" w14:textId="77777777">
        <w:trPr>
          <w:trHeight w:val="507"/>
        </w:trPr>
        <w:tc>
          <w:tcPr>
            <w:tcW w:w="14246" w:type="dxa"/>
            <w:gridSpan w:val="2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3E9E4092" w14:textId="77777777" w:rsidR="00D22B56" w:rsidRDefault="003C7785">
            <w:pPr>
              <w:pStyle w:val="TableParagraph"/>
              <w:spacing w:before="124"/>
              <w:ind w:left="5288" w:right="52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tienen una tendencia numérica</w:t>
            </w:r>
          </w:p>
        </w:tc>
      </w:tr>
      <w:tr w:rsidR="00D22B56" w14:paraId="29A61F6A" w14:textId="77777777">
        <w:trPr>
          <w:trHeight w:val="575"/>
        </w:trPr>
        <w:tc>
          <w:tcPr>
            <w:tcW w:w="537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5B8CB691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8872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4044C77F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6BA1BFD8" w14:textId="77777777">
        <w:trPr>
          <w:trHeight w:val="2719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50FFBE6" w14:textId="77777777" w:rsidR="00D22B56" w:rsidRDefault="003C7785">
            <w:pPr>
              <w:pStyle w:val="TableParagraph"/>
              <w:spacing w:before="166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Histogramas</w:t>
            </w:r>
          </w:p>
          <w:p w14:paraId="313F90F4" w14:textId="77777777" w:rsidR="00D22B56" w:rsidRDefault="003C7785">
            <w:pPr>
              <w:pStyle w:val="TableParagraph"/>
              <w:spacing w:before="2" w:line="254" w:lineRule="auto"/>
              <w:ind w:left="150" w:right="464"/>
              <w:rPr>
                <w:sz w:val="20"/>
              </w:rPr>
            </w:pPr>
            <w:r>
              <w:rPr>
                <w:color w:val="111111"/>
                <w:w w:val="105"/>
                <w:sz w:val="20"/>
                <w:lang w:bidi="es-ES"/>
              </w:rPr>
              <w:t>Los puntos de datos individuales se clasifican en columnas que representan cada una un rango diferente de valores</w:t>
            </w:r>
          </w:p>
          <w:p w14:paraId="6EA8B7C8" w14:textId="469D7A36" w:rsidR="00D22B56" w:rsidRDefault="003C7785">
            <w:pPr>
              <w:pStyle w:val="TableParagraph"/>
              <w:spacing w:before="174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4">
              <w:r>
                <w:rPr>
                  <w:color w:val="4285F4"/>
                  <w:sz w:val="20"/>
                  <w:u w:val="single" w:color="4285F4"/>
                  <w:lang w:bidi="es-ES"/>
                </w:rPr>
                <w:t>histograma</w:t>
              </w:r>
              <w:r>
                <w:rPr>
                  <w:color w:val="4285F4"/>
                  <w:spacing w:val="1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 xml:space="preserve">en Google </w:t>
            </w:r>
            <w:proofErr w:type="spellStart"/>
            <w:r>
              <w:rPr>
                <w:color w:val="434343"/>
                <w:sz w:val="20"/>
                <w:lang w:bidi="es-ES"/>
              </w:rPr>
              <w:t>Sheets</w:t>
            </w:r>
            <w:proofErr w:type="spellEnd"/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99F570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50D9E28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51D47072" w14:textId="77777777" w:rsidR="00D22B56" w:rsidRDefault="003C7785">
            <w:pPr>
              <w:pStyle w:val="TableParagraph"/>
              <w:tabs>
                <w:tab w:val="left" w:pos="3451"/>
                <w:tab w:val="left" w:pos="8764"/>
              </w:tabs>
              <w:spacing w:before="1"/>
              <w:ind w:left="1122"/>
              <w:rPr>
                <w:rFonts w:ascii="Times New Roman"/>
                <w:sz w:val="12"/>
              </w:rPr>
            </w:pPr>
            <w:r>
              <w:rPr>
                <w:w w:val="110"/>
                <w:sz w:val="12"/>
                <w:lang w:bidi="es-ES"/>
              </w:rPr>
              <w:t>40</w:t>
            </w:r>
            <w:r>
              <w:rPr>
                <w:w w:val="110"/>
                <w:sz w:val="12"/>
                <w:lang w:bidi="es-ES"/>
              </w:rPr>
              <w:tab/>
            </w:r>
            <w:r>
              <w:rPr>
                <w:sz w:val="12"/>
                <w:u w:val="single" w:color="EEEEEE"/>
                <w:lang w:bidi="es-ES"/>
              </w:rPr>
              <w:t xml:space="preserve"> </w:t>
            </w:r>
            <w:r>
              <w:rPr>
                <w:sz w:val="12"/>
                <w:u w:val="single" w:color="EEEEEE"/>
                <w:lang w:bidi="es-ES"/>
              </w:rPr>
              <w:tab/>
            </w:r>
          </w:p>
          <w:p w14:paraId="5DEA949D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0B5424A7" w14:textId="77777777" w:rsidR="00D22B56" w:rsidRDefault="003C7785">
            <w:pPr>
              <w:pStyle w:val="TableParagraph"/>
              <w:spacing w:before="118"/>
              <w:ind w:left="1129"/>
              <w:rPr>
                <w:sz w:val="12"/>
              </w:rPr>
            </w:pPr>
            <w:r>
              <w:rPr>
                <w:w w:val="105"/>
                <w:sz w:val="12"/>
                <w:lang w:bidi="es-ES"/>
              </w:rPr>
              <w:t>30</w:t>
            </w:r>
          </w:p>
          <w:p w14:paraId="360ED770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726BA313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65C035E" w14:textId="77777777" w:rsidR="00D22B56" w:rsidRDefault="003C7785">
            <w:pPr>
              <w:pStyle w:val="TableParagraph"/>
              <w:ind w:left="1130"/>
              <w:rPr>
                <w:sz w:val="12"/>
              </w:rPr>
            </w:pPr>
            <w:r>
              <w:rPr>
                <w:w w:val="105"/>
                <w:sz w:val="12"/>
                <w:lang w:bidi="es-ES"/>
              </w:rPr>
              <w:t>20</w:t>
            </w:r>
          </w:p>
          <w:p w14:paraId="32FA038B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C66AF88" w14:textId="77777777" w:rsidR="00D22B56" w:rsidRDefault="003C7785">
            <w:pPr>
              <w:pStyle w:val="TableParagraph"/>
              <w:spacing w:before="106"/>
              <w:ind w:left="1148"/>
              <w:rPr>
                <w:sz w:val="12"/>
              </w:rPr>
            </w:pPr>
            <w:r>
              <w:rPr>
                <w:sz w:val="12"/>
                <w:lang w:bidi="es-ES"/>
              </w:rPr>
              <w:t>10</w:t>
            </w:r>
          </w:p>
          <w:p w14:paraId="4A68CB8C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1559D3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3C7D1B46" w14:textId="77777777" w:rsidR="00D22B56" w:rsidRDefault="003C7785">
            <w:pPr>
              <w:pStyle w:val="TableParagraph"/>
              <w:ind w:left="1193"/>
              <w:rPr>
                <w:sz w:val="12"/>
              </w:rPr>
            </w:pPr>
            <w:r>
              <w:rPr>
                <w:w w:val="115"/>
                <w:sz w:val="12"/>
                <w:lang w:bidi="es-ES"/>
              </w:rPr>
              <w:t>0</w:t>
            </w:r>
          </w:p>
          <w:p w14:paraId="268C3388" w14:textId="77777777" w:rsidR="00D22B56" w:rsidRDefault="003C7785">
            <w:pPr>
              <w:pStyle w:val="TableParagraph"/>
              <w:tabs>
                <w:tab w:val="left" w:pos="2443"/>
                <w:tab w:val="left" w:pos="3070"/>
                <w:tab w:val="left" w:pos="3697"/>
                <w:tab w:val="left" w:pos="4329"/>
                <w:tab w:val="left" w:pos="4966"/>
                <w:tab w:val="left" w:pos="5603"/>
                <w:tab w:val="left" w:pos="6235"/>
              </w:tabs>
              <w:spacing w:before="93"/>
              <w:ind w:left="1830"/>
              <w:rPr>
                <w:sz w:val="12"/>
              </w:rPr>
            </w:pPr>
            <w:r>
              <w:rPr>
                <w:sz w:val="12"/>
                <w:lang w:bidi="es-ES"/>
              </w:rPr>
              <w:t>0-10</w:t>
            </w:r>
            <w:r>
              <w:rPr>
                <w:sz w:val="12"/>
                <w:lang w:bidi="es-ES"/>
              </w:rPr>
              <w:tab/>
              <w:t>11-20</w:t>
            </w:r>
            <w:r>
              <w:rPr>
                <w:sz w:val="12"/>
                <w:lang w:bidi="es-ES"/>
              </w:rPr>
              <w:tab/>
              <w:t>21-30</w:t>
            </w:r>
            <w:r>
              <w:rPr>
                <w:sz w:val="12"/>
                <w:lang w:bidi="es-ES"/>
              </w:rPr>
              <w:tab/>
              <w:t>31-40</w:t>
            </w:r>
            <w:r>
              <w:rPr>
                <w:sz w:val="12"/>
                <w:lang w:bidi="es-ES"/>
              </w:rPr>
              <w:tab/>
              <w:t>41-50</w:t>
            </w:r>
            <w:r>
              <w:rPr>
                <w:sz w:val="12"/>
                <w:lang w:bidi="es-ES"/>
              </w:rPr>
              <w:tab/>
              <w:t>51-60</w:t>
            </w:r>
            <w:r>
              <w:rPr>
                <w:sz w:val="12"/>
                <w:lang w:bidi="es-ES"/>
              </w:rPr>
              <w:tab/>
              <w:t>61-70</w:t>
            </w:r>
            <w:r>
              <w:rPr>
                <w:sz w:val="12"/>
                <w:lang w:bidi="es-ES"/>
              </w:rPr>
              <w:tab/>
              <w:t>71-80</w:t>
            </w:r>
          </w:p>
        </w:tc>
      </w:tr>
      <w:tr w:rsidR="00D22B56" w14:paraId="4C3468F7" w14:textId="77777777">
        <w:trPr>
          <w:trHeight w:val="3442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49C0B3" w14:textId="77777777" w:rsidR="00D22B56" w:rsidRDefault="003C7785">
            <w:pPr>
              <w:pStyle w:val="TableParagraph"/>
              <w:spacing w:before="103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dispersión</w:t>
            </w:r>
          </w:p>
          <w:p w14:paraId="237256FD" w14:textId="77777777" w:rsidR="00D22B56" w:rsidRDefault="003C7785">
            <w:pPr>
              <w:pStyle w:val="TableParagraph"/>
              <w:spacing w:before="7" w:line="249" w:lineRule="auto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Se muestran los puntos de datos individuales, pero sin la línea de conexión como en el gráfico de líneas</w:t>
            </w:r>
          </w:p>
          <w:p w14:paraId="747FF815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6C5D251A" w14:textId="2266463B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5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dispersión</w:t>
              </w:r>
            </w:hyperlink>
            <w:r>
              <w:rPr>
                <w:color w:val="434343"/>
                <w:sz w:val="20"/>
                <w:lang w:bidi="es-ES"/>
              </w:rPr>
              <w:t xml:space="preserve"> en Google Sheets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6550C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5D9BA2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C6BF9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1FB196EB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30</w:t>
            </w:r>
          </w:p>
          <w:p w14:paraId="7AF787B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51E69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B77F5A" w14:textId="77777777" w:rsidR="00D22B56" w:rsidRDefault="00D22B56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6C9DA31E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</w:t>
            </w:r>
          </w:p>
          <w:p w14:paraId="7687A6D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D176F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720378B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49FF7A81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sz w:val="14"/>
                <w:lang w:bidi="es-ES"/>
              </w:rPr>
              <w:t>10</w:t>
            </w:r>
          </w:p>
          <w:p w14:paraId="690B8AB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D679B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108EB8E" w14:textId="77777777" w:rsidR="00D22B56" w:rsidRDefault="003C7785">
            <w:pPr>
              <w:pStyle w:val="TableParagraph"/>
              <w:spacing w:line="159" w:lineRule="exact"/>
              <w:ind w:left="1503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  <w:p w14:paraId="1E415A5D" w14:textId="77777777" w:rsidR="00D22B56" w:rsidRDefault="003C7785">
            <w:pPr>
              <w:pStyle w:val="TableParagraph"/>
              <w:tabs>
                <w:tab w:val="left" w:pos="3084"/>
                <w:tab w:val="left" w:pos="4102"/>
                <w:tab w:val="left" w:pos="5119"/>
                <w:tab w:val="left" w:pos="6137"/>
              </w:tabs>
              <w:spacing w:line="159" w:lineRule="exact"/>
              <w:ind w:left="2022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10</w:t>
            </w:r>
            <w:r>
              <w:rPr>
                <w:w w:val="105"/>
                <w:sz w:val="14"/>
                <w:lang w:bidi="es-ES"/>
              </w:rPr>
              <w:tab/>
              <w:t>20</w:t>
            </w:r>
            <w:r>
              <w:rPr>
                <w:w w:val="105"/>
                <w:sz w:val="14"/>
                <w:lang w:bidi="es-ES"/>
              </w:rPr>
              <w:tab/>
              <w:t>30</w:t>
            </w:r>
            <w:r>
              <w:rPr>
                <w:w w:val="105"/>
                <w:sz w:val="14"/>
                <w:lang w:bidi="es-ES"/>
              </w:rPr>
              <w:tab/>
              <w:t>40</w:t>
            </w:r>
            <w:r>
              <w:rPr>
                <w:w w:val="105"/>
                <w:sz w:val="14"/>
                <w:lang w:bidi="es-ES"/>
              </w:rPr>
              <w:tab/>
              <w:t>50</w:t>
            </w:r>
          </w:p>
        </w:tc>
      </w:tr>
      <w:tr w:rsidR="00D22B56" w14:paraId="5F89814C" w14:textId="77777777">
        <w:trPr>
          <w:trHeight w:val="3020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ABBB01" w14:textId="77777777" w:rsidR="00D22B56" w:rsidRDefault="003C7785">
            <w:pPr>
              <w:pStyle w:val="TableParagraph"/>
              <w:spacing w:before="104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burbujas</w:t>
            </w:r>
          </w:p>
          <w:p w14:paraId="0431BEBA" w14:textId="77777777" w:rsidR="00D22B56" w:rsidRDefault="003C7785">
            <w:pPr>
              <w:pStyle w:val="TableParagraph"/>
              <w:spacing w:before="6" w:line="249" w:lineRule="auto"/>
              <w:ind w:left="150" w:right="308"/>
              <w:rPr>
                <w:sz w:val="20"/>
              </w:rPr>
            </w:pPr>
            <w:r>
              <w:rPr>
                <w:sz w:val="20"/>
                <w:lang w:bidi="es-ES"/>
              </w:rPr>
              <w:t>Los puntos de datos individuales se muestran como burbujas en un diagrama de dispersión, pero los valores numéricos se comparan por el tamaño relativo de las burbujas</w:t>
            </w:r>
          </w:p>
          <w:p w14:paraId="036EA33E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6792171" w14:textId="48A10C64" w:rsidR="00D22B56" w:rsidRDefault="003C7785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6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burbujas</w:t>
              </w:r>
              <w:r>
                <w:rPr>
                  <w:color w:val="4285F4"/>
                  <w:spacing w:val="2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>en Google Sheets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04D4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4563469" w14:textId="77777777" w:rsidR="00D22B56" w:rsidRDefault="003C7785">
            <w:pPr>
              <w:pStyle w:val="TableParagraph"/>
              <w:spacing w:before="127"/>
              <w:ind w:left="1382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30</w:t>
            </w:r>
          </w:p>
          <w:p w14:paraId="3A257FAE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4BA00064" w14:textId="77777777" w:rsidR="00D22B56" w:rsidRDefault="003C7785">
            <w:pPr>
              <w:pStyle w:val="TableParagraph"/>
              <w:ind w:left="1395"/>
              <w:rPr>
                <w:sz w:val="14"/>
              </w:rPr>
            </w:pPr>
            <w:r>
              <w:rPr>
                <w:sz w:val="14"/>
                <w:lang w:bidi="es-ES"/>
              </w:rPr>
              <w:t>25</w:t>
            </w:r>
          </w:p>
          <w:p w14:paraId="543BCF6C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15914CEF" w14:textId="77777777" w:rsidR="00D22B56" w:rsidRDefault="003C7785">
            <w:pPr>
              <w:pStyle w:val="TableParagraph"/>
              <w:ind w:left="1383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20</w:t>
            </w:r>
          </w:p>
          <w:p w14:paraId="0241397B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B46D032" w14:textId="77777777" w:rsidR="00D22B56" w:rsidRDefault="003C7785">
            <w:pPr>
              <w:pStyle w:val="TableParagraph"/>
              <w:spacing w:before="1"/>
              <w:ind w:left="1414"/>
              <w:rPr>
                <w:sz w:val="14"/>
              </w:rPr>
            </w:pPr>
            <w:r>
              <w:rPr>
                <w:w w:val="95"/>
                <w:sz w:val="14"/>
                <w:lang w:bidi="es-ES"/>
              </w:rPr>
              <w:t>15</w:t>
            </w:r>
          </w:p>
          <w:p w14:paraId="06ADBD9A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24F603C" w14:textId="77777777" w:rsidR="00D22B56" w:rsidRDefault="003C7785">
            <w:pPr>
              <w:pStyle w:val="TableParagraph"/>
              <w:ind w:left="1404"/>
              <w:rPr>
                <w:sz w:val="14"/>
              </w:rPr>
            </w:pPr>
            <w:r>
              <w:rPr>
                <w:sz w:val="14"/>
                <w:lang w:bidi="es-ES"/>
              </w:rPr>
              <w:t>10</w:t>
            </w:r>
          </w:p>
          <w:p w14:paraId="4A2BCCD7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0D5E354A" w14:textId="77777777" w:rsidR="00D22B56" w:rsidRDefault="003C7785">
            <w:pPr>
              <w:pStyle w:val="TableParagraph"/>
              <w:ind w:left="1468"/>
              <w:rPr>
                <w:sz w:val="14"/>
              </w:rPr>
            </w:pPr>
            <w:r>
              <w:rPr>
                <w:w w:val="101"/>
                <w:sz w:val="14"/>
                <w:lang w:bidi="es-ES"/>
              </w:rPr>
              <w:t>5</w:t>
            </w:r>
          </w:p>
          <w:p w14:paraId="722F21E9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534D32B" w14:textId="77777777" w:rsidR="00D22B56" w:rsidRDefault="003C7785">
            <w:pPr>
              <w:pStyle w:val="TableParagraph"/>
              <w:spacing w:line="142" w:lineRule="exact"/>
              <w:ind w:left="1457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0</w:t>
            </w:r>
          </w:p>
          <w:p w14:paraId="2695E546" w14:textId="77777777" w:rsidR="00D22B56" w:rsidRDefault="003C7785">
            <w:pPr>
              <w:pStyle w:val="TableParagraph"/>
              <w:tabs>
                <w:tab w:val="left" w:pos="2359"/>
                <w:tab w:val="left" w:pos="2703"/>
                <w:tab w:val="left" w:pos="4089"/>
              </w:tabs>
              <w:spacing w:line="142" w:lineRule="exact"/>
              <w:ind w:left="2052"/>
              <w:rPr>
                <w:sz w:val="14"/>
              </w:rPr>
            </w:pPr>
            <w:r>
              <w:rPr>
                <w:sz w:val="14"/>
                <w:lang w:bidi="es-ES"/>
              </w:rPr>
              <w:t>5</w:t>
            </w:r>
            <w:r>
              <w:rPr>
                <w:sz w:val="14"/>
                <w:lang w:bidi="es-ES"/>
              </w:rPr>
              <w:tab/>
              <w:t>10</w:t>
            </w:r>
            <w:r>
              <w:rPr>
                <w:sz w:val="14"/>
                <w:lang w:bidi="es-ES"/>
              </w:rPr>
              <w:tab/>
              <w:t>15  20    25  30</w:t>
            </w:r>
            <w:r>
              <w:rPr>
                <w:sz w:val="14"/>
                <w:lang w:bidi="es-ES"/>
              </w:rPr>
              <w:tab/>
              <w:t>35  40    45    50    55    60    65    70    75  80</w:t>
            </w:r>
          </w:p>
        </w:tc>
      </w:tr>
    </w:tbl>
    <w:p w14:paraId="39323CC4" w14:textId="77777777" w:rsidR="00D22B56" w:rsidRDefault="00D22B56">
      <w:pPr>
        <w:spacing w:line="142" w:lineRule="exact"/>
        <w:rPr>
          <w:sz w:val="14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w14:paraId="57520438" w14:textId="77777777" w:rsidR="00D22B56" w:rsidRDefault="00D22B56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2833"/>
        <w:gridCol w:w="1133"/>
        <w:gridCol w:w="4792"/>
      </w:tblGrid>
      <w:tr w:rsidR="00D22B56" w14:paraId="302214B7" w14:textId="77777777">
        <w:trPr>
          <w:trHeight w:val="611"/>
        </w:trPr>
        <w:tc>
          <w:tcPr>
            <w:tcW w:w="14190" w:type="dxa"/>
            <w:gridSpan w:val="4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0078AA18" w14:textId="77777777" w:rsidR="00D22B56" w:rsidRDefault="003C7785">
            <w:pPr>
              <w:pStyle w:val="TableParagraph"/>
              <w:spacing w:before="154"/>
              <w:ind w:left="1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lang w:bidi="es-ES"/>
              </w:rPr>
              <w:t>Si tus datos tienen resultados parciales o totales</w:t>
            </w:r>
          </w:p>
        </w:tc>
      </w:tr>
      <w:tr w:rsidR="00D22B56" w14:paraId="0DCD105F" w14:textId="77777777">
        <w:trPr>
          <w:trHeight w:val="530"/>
        </w:trPr>
        <w:tc>
          <w:tcPr>
            <w:tcW w:w="543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26817A96" w14:textId="77777777" w:rsidR="00D22B56" w:rsidRDefault="003C7785">
            <w:pPr>
              <w:pStyle w:val="TableParagraph"/>
              <w:spacing w:before="135"/>
              <w:ind w:left="180"/>
              <w:rPr>
                <w:b/>
              </w:rPr>
            </w:pPr>
            <w:r>
              <w:rPr>
                <w:b/>
                <w:color w:val="FFFFFF"/>
                <w:spacing w:val="-1"/>
                <w:lang w:bidi="es-ES"/>
              </w:rPr>
              <w:t>Puedes usar estas visualizaciones</w:t>
            </w:r>
          </w:p>
        </w:tc>
        <w:tc>
          <w:tcPr>
            <w:tcW w:w="8758" w:type="dxa"/>
            <w:gridSpan w:val="3"/>
            <w:tcBorders>
              <w:top w:val="single" w:sz="6" w:space="0" w:color="D9D9D9"/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5048A41F" w14:textId="77777777" w:rsidR="00D22B56" w:rsidRDefault="003C7785">
            <w:pPr>
              <w:pStyle w:val="TableParagraph"/>
              <w:spacing w:before="135"/>
              <w:ind w:left="179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Que se ven así</w:t>
            </w:r>
          </w:p>
        </w:tc>
      </w:tr>
      <w:tr w:rsidR="00D22B56" w14:paraId="106149E2" w14:textId="77777777">
        <w:trPr>
          <w:trHeight w:val="431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EF9B2E1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circulares</w:t>
            </w:r>
          </w:p>
        </w:tc>
        <w:tc>
          <w:tcPr>
            <w:tcW w:w="283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1C501537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474AB0A7" w14:textId="77777777" w:rsidR="00D22B56" w:rsidRDefault="003C7785">
            <w:pPr>
              <w:pStyle w:val="TableParagraph"/>
              <w:spacing w:before="1"/>
              <w:ind w:right="88"/>
              <w:jc w:val="right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Bidimensional:</w:t>
            </w:r>
          </w:p>
          <w:p w14:paraId="1767D00F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A59DAE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09EC19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4575FCEC" w14:textId="77777777" w:rsidR="00D22B56" w:rsidRDefault="003C7785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19%</w:t>
            </w:r>
          </w:p>
          <w:p w14:paraId="5A74CA9E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4D8DE3EB" w14:textId="77777777" w:rsidR="00D22B56" w:rsidRDefault="003C7785">
            <w:pPr>
              <w:pStyle w:val="TableParagraph"/>
              <w:ind w:left="1046" w:right="1276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bidi="es-ES"/>
              </w:rPr>
              <w:t>44%</w:t>
            </w:r>
          </w:p>
          <w:p w14:paraId="576D8403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F6E5889" w14:textId="77777777" w:rsidR="00D22B56" w:rsidRDefault="003C7785">
            <w:pPr>
              <w:pStyle w:val="TableParagraph"/>
              <w:spacing w:before="217"/>
              <w:ind w:right="106"/>
              <w:jc w:val="right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31%</w:t>
            </w:r>
          </w:p>
        </w:tc>
        <w:tc>
          <w:tcPr>
            <w:tcW w:w="1133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67473365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18B894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511F201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220143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3B52CD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2887302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654EB9B4" w14:textId="77777777" w:rsidR="00D22B56" w:rsidRDefault="003C7785">
            <w:pPr>
              <w:pStyle w:val="TableParagraph"/>
              <w:ind w:left="87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6%</w:t>
            </w:r>
          </w:p>
        </w:tc>
        <w:tc>
          <w:tcPr>
            <w:tcW w:w="4792" w:type="dxa"/>
            <w:vMerge w:val="restart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8372C6C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17AFF2A5" w14:textId="77777777" w:rsidR="00D22B56" w:rsidRDefault="003C7785">
            <w:pPr>
              <w:pStyle w:val="TableParagraph"/>
              <w:spacing w:before="1"/>
              <w:ind w:right="1877"/>
              <w:jc w:val="right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es-ES"/>
              </w:rPr>
              <w:t>Tridimensional:</w:t>
            </w:r>
          </w:p>
          <w:p w14:paraId="53FC5B6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34ACEB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E81B17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5E64236F" w14:textId="77777777" w:rsidR="00D22B56" w:rsidRDefault="003C7785">
            <w:pPr>
              <w:pStyle w:val="TableParagraph"/>
              <w:ind w:right="1828"/>
              <w:jc w:val="right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19%</w:t>
            </w:r>
          </w:p>
          <w:p w14:paraId="42B0509C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0111511C" w14:textId="77777777" w:rsidR="00D22B56" w:rsidRDefault="003C7785">
            <w:pPr>
              <w:pStyle w:val="TableParagraph"/>
              <w:tabs>
                <w:tab w:val="left" w:pos="3266"/>
              </w:tabs>
              <w:ind w:left="1245"/>
              <w:rPr>
                <w:b/>
              </w:rPr>
            </w:pPr>
            <w:r>
              <w:rPr>
                <w:b/>
                <w:color w:val="FFFFFF"/>
                <w:w w:val="105"/>
                <w:lang w:bidi="es-ES"/>
              </w:rPr>
              <w:t>44%</w:t>
            </w:r>
            <w:r>
              <w:rPr>
                <w:b/>
                <w:color w:val="FFFFFF"/>
                <w:w w:val="105"/>
                <w:lang w:bidi="es-ES"/>
              </w:rPr>
              <w:tab/>
              <w:t>6%</w:t>
            </w:r>
          </w:p>
        </w:tc>
      </w:tr>
      <w:tr w:rsidR="00D22B56" w14:paraId="2DA418B4" w14:textId="77777777">
        <w:trPr>
          <w:trHeight w:val="217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7F5C2B1B" w14:textId="77777777" w:rsidR="00D22B56" w:rsidRDefault="003C7785">
            <w:pPr>
              <w:pStyle w:val="TableParagraph"/>
              <w:spacing w:line="197" w:lineRule="exact"/>
              <w:ind w:left="180"/>
              <w:rPr>
                <w:sz w:val="20"/>
              </w:rPr>
            </w:pPr>
            <w:r>
              <w:rPr>
                <w:sz w:val="20"/>
                <w:lang w:bidi="es-ES"/>
              </w:rPr>
              <w:t>Las proporciones en 2D o 3D (partes) se muestran como una suma del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0DEEA58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17501D4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77811233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FF68D26" w14:textId="77777777">
        <w:trPr>
          <w:trHeight w:val="34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B5473B5" w14:textId="77777777" w:rsidR="00D22B56" w:rsidRDefault="003C7785">
            <w:pPr>
              <w:pStyle w:val="TableParagraph"/>
              <w:spacing w:line="219" w:lineRule="exact"/>
              <w:ind w:left="179"/>
              <w:rPr>
                <w:sz w:val="20"/>
              </w:rPr>
            </w:pPr>
            <w:r>
              <w:rPr>
                <w:sz w:val="20"/>
                <w:lang w:bidi="es-ES"/>
              </w:rPr>
              <w:t>todo o el 100%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41E790B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BA78B8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5A0AC16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090E1106" w14:textId="77777777">
        <w:trPr>
          <w:trHeight w:val="3200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091DDBF" w14:textId="656532B1" w:rsidR="00D22B56" w:rsidRDefault="003C7785"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7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circular 2D</w:t>
              </w:r>
              <w:r>
                <w:rPr>
                  <w:color w:val="434343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>en Google Sheets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36F4B44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4B554C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B82EEC1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E79FEB8" w14:textId="77777777">
        <w:trPr>
          <w:trHeight w:val="673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7BAFBB6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anillos</w:t>
            </w:r>
          </w:p>
          <w:p w14:paraId="1FB5C01B" w14:textId="77777777" w:rsidR="00D22B56" w:rsidRDefault="003C7785">
            <w:pPr>
              <w:pStyle w:val="TableParagraph"/>
              <w:spacing w:before="7" w:line="222" w:lineRule="exact"/>
              <w:ind w:left="179"/>
              <w:rPr>
                <w:sz w:val="20"/>
              </w:rPr>
            </w:pPr>
            <w:r>
              <w:rPr>
                <w:sz w:val="20"/>
                <w:lang w:bidi="es-ES"/>
              </w:rPr>
              <w:t>Las proporciones en 2D o 3D (segmentos) se muestran como una suma del todo</w:t>
            </w:r>
          </w:p>
        </w:tc>
        <w:tc>
          <w:tcPr>
            <w:tcW w:w="2833" w:type="dxa"/>
            <w:tcBorders>
              <w:top w:val="single" w:sz="6" w:space="0" w:color="D9D9D9"/>
              <w:left w:val="single" w:sz="6" w:space="0" w:color="D9D9D9"/>
            </w:tcBorders>
          </w:tcPr>
          <w:p w14:paraId="1A97832F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41905E77" w14:textId="77777777" w:rsidR="00D22B56" w:rsidRDefault="003C7785">
            <w:pPr>
              <w:pStyle w:val="TableParagraph"/>
              <w:ind w:left="1111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/>
              </w:rPr>
              <w:t>Bidimensional:</w:t>
            </w:r>
          </w:p>
        </w:tc>
        <w:tc>
          <w:tcPr>
            <w:tcW w:w="1133" w:type="dxa"/>
            <w:tcBorders>
              <w:top w:val="single" w:sz="6" w:space="0" w:color="D9D9D9"/>
            </w:tcBorders>
          </w:tcPr>
          <w:p w14:paraId="5A84E481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top w:val="single" w:sz="6" w:space="0" w:color="D9D9D9"/>
              <w:right w:val="single" w:sz="6" w:space="0" w:color="D9D9D9"/>
            </w:tcBorders>
          </w:tcPr>
          <w:p w14:paraId="373F0A92" w14:textId="77777777" w:rsidR="00D22B56" w:rsidRDefault="00D22B56">
            <w:pPr>
              <w:pStyle w:val="TableParagraph"/>
              <w:rPr>
                <w:rFonts w:ascii="Times New Roman"/>
                <w:sz w:val="32"/>
              </w:rPr>
            </w:pPr>
          </w:p>
          <w:p w14:paraId="0885577D" w14:textId="77777777" w:rsidR="00D22B56" w:rsidRDefault="003C7785">
            <w:pPr>
              <w:pStyle w:val="TableParagraph"/>
              <w:ind w:left="1083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es-ES"/>
              </w:rPr>
              <w:t>Tridimensional:</w:t>
            </w:r>
          </w:p>
        </w:tc>
      </w:tr>
      <w:tr w:rsidR="00D22B56" w14:paraId="4EAB2F4D" w14:textId="77777777">
        <w:trPr>
          <w:trHeight w:val="433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292DCE68" w14:textId="77777777" w:rsidR="00D22B56" w:rsidRDefault="003C7785">
            <w:pPr>
              <w:pStyle w:val="TableParagraph"/>
              <w:spacing w:line="228" w:lineRule="exact"/>
              <w:ind w:left="179"/>
              <w:rPr>
                <w:sz w:val="20"/>
              </w:rPr>
            </w:pPr>
            <w:r>
              <w:rPr>
                <w:sz w:val="20"/>
                <w:lang w:bidi="es-ES"/>
              </w:rPr>
              <w:t>o 100%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D544578" w14:textId="77777777" w:rsidR="00D22B56" w:rsidRDefault="003C7785">
            <w:pPr>
              <w:pStyle w:val="TableParagraph"/>
              <w:tabs>
                <w:tab w:val="left" w:pos="1944"/>
              </w:tabs>
              <w:spacing w:before="83" w:line="168" w:lineRule="auto"/>
              <w:ind w:left="876"/>
              <w:rPr>
                <w:b/>
              </w:rPr>
            </w:pPr>
            <w:r>
              <w:rPr>
                <w:b/>
                <w:color w:val="164EA6"/>
                <w:w w:val="105"/>
                <w:position w:val="-14"/>
                <w:lang w:bidi="es-ES"/>
              </w:rPr>
              <w:t>4.4%</w:t>
            </w:r>
            <w:r>
              <w:rPr>
                <w:b/>
                <w:color w:val="164EA6"/>
                <w:w w:val="105"/>
                <w:position w:val="-14"/>
                <w:lang w:bidi="es-ES"/>
              </w:rPr>
              <w:tab/>
            </w:r>
            <w:r>
              <w:rPr>
                <w:b/>
                <w:color w:val="38761D"/>
                <w:w w:val="105"/>
                <w:lang w:bidi="es-ES"/>
              </w:rPr>
              <w:t>4.4%</w:t>
            </w:r>
          </w:p>
        </w:tc>
        <w:tc>
          <w:tcPr>
            <w:tcW w:w="1133" w:type="dxa"/>
          </w:tcPr>
          <w:p w14:paraId="04F9F6B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0479C5F0" w14:textId="77777777" w:rsidR="00D22B56" w:rsidRDefault="003C7785">
            <w:pPr>
              <w:pStyle w:val="TableParagraph"/>
              <w:tabs>
                <w:tab w:val="left" w:pos="1901"/>
              </w:tabs>
              <w:spacing w:before="154" w:line="110" w:lineRule="auto"/>
              <w:ind w:left="751"/>
              <w:rPr>
                <w:b/>
              </w:rPr>
            </w:pPr>
            <w:r>
              <w:rPr>
                <w:b/>
                <w:color w:val="164EA6"/>
                <w:w w:val="105"/>
                <w:position w:val="-13"/>
                <w:lang w:bidi="es-ES"/>
              </w:rPr>
              <w:t>4.4%</w:t>
            </w:r>
            <w:r>
              <w:rPr>
                <w:b/>
                <w:color w:val="164EA6"/>
                <w:w w:val="105"/>
                <w:position w:val="-13"/>
                <w:lang w:bidi="es-ES"/>
              </w:rPr>
              <w:tab/>
            </w:r>
            <w:r>
              <w:rPr>
                <w:b/>
                <w:color w:val="38761D"/>
                <w:w w:val="105"/>
                <w:lang w:bidi="es-ES"/>
              </w:rPr>
              <w:t>4.4%</w:t>
            </w:r>
          </w:p>
        </w:tc>
      </w:tr>
      <w:tr w:rsidR="00D22B56" w14:paraId="7F55E9D2" w14:textId="77777777">
        <w:trPr>
          <w:trHeight w:val="52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8426FC5" w14:textId="76568C62" w:rsidR="00D22B56" w:rsidRDefault="003C7785">
            <w:pPr>
              <w:pStyle w:val="TableParagraph"/>
              <w:spacing w:before="45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un </w:t>
            </w:r>
            <w:hyperlink r:id="rId18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 de anillos 2D</w:t>
              </w:r>
            </w:hyperlink>
            <w:r>
              <w:rPr>
                <w:color w:val="434343"/>
                <w:sz w:val="20"/>
                <w:lang w:bidi="es-ES"/>
              </w:rPr>
              <w:t xml:space="preserve"> en Google Sheets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47C6A7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B10847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3B69A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  <w:tr w:rsidR="00D22B56" w14:paraId="5958C38D" w14:textId="77777777">
        <w:trPr>
          <w:trHeight w:val="494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DF8225D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34B140A" w14:textId="77777777" w:rsidR="00D22B56" w:rsidRDefault="003C7785">
            <w:pPr>
              <w:pStyle w:val="TableParagraph"/>
              <w:spacing w:before="238" w:line="236" w:lineRule="exact"/>
              <w:ind w:left="703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19.3%</w:t>
            </w:r>
          </w:p>
        </w:tc>
        <w:tc>
          <w:tcPr>
            <w:tcW w:w="1133" w:type="dxa"/>
          </w:tcPr>
          <w:p w14:paraId="024C9DB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504A9C3D" w14:textId="77777777" w:rsidR="00D22B56" w:rsidRDefault="003C7785">
            <w:pPr>
              <w:pStyle w:val="TableParagraph"/>
              <w:spacing w:before="238" w:line="236" w:lineRule="exact"/>
              <w:ind w:left="390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19.3%</w:t>
            </w:r>
          </w:p>
        </w:tc>
      </w:tr>
      <w:tr w:rsidR="00D22B56" w14:paraId="2062BC63" w14:textId="77777777">
        <w:trPr>
          <w:trHeight w:val="468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3D52DE9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F318BE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AD05F2E" w14:textId="77777777" w:rsidR="00D22B56" w:rsidRDefault="003C7785">
            <w:pPr>
              <w:pStyle w:val="TableParagraph"/>
              <w:spacing w:before="116"/>
              <w:ind w:left="118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38.6%</w:t>
            </w: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46E027C6" w14:textId="77777777" w:rsidR="00D22B56" w:rsidRDefault="003C7785">
            <w:pPr>
              <w:pStyle w:val="TableParagraph"/>
              <w:spacing w:line="249" w:lineRule="exact"/>
              <w:ind w:left="2901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38.6%</w:t>
            </w:r>
          </w:p>
        </w:tc>
      </w:tr>
      <w:tr w:rsidR="00D22B56" w14:paraId="535ACA08" w14:textId="77777777">
        <w:trPr>
          <w:trHeight w:val="48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6E1D33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06FE5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FC826DF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C8848BA" w14:textId="77777777" w:rsidR="00D22B56" w:rsidRDefault="003C7785">
            <w:pPr>
              <w:pStyle w:val="TableParagraph"/>
              <w:spacing w:before="205"/>
              <w:ind w:left="769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14.0%</w:t>
            </w:r>
          </w:p>
        </w:tc>
      </w:tr>
      <w:tr w:rsidR="00D22B56" w14:paraId="67C43466" w14:textId="77777777">
        <w:trPr>
          <w:trHeight w:val="46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5D05732A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351FFF6E" w14:textId="77777777" w:rsidR="00D22B56" w:rsidRDefault="003C7785">
            <w:pPr>
              <w:pStyle w:val="TableParagraph"/>
              <w:spacing w:before="142"/>
              <w:ind w:left="918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14.0%</w:t>
            </w:r>
          </w:p>
        </w:tc>
        <w:tc>
          <w:tcPr>
            <w:tcW w:w="1133" w:type="dxa"/>
          </w:tcPr>
          <w:p w14:paraId="2796EB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63D1194B" w14:textId="77777777" w:rsidR="00D22B56" w:rsidRDefault="003C7785">
            <w:pPr>
              <w:pStyle w:val="TableParagraph"/>
              <w:spacing w:before="21"/>
              <w:ind w:left="1847" w:right="2272"/>
              <w:jc w:val="center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19.3%</w:t>
            </w:r>
          </w:p>
        </w:tc>
      </w:tr>
      <w:tr w:rsidR="00D22B56" w14:paraId="6FA3F022" w14:textId="77777777">
        <w:trPr>
          <w:trHeight w:val="1236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D1B2B4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  <w:bottom w:val="single" w:sz="6" w:space="0" w:color="D9D9D9"/>
            </w:tcBorders>
          </w:tcPr>
          <w:p w14:paraId="46595203" w14:textId="77777777" w:rsidR="00D22B56" w:rsidRDefault="003C7785">
            <w:pPr>
              <w:pStyle w:val="TableParagraph"/>
              <w:spacing w:before="174"/>
              <w:ind w:right="303"/>
              <w:jc w:val="right"/>
              <w:rPr>
                <w:b/>
              </w:rPr>
            </w:pPr>
            <w:r>
              <w:rPr>
                <w:b/>
                <w:color w:val="FFFFFF"/>
                <w:lang w:bidi="es-ES"/>
              </w:rPr>
              <w:t>19.3%</w:t>
            </w:r>
          </w:p>
        </w:tc>
        <w:tc>
          <w:tcPr>
            <w:tcW w:w="1133" w:type="dxa"/>
            <w:tcBorders>
              <w:bottom w:val="single" w:sz="6" w:space="0" w:color="D9D9D9"/>
            </w:tcBorders>
          </w:tcPr>
          <w:p w14:paraId="6BAC0E89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bottom w:val="single" w:sz="6" w:space="0" w:color="D9D9D9"/>
              <w:right w:val="single" w:sz="6" w:space="0" w:color="D9D9D9"/>
            </w:tcBorders>
          </w:tcPr>
          <w:p w14:paraId="42B6889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w14:paraId="7F404747" w14:textId="77777777" w:rsidR="00D22B56" w:rsidRDefault="00D22B56">
      <w:pPr>
        <w:rPr>
          <w:rFonts w:ascii="Times New Roman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w14:paraId="5FFB639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2601"/>
        <w:gridCol w:w="1026"/>
        <w:gridCol w:w="1430"/>
        <w:gridCol w:w="1047"/>
        <w:gridCol w:w="3047"/>
      </w:tblGrid>
      <w:tr w:rsidR="00D22B56" w14:paraId="24A5F695" w14:textId="77777777" w:rsidTr="00333F5A">
        <w:trPr>
          <w:trHeight w:hRule="exact" w:val="976"/>
        </w:trPr>
        <w:tc>
          <w:tcPr>
            <w:tcW w:w="14103" w:type="dxa"/>
            <w:gridSpan w:val="6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4A29120A" w14:textId="77777777" w:rsidR="00D22B56" w:rsidRDefault="003C7785">
            <w:pPr>
              <w:pStyle w:val="TableParagraph"/>
              <w:spacing w:before="124"/>
              <w:ind w:left="5542" w:right="55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son progresivos</w:t>
            </w:r>
          </w:p>
        </w:tc>
      </w:tr>
      <w:tr w:rsidR="00D22B56" w14:paraId="18E018AC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0DF169A7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016EF600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6338A4DA" w14:textId="77777777">
        <w:trPr>
          <w:trHeight w:hRule="exact" w:val="44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681F3A93" w14:textId="77777777" w:rsidR="00D22B56" w:rsidRDefault="003C7785">
            <w:pPr>
              <w:pStyle w:val="TableParagraph"/>
              <w:spacing w:before="103" w:line="315" w:lineRule="exact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calibre</w:t>
            </w:r>
          </w:p>
        </w:tc>
        <w:tc>
          <w:tcPr>
            <w:tcW w:w="2601" w:type="dxa"/>
            <w:tcBorders>
              <w:top w:val="single" w:sz="6" w:space="0" w:color="D9D9D9"/>
              <w:left w:val="single" w:sz="6" w:space="0" w:color="D9D9D9"/>
            </w:tcBorders>
          </w:tcPr>
          <w:p w14:paraId="111718A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top w:val="single" w:sz="6" w:space="0" w:color="D9D9D9"/>
            </w:tcBorders>
          </w:tcPr>
          <w:p w14:paraId="3E1A32A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D9D9D9"/>
            </w:tcBorders>
          </w:tcPr>
          <w:p w14:paraId="0E155AE1" w14:textId="77777777" w:rsidR="00D22B56" w:rsidRDefault="003C7785">
            <w:pPr>
              <w:pStyle w:val="TableParagraph"/>
              <w:spacing w:before="130"/>
              <w:ind w:left="482" w:right="514"/>
              <w:jc w:val="center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20-30</w:t>
            </w:r>
          </w:p>
        </w:tc>
        <w:tc>
          <w:tcPr>
            <w:tcW w:w="1047" w:type="dxa"/>
            <w:tcBorders>
              <w:top w:val="single" w:sz="6" w:space="0" w:color="D9D9D9"/>
            </w:tcBorders>
          </w:tcPr>
          <w:p w14:paraId="644C1E0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top w:val="single" w:sz="6" w:space="0" w:color="D9D9D9"/>
              <w:right w:val="single" w:sz="6" w:space="0" w:color="D9D9D9"/>
            </w:tcBorders>
          </w:tcPr>
          <w:p w14:paraId="5729373B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1A95EFCB" w14:textId="77777777">
        <w:trPr>
          <w:trHeight w:hRule="exact" w:val="594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F1937E8" w14:textId="77777777" w:rsidR="00D22B56" w:rsidRDefault="003C7785">
            <w:pPr>
              <w:pStyle w:val="TableParagraph"/>
              <w:spacing w:line="249" w:lineRule="auto"/>
              <w:ind w:left="172" w:right="195"/>
              <w:rPr>
                <w:sz w:val="20"/>
              </w:rPr>
            </w:pPr>
            <w:r>
              <w:rPr>
                <w:sz w:val="20"/>
                <w:lang w:bidi="es-ES"/>
              </w:rPr>
              <w:t>Resultado único que se muestra en un rango progresivo de valores permitidos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55828AA8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</w:tcPr>
          <w:p w14:paraId="0C0E44E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A75D451" w14:textId="77777777" w:rsidR="00D22B56" w:rsidRDefault="003C7785">
            <w:pPr>
              <w:pStyle w:val="TableParagraph"/>
              <w:spacing w:before="1"/>
              <w:ind w:left="154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10-20</w:t>
            </w:r>
          </w:p>
        </w:tc>
        <w:tc>
          <w:tcPr>
            <w:tcW w:w="1430" w:type="dxa"/>
          </w:tcPr>
          <w:p w14:paraId="355EFA1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AC6BC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4CB009C3" w14:textId="77777777" w:rsidR="00D22B56" w:rsidRDefault="003C7785">
            <w:pPr>
              <w:pStyle w:val="TableParagraph"/>
              <w:spacing w:before="1"/>
              <w:ind w:left="537"/>
              <w:rPr>
                <w:sz w:val="14"/>
              </w:rPr>
            </w:pPr>
            <w:r>
              <w:rPr>
                <w:w w:val="110"/>
                <w:sz w:val="14"/>
                <w:lang w:bidi="es-ES"/>
              </w:rPr>
              <w:t>30-40</w:t>
            </w: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18734E77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02717ED2" w14:textId="77777777">
        <w:trPr>
          <w:trHeight w:hRule="exact" w:val="65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51CF9F2" w14:textId="715494DE" w:rsidR="00D22B56" w:rsidRDefault="003C7785">
            <w:pPr>
              <w:pStyle w:val="TableParagraph"/>
              <w:spacing w:before="118"/>
              <w:ind w:left="172"/>
              <w:rPr>
                <w:sz w:val="20"/>
              </w:rPr>
            </w:pPr>
            <w:r>
              <w:rPr>
                <w:color w:val="434343"/>
                <w:sz w:val="20"/>
                <w:lang w:bidi="es-ES"/>
              </w:rPr>
              <w:t xml:space="preserve">Descarga </w:t>
            </w:r>
            <w:hyperlink r:id="rId19">
              <w:r>
                <w:rPr>
                  <w:color w:val="4285F4"/>
                  <w:sz w:val="20"/>
                  <w:u w:val="single" w:color="4285F4"/>
                  <w:lang w:bidi="es-ES"/>
                </w:rPr>
                <w:t>gráficos de calibre</w:t>
              </w:r>
              <w:r>
                <w:rPr>
                  <w:color w:val="4285F4"/>
                  <w:spacing w:val="2"/>
                  <w:sz w:val="20"/>
                  <w:lang w:bidi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/>
              </w:rPr>
              <w:t>en Google Sheets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43AD59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3E6B5D" w14:textId="77777777" w:rsidR="00D22B56" w:rsidRDefault="003C7785">
            <w:pPr>
              <w:pStyle w:val="TableParagraph"/>
              <w:spacing w:before="157"/>
              <w:ind w:right="1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/>
              </w:rPr>
              <w:t>0-10</w:t>
            </w:r>
          </w:p>
        </w:tc>
        <w:tc>
          <w:tcPr>
            <w:tcW w:w="1026" w:type="dxa"/>
          </w:tcPr>
          <w:p w14:paraId="31A9C39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</w:tcPr>
          <w:p w14:paraId="58C1A550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EFDB0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67B1B99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82A865E" w14:textId="77777777" w:rsidR="00D22B56" w:rsidRDefault="003C7785">
            <w:pPr>
              <w:pStyle w:val="TableParagraph"/>
              <w:spacing w:before="157"/>
              <w:ind w:left="109"/>
              <w:rPr>
                <w:sz w:val="14"/>
              </w:rPr>
            </w:pPr>
            <w:r>
              <w:rPr>
                <w:w w:val="115"/>
                <w:sz w:val="14"/>
                <w:lang w:bidi="es-ES"/>
              </w:rPr>
              <w:t>40-50</w:t>
            </w:r>
          </w:p>
        </w:tc>
      </w:tr>
      <w:tr w:rsidR="00D22B56" w14:paraId="19EC7C6F" w14:textId="77777777">
        <w:trPr>
          <w:trHeight w:hRule="exact" w:val="681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1AFA6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  <w:tcBorders>
              <w:left w:val="single" w:sz="6" w:space="0" w:color="D9D9D9"/>
              <w:bottom w:val="single" w:sz="6" w:space="0" w:color="D9D9D9"/>
            </w:tcBorders>
          </w:tcPr>
          <w:p w14:paraId="41044F0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bottom w:val="single" w:sz="6" w:space="0" w:color="D9D9D9"/>
            </w:tcBorders>
          </w:tcPr>
          <w:p w14:paraId="5D57BC3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bottom w:val="single" w:sz="6" w:space="0" w:color="D9D9D9"/>
            </w:tcBorders>
          </w:tcPr>
          <w:p w14:paraId="09DB940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  <w:tcBorders>
              <w:bottom w:val="single" w:sz="6" w:space="0" w:color="D9D9D9"/>
            </w:tcBorders>
          </w:tcPr>
          <w:p w14:paraId="47CB4795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bottom w:val="single" w:sz="6" w:space="0" w:color="D9D9D9"/>
              <w:right w:val="single" w:sz="6" w:space="0" w:color="D9D9D9"/>
            </w:tcBorders>
          </w:tcPr>
          <w:p w14:paraId="5C85F3F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26060FDE" w14:textId="77777777">
        <w:trPr>
          <w:trHeight w:hRule="exact" w:val="2785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06E68EC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Gráficos de viñetas</w:t>
            </w:r>
          </w:p>
          <w:p w14:paraId="46BBDADC" w14:textId="77777777" w:rsidR="00D22B56" w:rsidRDefault="003C7785">
            <w:pPr>
              <w:pStyle w:val="TableParagraph"/>
              <w:spacing w:before="2" w:line="254" w:lineRule="auto"/>
              <w:ind w:left="172" w:right="720"/>
              <w:rPr>
                <w:sz w:val="20"/>
              </w:rPr>
            </w:pPr>
            <w:r>
              <w:rPr>
                <w:sz w:val="20"/>
                <w:lang w:bidi="es-ES"/>
              </w:rPr>
              <w:t>El resultado progresivo se muestra como un gráfico de barras horizontales o verticales respecto de un valor deseado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FC7FB7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57A7DFE7" w14:textId="77777777">
        <w:trPr>
          <w:trHeight w:hRule="exact" w:val="507"/>
        </w:trPr>
        <w:tc>
          <w:tcPr>
            <w:tcW w:w="14103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519B8E1D" w14:textId="77777777" w:rsidR="00D22B56" w:rsidRDefault="003C7785">
            <w:pPr>
              <w:pStyle w:val="TableParagraph"/>
              <w:spacing w:before="103"/>
              <w:ind w:left="4851" w:right="48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tienen intensidad o frecuencia</w:t>
            </w:r>
          </w:p>
        </w:tc>
      </w:tr>
      <w:tr w:rsidR="00D22B56" w14:paraId="53B98525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5E4573F0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297DA1EB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4AF2A551" w14:textId="77777777">
        <w:trPr>
          <w:trHeight w:hRule="exact" w:val="681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F35AEF1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Mapas térmicos</w:t>
            </w:r>
          </w:p>
          <w:p w14:paraId="19850681" w14:textId="77777777" w:rsidR="00D22B56" w:rsidRDefault="003C7785">
            <w:pPr>
              <w:pStyle w:val="TableParagraph"/>
              <w:spacing w:before="6" w:line="222" w:lineRule="exact"/>
              <w:ind w:left="172"/>
              <w:rPr>
                <w:sz w:val="20"/>
              </w:rPr>
            </w:pPr>
            <w:r>
              <w:rPr>
                <w:sz w:val="20"/>
                <w:lang w:bidi="es-ES"/>
              </w:rPr>
              <w:t>Los resultados se muestran por graduaciones del color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1F574A1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2C35722" w14:textId="77777777" w:rsidR="00D22B56" w:rsidRDefault="003C7785">
            <w:pPr>
              <w:pStyle w:val="TableParagraph"/>
              <w:spacing w:before="158"/>
              <w:ind w:right="2076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es-ES"/>
              </w:rPr>
              <w:t>100</w:t>
            </w:r>
          </w:p>
        </w:tc>
      </w:tr>
      <w:tr w:rsidR="00D22B56" w14:paraId="0ADE90BE" w14:textId="77777777">
        <w:trPr>
          <w:trHeight w:hRule="exact" w:val="24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59BCF8E7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pacing w:val="-1"/>
                <w:w w:val="105"/>
                <w:sz w:val="20"/>
                <w:lang w:bidi="es-ES"/>
              </w:rPr>
              <w:t>que representan la fortaleza o la frecuencia de los valores;</w:t>
            </w:r>
          </w:p>
        </w:tc>
        <w:tc>
          <w:tcPr>
            <w:tcW w:w="9151" w:type="dxa"/>
            <w:gridSpan w:val="5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41A5A603" w14:textId="77777777" w:rsidR="00D22B56" w:rsidRDefault="003C7785">
            <w:pPr>
              <w:pStyle w:val="TableParagraph"/>
              <w:spacing w:before="81" w:line="146" w:lineRule="exact"/>
              <w:ind w:right="2143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/>
              </w:rPr>
              <w:t>80</w:t>
            </w:r>
          </w:p>
        </w:tc>
      </w:tr>
      <w:tr w:rsidR="00D22B56" w14:paraId="0F2F96AD" w14:textId="77777777">
        <w:trPr>
          <w:trHeight w:hRule="exact" w:val="7"/>
        </w:trPr>
        <w:tc>
          <w:tcPr>
            <w:tcW w:w="4952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17637FB9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  <w:lang w:bidi="es-ES"/>
              </w:rPr>
              <w:t>los valores más elevados o frecuentes tienen color más</w:t>
            </w:r>
          </w:p>
        </w:tc>
        <w:tc>
          <w:tcPr>
            <w:tcW w:w="9151" w:type="dxa"/>
            <w:gridSpan w:val="5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5F27A69C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C11747B" w14:textId="77777777">
        <w:trPr>
          <w:trHeight w:hRule="exact" w:val="232"/>
        </w:trPr>
        <w:tc>
          <w:tcPr>
            <w:tcW w:w="4952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2FB422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CA8A011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2B56" w14:paraId="74C2AA3A" w14:textId="77777777">
        <w:trPr>
          <w:trHeight w:hRule="exact" w:val="312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4AE7764" w14:textId="77777777" w:rsidR="00D22B56" w:rsidRDefault="003C7785">
            <w:pPr>
              <w:pStyle w:val="TableParagraph"/>
              <w:spacing w:line="228" w:lineRule="exact"/>
              <w:ind w:left="172"/>
              <w:rPr>
                <w:sz w:val="20"/>
              </w:rPr>
            </w:pPr>
            <w:r>
              <w:rPr>
                <w:w w:val="105"/>
                <w:sz w:val="20"/>
                <w:lang w:bidi="es-ES"/>
              </w:rPr>
              <w:t>intenso</w:t>
            </w: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426EF99" w14:textId="77777777" w:rsidR="00D22B56" w:rsidRDefault="003C7785">
            <w:pPr>
              <w:pStyle w:val="TableParagraph"/>
              <w:spacing w:line="153" w:lineRule="exact"/>
              <w:ind w:right="2142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/>
              </w:rPr>
              <w:t>60</w:t>
            </w:r>
          </w:p>
        </w:tc>
      </w:tr>
      <w:tr w:rsidR="00D22B56" w14:paraId="358B9A71" w14:textId="77777777">
        <w:trPr>
          <w:trHeight w:hRule="exact" w:val="349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6B09779E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653ECEAC" w14:textId="77777777" w:rsidR="00D22B56" w:rsidRDefault="003C7785">
            <w:pPr>
              <w:pStyle w:val="TableParagraph"/>
              <w:spacing w:before="69"/>
              <w:ind w:right="2137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/>
              </w:rPr>
              <w:t>40</w:t>
            </w:r>
          </w:p>
        </w:tc>
      </w:tr>
      <w:tr w:rsidR="00D22B56" w14:paraId="766F64F4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47B0A17D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E301A57" w14:textId="77777777" w:rsidR="00D22B56" w:rsidRDefault="003C7785">
            <w:pPr>
              <w:pStyle w:val="TableParagraph"/>
              <w:spacing w:before="110"/>
              <w:ind w:right="2146"/>
              <w:jc w:val="right"/>
              <w:rPr>
                <w:sz w:val="14"/>
              </w:rPr>
            </w:pPr>
            <w:r>
              <w:rPr>
                <w:color w:val="434343"/>
                <w:w w:val="105"/>
                <w:sz w:val="14"/>
                <w:lang w:bidi="es-ES"/>
              </w:rPr>
              <w:t>20</w:t>
            </w:r>
          </w:p>
        </w:tc>
      </w:tr>
      <w:tr w:rsidR="00D22B56" w14:paraId="10C8B0AC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A80CD5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A516CD3" w14:textId="77777777" w:rsidR="00D22B56" w:rsidRDefault="003C7785">
            <w:pPr>
              <w:pStyle w:val="TableParagraph"/>
              <w:spacing w:before="110"/>
              <w:ind w:right="2167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es-ES"/>
              </w:rPr>
              <w:t>10</w:t>
            </w:r>
          </w:p>
        </w:tc>
      </w:tr>
      <w:tr w:rsidR="00D22B56" w14:paraId="7AC137DE" w14:textId="77777777">
        <w:trPr>
          <w:trHeight w:hRule="exact" w:val="472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2E7E0A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8A63161" w14:textId="77777777" w:rsidR="00D22B56" w:rsidRDefault="003C7785">
            <w:pPr>
              <w:pStyle w:val="TableParagraph"/>
              <w:spacing w:before="110"/>
              <w:ind w:right="2220"/>
              <w:jc w:val="right"/>
              <w:rPr>
                <w:sz w:val="14"/>
              </w:rPr>
            </w:pPr>
            <w:r>
              <w:rPr>
                <w:color w:val="434343"/>
                <w:w w:val="115"/>
                <w:sz w:val="14"/>
                <w:lang w:bidi="es-ES"/>
              </w:rPr>
              <w:t>0</w:t>
            </w:r>
          </w:p>
        </w:tc>
      </w:tr>
    </w:tbl>
    <w:p w14:paraId="6189337C" w14:textId="77777777" w:rsidR="00D22B56" w:rsidRDefault="00D22B56">
      <w:pPr>
        <w:jc w:val="right"/>
        <w:rPr>
          <w:sz w:val="14"/>
        </w:rPr>
        <w:sectPr w:rsidR="00D22B56">
          <w:pgSz w:w="15840" w:h="12240" w:orient="landscape"/>
          <w:pgMar w:top="860" w:right="680" w:bottom="500" w:left="680" w:header="463" w:footer="308" w:gutter="0"/>
          <w:cols w:space="720"/>
        </w:sectPr>
      </w:pPr>
    </w:p>
    <w:p w14:paraId="6789155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>
      <w:tblPr>
        <w:tblW w:w="0" w:type="auto"/>
        <w:tblInd w:w="2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9153"/>
      </w:tblGrid>
      <w:tr w:rsidR="00D22B56" w14:paraId="0CC8ED30" w14:textId="77777777">
        <w:trPr>
          <w:trHeight w:val="492"/>
        </w:trPr>
        <w:tc>
          <w:tcPr>
            <w:tcW w:w="14105" w:type="dxa"/>
            <w:gridSpan w:val="2"/>
            <w:tcBorders>
              <w:bottom w:val="single" w:sz="6" w:space="0" w:color="D9D9D9"/>
            </w:tcBorders>
            <w:shd w:val="clear" w:color="auto" w:fill="4285F4"/>
          </w:tcPr>
          <w:p w14:paraId="110520D3" w14:textId="77777777" w:rsidR="00D22B56" w:rsidRDefault="003C7785">
            <w:pPr>
              <w:pStyle w:val="TableParagraph"/>
              <w:spacing w:before="102"/>
              <w:ind w:left="4162" w:right="41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/>
              </w:rPr>
              <w:t>Si tus datos tienen intensidad o frecuencia (continuación)</w:t>
            </w:r>
          </w:p>
        </w:tc>
      </w:tr>
      <w:tr w:rsidR="00D22B56" w14:paraId="56CA10DC" w14:textId="77777777">
        <w:trPr>
          <w:trHeight w:val="477"/>
        </w:trPr>
        <w:tc>
          <w:tcPr>
            <w:tcW w:w="4952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133FF633" w14:textId="77777777" w:rsidR="00D22B56" w:rsidRDefault="003C7785">
            <w:pPr>
              <w:pStyle w:val="TableParagraph"/>
              <w:spacing w:before="108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es-ES"/>
              </w:rPr>
              <w:t>Puedes usar estas visualizaciones</w:t>
            </w:r>
          </w:p>
        </w:tc>
        <w:tc>
          <w:tcPr>
            <w:tcW w:w="9153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7D4B901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es-ES"/>
              </w:rPr>
              <w:t>Que se ven así</w:t>
            </w:r>
          </w:p>
        </w:tc>
      </w:tr>
      <w:tr w:rsidR="00D22B56" w14:paraId="6899A430" w14:textId="77777777">
        <w:trPr>
          <w:trHeight w:val="366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0F5BC4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es-ES"/>
              </w:rPr>
              <w:t>Mapas de densidad</w:t>
            </w:r>
          </w:p>
          <w:p w14:paraId="0E4519BC" w14:textId="77777777" w:rsidR="00D22B56" w:rsidRDefault="003C7785">
            <w:pPr>
              <w:pStyle w:val="TableParagraph"/>
              <w:spacing w:before="7" w:line="249" w:lineRule="auto"/>
              <w:ind w:left="179" w:right="647"/>
              <w:rPr>
                <w:sz w:val="20"/>
              </w:rPr>
            </w:pPr>
            <w:r>
              <w:rPr>
                <w:sz w:val="20"/>
                <w:lang w:bidi="es-ES"/>
              </w:rPr>
              <w:t>Los resultados se muestran por color que representa el número o la frecuencia de los puntos de datos en una determinada área en un mapa</w:t>
            </w:r>
          </w:p>
        </w:tc>
        <w:tc>
          <w:tcPr>
            <w:tcW w:w="915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BF8F34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w14:paraId="693CA485" w14:textId="77777777" w:rsidR="003C7785" w:rsidRDefault="003C7785"/>
    <w:sectPr w:rsidR="003C7785">
      <w:pgSz w:w="15840" w:h="12240" w:orient="landscape"/>
      <w:pgMar w:top="860" w:right="680" w:bottom="500" w:left="680" w:header="46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30B5" w14:textId="77777777" w:rsidR="00BC409F" w:rsidRDefault="00BC409F">
      <w:r>
        <w:separator/>
      </w:r>
    </w:p>
  </w:endnote>
  <w:endnote w:type="continuationSeparator" w:id="0">
    <w:p w14:paraId="6F4A0037" w14:textId="77777777" w:rsidR="00BC409F" w:rsidRDefault="00BC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19CF" w14:textId="77777777" w:rsidR="00D22B56" w:rsidRDefault="003C7785">
    <w:pPr>
      <w:pStyle w:val="BodyText"/>
      <w:spacing w:line="14" w:lineRule="auto"/>
      <w:rPr>
        <w:sz w:val="20"/>
      </w:rPr>
    </w:pPr>
    <w:r>
      <w:rPr>
        <w:noProof/>
        <w:lang w:bidi="es-ES"/>
      </w:rPr>
      <w:drawing>
        <wp:anchor distT="0" distB="0" distL="0" distR="0" simplePos="0" relativeHeight="487019520" behindDoc="1" locked="0" layoutInCell="1" allowOverlap="1" wp14:anchorId="480E137F" wp14:editId="5F0ECF31">
          <wp:simplePos x="0" y="0"/>
          <wp:positionH relativeFrom="page">
            <wp:posOffset>8517628</wp:posOffset>
          </wp:positionH>
          <wp:positionV relativeFrom="page">
            <wp:posOffset>7450083</wp:posOffset>
          </wp:positionV>
          <wp:extent cx="1337294" cy="181145"/>
          <wp:effectExtent l="0" t="0" r="0" b="0"/>
          <wp:wrapNone/>
          <wp:docPr id="1" name="image1.png" descr="Grow with Google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294" cy="18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lang w:bidi="es-ES"/>
      </w:rPr>
      <w:pict w14:anchorId="562F85C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alt="" style="position:absolute;margin-left:24.45pt;margin-top:591.4pt;width:12.6pt;height:13.2pt;z-index:-16296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8D30BD" w14:textId="77777777" w:rsidR="00D22B56" w:rsidRDefault="003C7785">
                <w:pPr>
                  <w:spacing w:before="13"/>
                  <w:ind w:left="60"/>
                  <w:rPr>
                    <w:sz w:val="20"/>
                  </w:rPr>
                </w:pPr>
                <w:r>
                  <w:rPr>
                    <w:lang w:bidi="es-ES"/>
                  </w:rPr>
                  <w:fldChar w:fldCharType="begin"/>
                </w:r>
                <w:r>
                  <w:rPr>
                    <w:color w:val="585858"/>
                    <w:sz w:val="20"/>
                    <w:lang w:bidi="es-ES"/>
                  </w:rPr>
                  <w:instrText xml:space="preserve"> PAGE </w:instrText>
                </w:r>
                <w:r>
                  <w:rPr>
                    <w:lang w:bidi="es-ES"/>
                  </w:rPr>
                  <w:fldChar w:fldCharType="separate"/>
                </w:r>
                <w:r>
                  <w:rPr>
                    <w:lang w:bidi="es-ES"/>
                  </w:rPr>
                  <w:t>2</w:t>
                </w:r>
                <w:r>
                  <w:rPr>
                    <w:lang w:bidi="es-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795D" w14:textId="77777777" w:rsidR="00BC409F" w:rsidRDefault="00BC409F">
      <w:r>
        <w:separator/>
      </w:r>
    </w:p>
  </w:footnote>
  <w:footnote w:type="continuationSeparator" w:id="0">
    <w:p w14:paraId="688A7FF3" w14:textId="77777777" w:rsidR="00BC409F" w:rsidRDefault="00BC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2B9F" w14:textId="77777777" w:rsidR="00D22B56" w:rsidRDefault="00000000">
    <w:pPr>
      <w:pStyle w:val="BodyText"/>
      <w:spacing w:line="14" w:lineRule="auto"/>
      <w:rPr>
        <w:sz w:val="20"/>
      </w:rPr>
    </w:pPr>
    <w:r>
      <w:rPr>
        <w:lang w:bidi="es-ES"/>
      </w:rPr>
      <w:pict w14:anchorId="6F95029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40.25pt;margin-top:5.65pt;width:265.55pt;height:23.65pt;z-index:-1629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467950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es-ES"/>
                  </w:rPr>
                  <w:t>Cómo elegir una visualización de datos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69E5" w14:textId="77777777" w:rsidR="00D22B56" w:rsidRDefault="00000000">
    <w:pPr>
      <w:pStyle w:val="BodyText"/>
      <w:spacing w:line="14" w:lineRule="auto"/>
      <w:rPr>
        <w:sz w:val="20"/>
      </w:rPr>
    </w:pPr>
    <w:r>
      <w:rPr>
        <w:lang w:bidi="es-ES"/>
      </w:rPr>
      <w:pict w14:anchorId="76FEB91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alt="" style="position:absolute;margin-left:50.1pt;margin-top:21.15pt;width:265.55pt;height:23.65pt;z-index:-16297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6BA2D8E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es-ES"/>
                  </w:rPr>
                  <w:t>Cómo elegir una visualización de datos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B56"/>
    <w:rsid w:val="00333F5A"/>
    <w:rsid w:val="003C7785"/>
    <w:rsid w:val="00653CCB"/>
    <w:rsid w:val="00BC409F"/>
    <w:rsid w:val="00D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297BE"/>
  <w15:docId w15:val="{5CD6E2D4-A994-2E43-AC74-5DA6F20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y9-D2bdI_RTNaqrLPj3tVf222_5fkE1DOfncAyJgaY/copy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docs.google.com/spreadsheets/d/1pnYtvgKgT_vCA7CoMWps-jX2AhmsMwMIDFJe5kbFxjs/cop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spreadsheets/d/1Iogh_B4YxeA_VSiBd8wBgjeuirtYeA0HyiZEIt1t6so/copy" TargetMode="External"/><Relationship Id="rId12" Type="http://schemas.openxmlformats.org/officeDocument/2006/relationships/header" Target="header2.xml"/><Relationship Id="rId17" Type="http://schemas.openxmlformats.org/officeDocument/2006/relationships/hyperlink" Target="https://docs.google.com/spreadsheets/d/1pnYtvgKgT_vCA7CoMWps-jX2AhmsMwMIDFJe5kbFxjs/co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Vk3HzxtYd41oAh5LvTxjfP90KqOmOwD591vg9g04O7c/cop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6SKD6SUlfJMFMp0RXcIX_v847WF0GrKHUs_CHE6rh_8/copy" TargetMode="External"/><Relationship Id="rId11" Type="http://schemas.openxmlformats.org/officeDocument/2006/relationships/hyperlink" Target="https://docs.google.com/spreadsheets/d/1Q5k_ZzO6zcvbK4yl_lQwDvDxEkin6d2oB6J5YZM-GjM/cop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google.com/spreadsheets/d/1Vk3HzxtYd41oAh5LvTxjfP90KqOmOwD591vg9g04O7c/copy" TargetMode="External"/><Relationship Id="rId10" Type="http://schemas.openxmlformats.org/officeDocument/2006/relationships/hyperlink" Target="https://docs.google.com/spreadsheets/d/16SKD6SUlfJMFMp0RXcIX_v847WF0GrKHUs_CHE6rh_8/copy" TargetMode="External"/><Relationship Id="rId19" Type="http://schemas.openxmlformats.org/officeDocument/2006/relationships/hyperlink" Target="https://docs.google.com/spreadsheets/d/1skmKH5c44re_kfs_9B1OWJi__9hegoCd7-4EcrvZdig/copy" TargetMode="Externa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yperlink" Target="https://docs.google.com/spreadsheets/d/1y9DPc1qf6G_kmdXDMmHNAGAnWhKTOVeDIKqbBw9IwKk/cop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choose a data visualization</dc:title>
  <cp:lastModifiedBy>Nicolas Demaria</cp:lastModifiedBy>
  <cp:revision>4</cp:revision>
  <dcterms:created xsi:type="dcterms:W3CDTF">2022-01-25T00:32:00Z</dcterms:created>
  <dcterms:modified xsi:type="dcterms:W3CDTF">2022-10-27T18:29:00Z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Google</vt:lpwstr>
  </property>
  <property fmtid="{D5CDD505-2E9C-101B-9397-08002B2CF9AE}" pid="4" name="LastSaved">
    <vt:filetime>2022-01-25T00:00:00Z</vt:filetime>
  </property>
</Properties>
</file>