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009" w:rsidRDefault="004E4350" w:rsidP="004E4350">
      <w:pPr>
        <w:jc w:val="center"/>
        <w:rPr>
          <w:b/>
          <w:sz w:val="28"/>
        </w:rPr>
      </w:pPr>
      <w:r w:rsidRPr="004E4350">
        <w:rPr>
          <w:b/>
          <w:sz w:val="28"/>
        </w:rPr>
        <w:t>CURSO COMPLETO de SQL y BASES DE DATOS Desde Cero (8 horas)</w:t>
      </w:r>
    </w:p>
    <w:p w:rsidR="004E4350" w:rsidRPr="003765EF" w:rsidRDefault="004E4350" w:rsidP="004E4350">
      <w:pPr>
        <w:rPr>
          <w:sz w:val="24"/>
        </w:rPr>
      </w:pPr>
      <w:r w:rsidRPr="004E4350">
        <w:rPr>
          <w:sz w:val="24"/>
        </w:rPr>
        <w:t xml:space="preserve">Profe: Ing. </w:t>
      </w:r>
      <w:proofErr w:type="spellStart"/>
      <w:r w:rsidRPr="004E4350">
        <w:rPr>
          <w:sz w:val="24"/>
        </w:rPr>
        <w:t>Luisina</w:t>
      </w:r>
      <w:proofErr w:type="spellEnd"/>
      <w:r w:rsidRPr="004E4350">
        <w:rPr>
          <w:sz w:val="24"/>
        </w:rPr>
        <w:t xml:space="preserve"> de Paula</w:t>
      </w:r>
    </w:p>
    <w:p w:rsidR="004E4350" w:rsidRDefault="002A65A0" w:rsidP="004E4350">
      <w:pPr>
        <w:jc w:val="center"/>
        <w:rPr>
          <w:b/>
          <w:sz w:val="24"/>
        </w:rPr>
      </w:pPr>
      <w:r w:rsidRPr="004E4350">
        <w:rPr>
          <w:noProof/>
          <w:lang w:eastAsia="es-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303530</wp:posOffset>
            </wp:positionV>
            <wp:extent cx="7628890" cy="252095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45" b="26406"/>
                    <a:stretch/>
                  </pic:blipFill>
                  <pic:spPr bwMode="auto">
                    <a:xfrm>
                      <a:off x="0" y="0"/>
                      <a:ext cx="7628890" cy="252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350" w:rsidRPr="004E4350">
        <w:rPr>
          <w:b/>
          <w:sz w:val="24"/>
        </w:rPr>
        <w:t xml:space="preserve">Clase 1 </w:t>
      </w:r>
      <w:r w:rsidR="004E4350">
        <w:rPr>
          <w:b/>
          <w:sz w:val="24"/>
        </w:rPr>
        <w:t>–</w:t>
      </w:r>
      <w:r w:rsidR="004E4350" w:rsidRPr="004E4350">
        <w:rPr>
          <w:b/>
          <w:sz w:val="24"/>
        </w:rPr>
        <w:t xml:space="preserve"> Introducción</w:t>
      </w:r>
    </w:p>
    <w:p w:rsidR="004E4350" w:rsidRDefault="004E4350" w:rsidP="004E4350"/>
    <w:p w:rsidR="004E4350" w:rsidRDefault="004E4350" w:rsidP="004E4350">
      <w:r>
        <w:t xml:space="preserve">La BD tiene </w:t>
      </w:r>
      <w:r w:rsidRPr="004E4350">
        <w:rPr>
          <w:b/>
        </w:rPr>
        <w:t>datos</w:t>
      </w:r>
      <w:r>
        <w:t xml:space="preserve"> que se pueden guardar en un lugar y que pueden usarse y accederse en cualquier momento que se necesiten. </w:t>
      </w:r>
      <w:r w:rsidRPr="004E4350">
        <w:rPr>
          <w:i/>
        </w:rPr>
        <w:t xml:space="preserve">Una caja física con libretas que contienen datos también es una BD. </w:t>
      </w:r>
    </w:p>
    <w:p w:rsidR="004E4350" w:rsidRPr="003765EF" w:rsidRDefault="004E4350" w:rsidP="004E4350">
      <w:pPr>
        <w:pStyle w:val="Prrafodelista"/>
        <w:numPr>
          <w:ilvl w:val="0"/>
          <w:numId w:val="1"/>
        </w:numPr>
      </w:pPr>
      <w:r>
        <w:t>Un conjunto de datos relacionados se convierten en</w:t>
      </w:r>
      <w:r w:rsidRPr="004E4350">
        <w:rPr>
          <w:b/>
        </w:rPr>
        <w:t xml:space="preserve"> INFORMACIÓN</w:t>
      </w:r>
    </w:p>
    <w:p w:rsidR="003765EF" w:rsidRPr="004E4350" w:rsidRDefault="002A65A0" w:rsidP="004E4350">
      <w:pPr>
        <w:pStyle w:val="Prrafodelista"/>
        <w:numPr>
          <w:ilvl w:val="0"/>
          <w:numId w:val="1"/>
        </w:numPr>
      </w:pPr>
      <w:r w:rsidRPr="004E4350">
        <w:rPr>
          <w:noProof/>
          <w:lang w:eastAsia="es-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651510</wp:posOffset>
            </wp:positionV>
            <wp:extent cx="7553325" cy="3591560"/>
            <wp:effectExtent l="0" t="0" r="9525" b="889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12" b="6534"/>
                    <a:stretch/>
                  </pic:blipFill>
                  <pic:spPr bwMode="auto">
                    <a:xfrm>
                      <a:off x="0" y="0"/>
                      <a:ext cx="7572448" cy="3600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65EF">
        <w:t xml:space="preserve">El </w:t>
      </w:r>
      <w:r w:rsidR="003765EF" w:rsidRPr="003765EF">
        <w:rPr>
          <w:b/>
          <w:i/>
        </w:rPr>
        <w:t>contexto</w:t>
      </w:r>
      <w:r w:rsidR="003765EF">
        <w:t>, en el caso del ejemplo seria la Biblioteca, es el entorno que permite identificar esos datos y la relación que hay entre ellos (el sistema de la biblioteca donde un alumno va a retirar un libro).</w:t>
      </w:r>
    </w:p>
    <w:p w:rsidR="004E4350" w:rsidRDefault="002A65A0" w:rsidP="004E4350">
      <w:r>
        <w:rPr>
          <w:noProof/>
          <w:lang w:eastAsia="es-AR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3.35pt;height:226.35pt">
            <v:imagedata r:id="rId9" o:title="dvsdvsdvdsv" croptop="6718f" cropbottom="1833f" cropleft="3416f" cropright="2679f"/>
          </v:shape>
        </w:pict>
      </w:r>
    </w:p>
    <w:p w:rsidR="00AC2665" w:rsidRDefault="000B2991" w:rsidP="004E4350">
      <w:r>
        <w:t>Está mal</w:t>
      </w:r>
      <w:r w:rsidR="00D85D7F">
        <w:t xml:space="preserve"> confundir BD con SGB</w:t>
      </w:r>
      <w:r w:rsidR="00D33DE6">
        <w:t>D</w:t>
      </w:r>
      <w:r w:rsidR="00D85D7F">
        <w:t>, ya que la BD es siempre la misma lo que cambia es el gestor con el que accedemos a esos datos.</w:t>
      </w:r>
    </w:p>
    <w:p w:rsidR="000B2991" w:rsidRDefault="000B2991" w:rsidP="004E4350">
      <w:r>
        <w:t>Por lo tanto:</w:t>
      </w:r>
    </w:p>
    <w:p w:rsidR="006B26C9" w:rsidRPr="006B26C9" w:rsidRDefault="006B26C9" w:rsidP="006B26C9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B26C9">
        <w:rPr>
          <w:rFonts w:asciiTheme="minorHAnsi" w:hAnsiTheme="minorHAnsi" w:cstheme="minorHAnsi"/>
          <w:b/>
          <w:bCs/>
        </w:rPr>
        <w:t>El Lenguaje (SQL):</w:t>
      </w:r>
      <w:r w:rsidRPr="006B26C9">
        <w:rPr>
          <w:rFonts w:asciiTheme="minorHAnsi" w:hAnsiTheme="minorHAnsi" w:cstheme="minorHAnsi"/>
        </w:rPr>
        <w:t xml:space="preserve"> Es el idioma universal (</w:t>
      </w:r>
      <w:proofErr w:type="spellStart"/>
      <w:r w:rsidRPr="006B26C9">
        <w:rPr>
          <w:rFonts w:asciiTheme="minorHAnsi" w:hAnsiTheme="minorHAnsi" w:cstheme="minorHAnsi"/>
        </w:rPr>
        <w:t>Structured</w:t>
      </w:r>
      <w:proofErr w:type="spellEnd"/>
      <w:r w:rsidRPr="006B26C9">
        <w:rPr>
          <w:rFonts w:asciiTheme="minorHAnsi" w:hAnsiTheme="minorHAnsi" w:cstheme="minorHAnsi"/>
        </w:rPr>
        <w:t xml:space="preserve"> </w:t>
      </w:r>
      <w:proofErr w:type="spellStart"/>
      <w:r w:rsidRPr="006B26C9">
        <w:rPr>
          <w:rFonts w:asciiTheme="minorHAnsi" w:hAnsiTheme="minorHAnsi" w:cstheme="minorHAnsi"/>
        </w:rPr>
        <w:t>Query</w:t>
      </w:r>
      <w:proofErr w:type="spellEnd"/>
      <w:r w:rsidRPr="006B26C9">
        <w:rPr>
          <w:rFonts w:asciiTheme="minorHAnsi" w:hAnsiTheme="minorHAnsi" w:cstheme="minorHAnsi"/>
        </w:rPr>
        <w:t xml:space="preserve"> </w:t>
      </w:r>
      <w:proofErr w:type="spellStart"/>
      <w:r w:rsidRPr="006B26C9">
        <w:rPr>
          <w:rFonts w:asciiTheme="minorHAnsi" w:hAnsiTheme="minorHAnsi" w:cstheme="minorHAnsi"/>
        </w:rPr>
        <w:t>Language</w:t>
      </w:r>
      <w:proofErr w:type="spellEnd"/>
      <w:r w:rsidRPr="006B26C9">
        <w:rPr>
          <w:rFonts w:asciiTheme="minorHAnsi" w:hAnsiTheme="minorHAnsi" w:cstheme="minorHAnsi"/>
        </w:rPr>
        <w:t xml:space="preserve">) que </w:t>
      </w:r>
      <w:proofErr w:type="spellStart"/>
      <w:r w:rsidRPr="006B26C9">
        <w:rPr>
          <w:rFonts w:asciiTheme="minorHAnsi" w:hAnsiTheme="minorHAnsi" w:cstheme="minorHAnsi"/>
        </w:rPr>
        <w:t>usás</w:t>
      </w:r>
      <w:proofErr w:type="spellEnd"/>
      <w:r w:rsidRPr="006B26C9">
        <w:rPr>
          <w:rFonts w:asciiTheme="minorHAnsi" w:hAnsiTheme="minorHAnsi" w:cstheme="minorHAnsi"/>
        </w:rPr>
        <w:t xml:space="preserve"> para hacer las consultas, como por ejemplo </w:t>
      </w:r>
      <w:r w:rsidRPr="006B26C9">
        <w:rPr>
          <w:rStyle w:val="CdigoHTML"/>
          <w:rFonts w:asciiTheme="minorHAnsi" w:hAnsiTheme="minorHAnsi" w:cstheme="minorHAnsi"/>
        </w:rPr>
        <w:t>SELECT * FROM Alumnos</w:t>
      </w:r>
      <w:r w:rsidRPr="006B26C9">
        <w:rPr>
          <w:rFonts w:asciiTheme="minorHAnsi" w:hAnsiTheme="minorHAnsi" w:cstheme="minorHAnsi"/>
        </w:rPr>
        <w:t xml:space="preserve">. Tanto </w:t>
      </w:r>
      <w:proofErr w:type="spellStart"/>
      <w:r w:rsidRPr="006B26C9">
        <w:rPr>
          <w:rFonts w:asciiTheme="minorHAnsi" w:hAnsiTheme="minorHAnsi" w:cstheme="minorHAnsi"/>
        </w:rPr>
        <w:t>MySQL</w:t>
      </w:r>
      <w:proofErr w:type="spellEnd"/>
      <w:r w:rsidRPr="006B26C9">
        <w:rPr>
          <w:rFonts w:asciiTheme="minorHAnsi" w:hAnsiTheme="minorHAnsi" w:cstheme="minorHAnsi"/>
        </w:rPr>
        <w:t xml:space="preserve"> como SQL Server entienden SQL. (Ojo: cada motor tiene su propio "acento" o variante con funciones extra; la variante que usa SQL Server se llama </w:t>
      </w:r>
      <w:r w:rsidRPr="006B26C9">
        <w:rPr>
          <w:rFonts w:asciiTheme="minorHAnsi" w:hAnsiTheme="minorHAnsi" w:cstheme="minorHAnsi"/>
          <w:b/>
          <w:bCs/>
        </w:rPr>
        <w:t>T-SQL</w:t>
      </w:r>
      <w:r w:rsidRPr="006B26C9">
        <w:rPr>
          <w:rFonts w:asciiTheme="minorHAnsi" w:hAnsiTheme="minorHAnsi" w:cstheme="minorHAnsi"/>
        </w:rPr>
        <w:t>).</w:t>
      </w:r>
    </w:p>
    <w:p w:rsidR="002A65A0" w:rsidRDefault="006B26C9" w:rsidP="002A65A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2A65A0">
        <w:rPr>
          <w:rFonts w:asciiTheme="minorHAnsi" w:hAnsiTheme="minorHAnsi" w:cstheme="minorHAnsi"/>
          <w:b/>
          <w:bCs/>
        </w:rPr>
        <w:t>El SGBD (El Software):</w:t>
      </w:r>
      <w:r w:rsidRPr="002A65A0">
        <w:rPr>
          <w:rFonts w:asciiTheme="minorHAnsi" w:hAnsiTheme="minorHAnsi" w:cstheme="minorHAnsi"/>
        </w:rPr>
        <w:t xml:space="preserve"> Aquí es donde entran los nombres comerciales como </w:t>
      </w:r>
      <w:proofErr w:type="spellStart"/>
      <w:r w:rsidRPr="002A65A0">
        <w:rPr>
          <w:rFonts w:asciiTheme="minorHAnsi" w:hAnsiTheme="minorHAnsi" w:cstheme="minorHAnsi"/>
          <w:b/>
          <w:bCs/>
        </w:rPr>
        <w:t>MySQL</w:t>
      </w:r>
      <w:proofErr w:type="spellEnd"/>
      <w:r w:rsidRPr="002A65A0">
        <w:rPr>
          <w:rFonts w:asciiTheme="minorHAnsi" w:hAnsiTheme="minorHAnsi" w:cstheme="minorHAnsi"/>
        </w:rPr>
        <w:t xml:space="preserve">, </w:t>
      </w:r>
      <w:r w:rsidRPr="002A65A0">
        <w:rPr>
          <w:rFonts w:asciiTheme="minorHAnsi" w:hAnsiTheme="minorHAnsi" w:cstheme="minorHAnsi"/>
          <w:b/>
          <w:bCs/>
        </w:rPr>
        <w:t>SQL Server</w:t>
      </w:r>
      <w:r w:rsidRPr="002A65A0">
        <w:rPr>
          <w:rFonts w:asciiTheme="minorHAnsi" w:hAnsiTheme="minorHAnsi" w:cstheme="minorHAnsi"/>
        </w:rPr>
        <w:t xml:space="preserve">, o </w:t>
      </w:r>
      <w:proofErr w:type="spellStart"/>
      <w:r w:rsidRPr="002A65A0">
        <w:rPr>
          <w:rFonts w:asciiTheme="minorHAnsi" w:hAnsiTheme="minorHAnsi" w:cstheme="minorHAnsi"/>
          <w:b/>
          <w:bCs/>
        </w:rPr>
        <w:t>PostgreSQL</w:t>
      </w:r>
      <w:proofErr w:type="spellEnd"/>
      <w:r w:rsidRPr="002A65A0">
        <w:rPr>
          <w:rFonts w:asciiTheme="minorHAnsi" w:hAnsiTheme="minorHAnsi" w:cstheme="minorHAnsi"/>
        </w:rPr>
        <w:t xml:space="preserve">. Son los programas (los "motores") que </w:t>
      </w:r>
      <w:proofErr w:type="spellStart"/>
      <w:r w:rsidRPr="002A65A0">
        <w:rPr>
          <w:rFonts w:asciiTheme="minorHAnsi" w:hAnsiTheme="minorHAnsi" w:cstheme="minorHAnsi"/>
        </w:rPr>
        <w:t>instalás</w:t>
      </w:r>
      <w:proofErr w:type="spellEnd"/>
      <w:r w:rsidRPr="002A65A0">
        <w:rPr>
          <w:rFonts w:asciiTheme="minorHAnsi" w:hAnsiTheme="minorHAnsi" w:cstheme="minorHAnsi"/>
        </w:rPr>
        <w:t xml:space="preserve"> en tu computadora o en un servidor. Ellos son los intermediarios: reciben tus comandos en SQL, van a buscar la información, la organizan, la protegen, gestionan a los usuarios y te devuelven los resultados.</w:t>
      </w:r>
    </w:p>
    <w:p w:rsidR="000D4F97" w:rsidRDefault="002A65A0" w:rsidP="002A65A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85D7F">
        <w:rPr>
          <w:noProof/>
        </w:rPr>
        <w:drawing>
          <wp:anchor distT="0" distB="0" distL="114300" distR="114300" simplePos="0" relativeHeight="251663360" behindDoc="0" locked="0" layoutInCell="1" allowOverlap="1" wp14:anchorId="4AC82143" wp14:editId="7AB0F482">
            <wp:simplePos x="0" y="0"/>
            <wp:positionH relativeFrom="page">
              <wp:align>left</wp:align>
            </wp:positionH>
            <wp:positionV relativeFrom="paragraph">
              <wp:posOffset>623240</wp:posOffset>
            </wp:positionV>
            <wp:extent cx="7560075" cy="2750515"/>
            <wp:effectExtent l="0" t="0" r="3175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24" b="24864"/>
                    <a:stretch/>
                  </pic:blipFill>
                  <pic:spPr bwMode="auto">
                    <a:xfrm>
                      <a:off x="0" y="0"/>
                      <a:ext cx="7560075" cy="275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26C9" w:rsidRPr="002A65A0">
        <w:rPr>
          <w:rFonts w:asciiTheme="minorHAnsi" w:hAnsiTheme="minorHAnsi" w:cstheme="minorHAnsi"/>
          <w:b/>
          <w:bCs/>
        </w:rPr>
        <w:t>La Base de Datos (BD):</w:t>
      </w:r>
      <w:r w:rsidR="006B26C9" w:rsidRPr="002A65A0">
        <w:rPr>
          <w:rFonts w:asciiTheme="minorHAnsi" w:hAnsiTheme="minorHAnsi" w:cstheme="minorHAnsi"/>
        </w:rPr>
        <w:t xml:space="preserve"> Son los archivos físicos guardados en el disco duro donde realmente viven los datos estructurados. Esta base de datos es la que es gestionada y manipulada "por detrás" por el SGBD.</w:t>
      </w:r>
    </w:p>
    <w:p w:rsidR="000B2991" w:rsidRDefault="000B2991" w:rsidP="000B2991">
      <w:pPr>
        <w:pStyle w:val="Prrafodelista"/>
        <w:numPr>
          <w:ilvl w:val="0"/>
          <w:numId w:val="4"/>
        </w:numPr>
      </w:pPr>
      <w:r>
        <w:lastRenderedPageBreak/>
        <w:t xml:space="preserve">El </w:t>
      </w:r>
      <w:r w:rsidRPr="000B2991">
        <w:rPr>
          <w:b/>
          <w:bCs/>
        </w:rPr>
        <w:t>Servidor</w:t>
      </w:r>
      <w:r>
        <w:t xml:space="preserve"> no es un programa, ni un lenguaje, ni los datos en sí: </w:t>
      </w:r>
      <w:r w:rsidRPr="000B2991">
        <w:rPr>
          <w:b/>
          <w:bCs/>
        </w:rPr>
        <w:t>es la computadora</w:t>
      </w:r>
      <w:r>
        <w:t xml:space="preserve"> (física o virtual) donde todo lo anterior está instalado y funcionando.</w:t>
      </w:r>
    </w:p>
    <w:p w:rsidR="007945C7" w:rsidRDefault="007945C7" w:rsidP="007945C7">
      <w:r w:rsidRPr="007945C7">
        <w:rPr>
          <w:noProof/>
          <w:lang w:eastAsia="es-AR"/>
        </w:rPr>
        <w:drawing>
          <wp:inline distT="0" distB="0" distL="0" distR="0" wp14:anchorId="054E7487" wp14:editId="0EEB0463">
            <wp:extent cx="5400040" cy="300863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99" w:rsidRPr="000B01D7" w:rsidRDefault="000B01D7" w:rsidP="00FA6999">
      <w:pPr>
        <w:spacing w:before="100" w:beforeAutospacing="1" w:after="100" w:afterAutospacing="1" w:line="240" w:lineRule="auto"/>
        <w:rPr>
          <w:rFonts w:eastAsia="Times New Roman" w:cstheme="minorHAnsi"/>
          <w:lang w:eastAsia="es-AR"/>
        </w:rPr>
      </w:pPr>
      <w:r w:rsidRPr="000B01D7">
        <w:t xml:space="preserve">En el curso vamos a trabajar con un servidor web que se conecta a un servidor de BD local, por lo tanto, se tendrá que instalar un paquete como XAMPP (el más popular y menos vueltero para instalar). </w:t>
      </w:r>
      <w:r w:rsidR="00FA6999" w:rsidRPr="000B01D7">
        <w:rPr>
          <w:rFonts w:eastAsia="Times New Roman" w:cstheme="minorHAnsi"/>
          <w:lang w:eastAsia="es-AR"/>
        </w:rPr>
        <w:t>Cada letra significa algo que trae el combo:</w:t>
      </w:r>
    </w:p>
    <w:p w:rsidR="00FA6999" w:rsidRPr="000B01D7" w:rsidRDefault="00FA6999" w:rsidP="00FA69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AR"/>
        </w:rPr>
      </w:pPr>
      <w:r w:rsidRPr="000B01D7">
        <w:rPr>
          <w:rFonts w:eastAsia="Times New Roman" w:cstheme="minorHAnsi"/>
          <w:b/>
          <w:bCs/>
          <w:lang w:eastAsia="es-AR"/>
        </w:rPr>
        <w:t>X:</w:t>
      </w:r>
      <w:r w:rsidRPr="000B01D7">
        <w:rPr>
          <w:rFonts w:eastAsia="Times New Roman" w:cstheme="minorHAnsi"/>
          <w:lang w:eastAsia="es-AR"/>
        </w:rPr>
        <w:t xml:space="preserve"> Multiplataforma (sirve para Windows, Linux o Mac).</w:t>
      </w:r>
    </w:p>
    <w:p w:rsidR="00FA6999" w:rsidRPr="000B01D7" w:rsidRDefault="00FA6999" w:rsidP="00FA69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AR"/>
        </w:rPr>
      </w:pPr>
      <w:r w:rsidRPr="000B01D7">
        <w:rPr>
          <w:rFonts w:eastAsia="Times New Roman" w:cstheme="minorHAnsi"/>
          <w:b/>
          <w:bCs/>
          <w:lang w:eastAsia="es-AR"/>
        </w:rPr>
        <w:t>A:</w:t>
      </w:r>
      <w:r w:rsidRPr="000B01D7">
        <w:rPr>
          <w:rFonts w:eastAsia="Times New Roman" w:cstheme="minorHAnsi"/>
          <w:lang w:eastAsia="es-AR"/>
        </w:rPr>
        <w:t xml:space="preserve"> Apache (Un servidor web, necesario para que funcione la </w:t>
      </w:r>
      <w:r w:rsidRPr="000B01D7">
        <w:rPr>
          <w:rFonts w:eastAsia="Times New Roman" w:cstheme="minorHAnsi"/>
          <w:u w:val="single"/>
          <w:lang w:eastAsia="es-AR"/>
        </w:rPr>
        <w:t>interfaz gráfica</w:t>
      </w:r>
      <w:r w:rsidRPr="000B01D7">
        <w:rPr>
          <w:rFonts w:eastAsia="Times New Roman" w:cstheme="minorHAnsi"/>
          <w:lang w:eastAsia="es-AR"/>
        </w:rPr>
        <w:t>).</w:t>
      </w:r>
    </w:p>
    <w:p w:rsidR="00FA6999" w:rsidRPr="000B01D7" w:rsidRDefault="00FA6999" w:rsidP="00FA69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AR"/>
        </w:rPr>
      </w:pPr>
      <w:r w:rsidRPr="000B01D7">
        <w:rPr>
          <w:rFonts w:eastAsia="Times New Roman" w:cstheme="minorHAnsi"/>
          <w:b/>
          <w:bCs/>
          <w:lang w:eastAsia="es-AR"/>
        </w:rPr>
        <w:t xml:space="preserve">M: </w:t>
      </w:r>
      <w:proofErr w:type="spellStart"/>
      <w:r w:rsidRPr="000B01D7">
        <w:rPr>
          <w:rFonts w:eastAsia="Times New Roman" w:cstheme="minorHAnsi"/>
          <w:b/>
          <w:bCs/>
          <w:lang w:eastAsia="es-AR"/>
        </w:rPr>
        <w:t>MySQL</w:t>
      </w:r>
      <w:proofErr w:type="spellEnd"/>
      <w:r w:rsidRPr="000B01D7">
        <w:rPr>
          <w:rFonts w:eastAsia="Times New Roman" w:cstheme="minorHAnsi"/>
          <w:b/>
          <w:bCs/>
          <w:lang w:eastAsia="es-AR"/>
        </w:rPr>
        <w:t xml:space="preserve"> / </w:t>
      </w:r>
      <w:proofErr w:type="spellStart"/>
      <w:r w:rsidRPr="000B01D7">
        <w:rPr>
          <w:rFonts w:eastAsia="Times New Roman" w:cstheme="minorHAnsi"/>
          <w:b/>
          <w:bCs/>
          <w:lang w:eastAsia="es-AR"/>
        </w:rPr>
        <w:t>MariaDB</w:t>
      </w:r>
      <w:proofErr w:type="spellEnd"/>
      <w:r w:rsidRPr="000B01D7">
        <w:rPr>
          <w:rFonts w:eastAsia="Times New Roman" w:cstheme="minorHAnsi"/>
          <w:b/>
          <w:bCs/>
          <w:lang w:eastAsia="es-AR"/>
        </w:rPr>
        <w:t xml:space="preserve"> (¡Acá está el SGBD que </w:t>
      </w:r>
      <w:proofErr w:type="spellStart"/>
      <w:r w:rsidRPr="000B01D7">
        <w:rPr>
          <w:rFonts w:eastAsia="Times New Roman" w:cstheme="minorHAnsi"/>
          <w:b/>
          <w:bCs/>
          <w:lang w:eastAsia="es-AR"/>
        </w:rPr>
        <w:t>necesitás</w:t>
      </w:r>
      <w:proofErr w:type="spellEnd"/>
      <w:r w:rsidRPr="000B01D7">
        <w:rPr>
          <w:rFonts w:eastAsia="Times New Roman" w:cstheme="minorHAnsi"/>
          <w:b/>
          <w:bCs/>
          <w:lang w:eastAsia="es-AR"/>
        </w:rPr>
        <w:t>!)</w:t>
      </w:r>
    </w:p>
    <w:p w:rsidR="00FA6999" w:rsidRPr="000B01D7" w:rsidRDefault="00FA6999" w:rsidP="00FA69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AR"/>
        </w:rPr>
      </w:pPr>
      <w:r w:rsidRPr="000B01D7">
        <w:rPr>
          <w:rFonts w:eastAsia="Times New Roman" w:cstheme="minorHAnsi"/>
          <w:b/>
          <w:bCs/>
          <w:lang w:eastAsia="es-AR"/>
        </w:rPr>
        <w:t>P:</w:t>
      </w:r>
      <w:r w:rsidRPr="000B01D7">
        <w:rPr>
          <w:rFonts w:eastAsia="Times New Roman" w:cstheme="minorHAnsi"/>
          <w:lang w:eastAsia="es-AR"/>
        </w:rPr>
        <w:t xml:space="preserve"> PHP (Un lenguaje de programación web</w:t>
      </w:r>
      <w:r w:rsidR="000B01D7" w:rsidRPr="000B01D7">
        <w:rPr>
          <w:rFonts w:eastAsia="Times New Roman" w:cstheme="minorHAnsi"/>
          <w:lang w:eastAsia="es-AR"/>
        </w:rPr>
        <w:t xml:space="preserve"> con que se desarrolló la UI</w:t>
      </w:r>
      <w:r w:rsidRPr="000B01D7">
        <w:rPr>
          <w:rFonts w:eastAsia="Times New Roman" w:cstheme="minorHAnsi"/>
          <w:lang w:eastAsia="es-AR"/>
        </w:rPr>
        <w:t>).</w:t>
      </w:r>
    </w:p>
    <w:p w:rsidR="00FA6999" w:rsidRPr="000B01D7" w:rsidRDefault="00FA6999" w:rsidP="00FA69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AR"/>
        </w:rPr>
      </w:pPr>
      <w:r w:rsidRPr="000B01D7">
        <w:rPr>
          <w:rFonts w:eastAsia="Times New Roman" w:cstheme="minorHAnsi"/>
          <w:b/>
          <w:bCs/>
          <w:lang w:eastAsia="es-AR"/>
        </w:rPr>
        <w:t>P:</w:t>
      </w:r>
      <w:r w:rsidRPr="000B01D7">
        <w:rPr>
          <w:rFonts w:eastAsia="Times New Roman" w:cstheme="minorHAnsi"/>
          <w:lang w:eastAsia="es-AR"/>
        </w:rPr>
        <w:t xml:space="preserve"> Perl (Otro lenguaje).</w:t>
      </w:r>
    </w:p>
    <w:p w:rsidR="000B01D7" w:rsidRDefault="00FA6999" w:rsidP="003E4882">
      <w:pPr>
        <w:spacing w:before="100" w:beforeAutospacing="1" w:after="100" w:afterAutospacing="1" w:line="240" w:lineRule="auto"/>
        <w:rPr>
          <w:rFonts w:eastAsia="Times New Roman" w:cstheme="minorHAnsi"/>
          <w:lang w:eastAsia="es-AR"/>
        </w:rPr>
      </w:pPr>
      <w:r w:rsidRPr="000B01D7">
        <w:rPr>
          <w:rFonts w:eastAsia="Times New Roman" w:cstheme="minorHAnsi"/>
          <w:b/>
          <w:lang w:eastAsia="es-AR"/>
        </w:rPr>
        <w:t>Importante</w:t>
      </w:r>
      <w:r w:rsidRPr="000B01D7">
        <w:rPr>
          <w:rFonts w:eastAsia="Times New Roman" w:cstheme="minorHAnsi"/>
          <w:lang w:eastAsia="es-AR"/>
        </w:rPr>
        <w:t xml:space="preserve">: este mundo de XAMPP/WAMP está muy orientado a la gente que programa páginas web con PHP y usa </w:t>
      </w:r>
      <w:proofErr w:type="spellStart"/>
      <w:r w:rsidRPr="000B01D7">
        <w:rPr>
          <w:rFonts w:eastAsia="Times New Roman" w:cstheme="minorHAnsi"/>
          <w:lang w:eastAsia="es-AR"/>
        </w:rPr>
        <w:t>MySQL</w:t>
      </w:r>
      <w:proofErr w:type="spellEnd"/>
      <w:r w:rsidRPr="000B01D7">
        <w:rPr>
          <w:rFonts w:eastAsia="Times New Roman" w:cstheme="minorHAnsi"/>
          <w:lang w:eastAsia="es-AR"/>
        </w:rPr>
        <w:t xml:space="preserve">. </w:t>
      </w:r>
      <w:r w:rsidR="003E4882" w:rsidRPr="000B01D7">
        <w:rPr>
          <w:rFonts w:eastAsia="Times New Roman" w:cstheme="minorHAnsi"/>
          <w:lang w:eastAsia="es-AR"/>
        </w:rPr>
        <w:t>C</w:t>
      </w:r>
      <w:r w:rsidRPr="000B01D7">
        <w:rPr>
          <w:rFonts w:eastAsia="Times New Roman" w:cstheme="minorHAnsi"/>
          <w:lang w:eastAsia="es-AR"/>
        </w:rPr>
        <w:t xml:space="preserve">uando te toque hacer tus desarrollos en </w:t>
      </w:r>
      <w:r w:rsidRPr="000B01D7">
        <w:rPr>
          <w:rFonts w:eastAsia="Times New Roman" w:cstheme="minorHAnsi"/>
          <w:b/>
          <w:bCs/>
          <w:lang w:eastAsia="es-AR"/>
        </w:rPr>
        <w:t>C# y .NET</w:t>
      </w:r>
      <w:r w:rsidRPr="000B01D7">
        <w:rPr>
          <w:rFonts w:eastAsia="Times New Roman" w:cstheme="minorHAnsi"/>
          <w:lang w:eastAsia="es-AR"/>
        </w:rPr>
        <w:t xml:space="preserve"> y quieras conectarlos a </w:t>
      </w:r>
      <w:r w:rsidRPr="000B01D7">
        <w:rPr>
          <w:rFonts w:eastAsia="Times New Roman" w:cstheme="minorHAnsi"/>
          <w:b/>
          <w:bCs/>
          <w:lang w:eastAsia="es-AR"/>
        </w:rPr>
        <w:t>SQL Server</w:t>
      </w:r>
      <w:r w:rsidRPr="000B01D7">
        <w:rPr>
          <w:rFonts w:eastAsia="Times New Roman" w:cstheme="minorHAnsi"/>
          <w:lang w:eastAsia="es-AR"/>
        </w:rPr>
        <w:t xml:space="preserve">, </w:t>
      </w:r>
      <w:r w:rsidRPr="000B01D7">
        <w:rPr>
          <w:rFonts w:eastAsia="Times New Roman" w:cstheme="minorHAnsi"/>
          <w:b/>
          <w:bCs/>
          <w:lang w:eastAsia="es-AR"/>
        </w:rPr>
        <w:t>no vas a usar XAMPP</w:t>
      </w:r>
      <w:r w:rsidRPr="000B01D7">
        <w:rPr>
          <w:rFonts w:eastAsia="Times New Roman" w:cstheme="minorHAnsi"/>
          <w:lang w:eastAsia="es-AR"/>
        </w:rPr>
        <w:t xml:space="preserve">. El equivalente en el mundo de Microsoft es descargar por un lado el </w:t>
      </w:r>
      <w:r w:rsidRPr="000B01D7">
        <w:rPr>
          <w:rFonts w:eastAsia="Times New Roman" w:cstheme="minorHAnsi"/>
          <w:highlight w:val="cyan"/>
          <w:lang w:eastAsia="es-AR"/>
        </w:rPr>
        <w:t>motor</w:t>
      </w:r>
      <w:r w:rsidRPr="000B01D7">
        <w:rPr>
          <w:rFonts w:eastAsia="Times New Roman" w:cstheme="minorHAnsi"/>
          <w:lang w:eastAsia="es-AR"/>
        </w:rPr>
        <w:t xml:space="preserve"> (llamado </w:t>
      </w:r>
      <w:r w:rsidRPr="000B01D7">
        <w:rPr>
          <w:rFonts w:eastAsia="Times New Roman" w:cstheme="minorHAnsi"/>
          <w:i/>
          <w:iCs/>
          <w:highlight w:val="cyan"/>
          <w:lang w:eastAsia="es-AR"/>
        </w:rPr>
        <w:t>SQL Server Express</w:t>
      </w:r>
      <w:r w:rsidRPr="000B01D7">
        <w:rPr>
          <w:rFonts w:eastAsia="Times New Roman" w:cstheme="minorHAnsi"/>
          <w:lang w:eastAsia="es-AR"/>
        </w:rPr>
        <w:t xml:space="preserve"> o </w:t>
      </w:r>
      <w:proofErr w:type="spellStart"/>
      <w:r w:rsidRPr="000B01D7">
        <w:rPr>
          <w:rFonts w:eastAsia="Times New Roman" w:cstheme="minorHAnsi"/>
          <w:i/>
          <w:iCs/>
          <w:lang w:eastAsia="es-AR"/>
        </w:rPr>
        <w:t>Developer</w:t>
      </w:r>
      <w:proofErr w:type="spellEnd"/>
      <w:r w:rsidRPr="000B01D7">
        <w:rPr>
          <w:rFonts w:eastAsia="Times New Roman" w:cstheme="minorHAnsi"/>
          <w:lang w:eastAsia="es-AR"/>
        </w:rPr>
        <w:t xml:space="preserve">) y por otro lado su propia </w:t>
      </w:r>
      <w:r w:rsidRPr="000B01D7">
        <w:rPr>
          <w:rFonts w:eastAsia="Times New Roman" w:cstheme="minorHAnsi"/>
          <w:highlight w:val="yellow"/>
          <w:lang w:eastAsia="es-AR"/>
        </w:rPr>
        <w:t>interfaz gráfica</w:t>
      </w:r>
      <w:r w:rsidRPr="000B01D7">
        <w:rPr>
          <w:rFonts w:eastAsia="Times New Roman" w:cstheme="minorHAnsi"/>
          <w:lang w:eastAsia="es-AR"/>
        </w:rPr>
        <w:t xml:space="preserve"> oficial (llamada </w:t>
      </w:r>
      <w:r w:rsidRPr="000B01D7">
        <w:rPr>
          <w:rFonts w:eastAsia="Times New Roman" w:cstheme="minorHAnsi"/>
          <w:i/>
          <w:iCs/>
          <w:lang w:eastAsia="es-AR"/>
        </w:rPr>
        <w:t xml:space="preserve">SQL </w:t>
      </w:r>
      <w:r w:rsidRPr="000B01D7">
        <w:rPr>
          <w:rFonts w:eastAsia="Times New Roman" w:cstheme="minorHAnsi"/>
          <w:i/>
          <w:iCs/>
          <w:highlight w:val="yellow"/>
          <w:lang w:eastAsia="es-AR"/>
        </w:rPr>
        <w:t>Server Management Studio</w:t>
      </w:r>
      <w:r w:rsidRPr="000B01D7">
        <w:rPr>
          <w:rFonts w:eastAsia="Times New Roman" w:cstheme="minorHAnsi"/>
          <w:lang w:eastAsia="es-AR"/>
        </w:rPr>
        <w:t xml:space="preserve"> o </w:t>
      </w:r>
      <w:r w:rsidRPr="000B01D7">
        <w:rPr>
          <w:rFonts w:eastAsia="Times New Roman" w:cstheme="minorHAnsi"/>
          <w:i/>
          <w:iCs/>
          <w:lang w:eastAsia="es-AR"/>
        </w:rPr>
        <w:t>SSMS</w:t>
      </w:r>
      <w:r w:rsidRPr="000B01D7">
        <w:rPr>
          <w:rFonts w:eastAsia="Times New Roman" w:cstheme="minorHAnsi"/>
          <w:lang w:eastAsia="es-AR"/>
        </w:rPr>
        <w:t>). Es un proceso distinto, pero el concepto de "tener el motor encendido" y "usar un programa para visualizar los datos" es exactamente el mismo.</w:t>
      </w:r>
      <w:r w:rsidR="003E4882" w:rsidRPr="000B01D7">
        <w:rPr>
          <w:rFonts w:eastAsia="Times New Roman" w:cstheme="minorHAnsi"/>
          <w:lang w:eastAsia="es-AR"/>
        </w:rPr>
        <w:t xml:space="preserve"> </w:t>
      </w:r>
    </w:p>
    <w:p w:rsidR="003E4882" w:rsidRPr="000B01D7" w:rsidRDefault="003E4882" w:rsidP="003E4882">
      <w:pPr>
        <w:spacing w:before="100" w:beforeAutospacing="1" w:after="100" w:afterAutospacing="1" w:line="240" w:lineRule="auto"/>
        <w:rPr>
          <w:rFonts w:eastAsia="Times New Roman" w:cstheme="minorHAnsi"/>
          <w:lang w:eastAsia="es-AR"/>
        </w:rPr>
      </w:pPr>
      <w:r w:rsidRPr="000B01D7">
        <w:rPr>
          <w:rFonts w:eastAsia="Times New Roman" w:cstheme="minorHAnsi"/>
          <w:lang w:eastAsia="es-AR"/>
        </w:rPr>
        <w:t xml:space="preserve">Además, </w:t>
      </w:r>
      <w:r w:rsidRPr="000B01D7">
        <w:rPr>
          <w:rFonts w:cstheme="minorHAnsi"/>
          <w:b/>
        </w:rPr>
        <w:t xml:space="preserve">Microsoft SQL Server </w:t>
      </w:r>
      <w:r w:rsidRPr="000B01D7">
        <w:rPr>
          <w:rFonts w:cstheme="minorHAnsi"/>
        </w:rPr>
        <w:t>es el nombre del SGBD (el nombre general del producto o la "</w:t>
      </w:r>
      <w:r w:rsidRPr="000B01D7">
        <w:rPr>
          <w:rFonts w:cstheme="minorHAnsi"/>
          <w:b/>
        </w:rPr>
        <w:t>marca</w:t>
      </w:r>
      <w:r w:rsidRPr="000B01D7">
        <w:rPr>
          <w:rFonts w:cstheme="minorHAnsi"/>
        </w:rPr>
        <w:t xml:space="preserve">"). Sin embargo, como es un software gigantesco usado por empresas de todo el mundo, Microsoft no ofrece un solo archivo de descarga igual para todos, sino que lo divide en </w:t>
      </w:r>
      <w:r w:rsidRPr="000B01D7">
        <w:rPr>
          <w:rFonts w:cstheme="minorHAnsi"/>
          <w:b/>
        </w:rPr>
        <w:t>ediciones</w:t>
      </w:r>
      <w:r w:rsidRPr="000B01D7">
        <w:rPr>
          <w:rFonts w:cstheme="minorHAnsi"/>
        </w:rPr>
        <w:t xml:space="preserve"> o versiones:</w:t>
      </w:r>
    </w:p>
    <w:p w:rsidR="003E4882" w:rsidRPr="000B01D7" w:rsidRDefault="003E4882" w:rsidP="003E488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0B01D7">
        <w:rPr>
          <w:rFonts w:asciiTheme="minorHAnsi" w:hAnsiTheme="minorHAnsi" w:cstheme="minorHAnsi"/>
          <w:b/>
          <w:bCs/>
          <w:sz w:val="22"/>
          <w:szCs w:val="22"/>
        </w:rPr>
        <w:t>SQL Server Enterprise / Standard:</w:t>
      </w:r>
      <w:r w:rsidRPr="000B01D7">
        <w:rPr>
          <w:rFonts w:asciiTheme="minorHAnsi" w:hAnsiTheme="minorHAnsi" w:cstheme="minorHAnsi"/>
          <w:sz w:val="22"/>
          <w:szCs w:val="22"/>
        </w:rPr>
        <w:t xml:space="preserve"> Son las versiones de pago para mega empresas. Cuestan miles de dólares y pueden manejar bases de datos inmensas.</w:t>
      </w:r>
    </w:p>
    <w:p w:rsidR="003E4882" w:rsidRPr="000B01D7" w:rsidRDefault="003E4882" w:rsidP="003E488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0B01D7">
        <w:rPr>
          <w:rFonts w:asciiTheme="minorHAnsi" w:hAnsiTheme="minorHAnsi" w:cstheme="minorHAnsi"/>
          <w:b/>
          <w:bCs/>
          <w:sz w:val="22"/>
          <w:szCs w:val="22"/>
        </w:rPr>
        <w:t xml:space="preserve">SQL Server </w:t>
      </w:r>
      <w:proofErr w:type="spellStart"/>
      <w:r w:rsidRPr="000B01D7">
        <w:rPr>
          <w:rFonts w:asciiTheme="minorHAnsi" w:hAnsiTheme="minorHAnsi" w:cstheme="minorHAnsi"/>
          <w:b/>
          <w:bCs/>
          <w:sz w:val="22"/>
          <w:szCs w:val="22"/>
        </w:rPr>
        <w:t>Developer</w:t>
      </w:r>
      <w:proofErr w:type="spellEnd"/>
      <w:r w:rsidRPr="000B01D7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0B01D7">
        <w:rPr>
          <w:rFonts w:asciiTheme="minorHAnsi" w:hAnsiTheme="minorHAnsi" w:cstheme="minorHAnsi"/>
          <w:sz w:val="22"/>
          <w:szCs w:val="22"/>
        </w:rPr>
        <w:t xml:space="preserve"> Es una versión gratuita con todo el poder de la Enterprise, pero la licencia te prohíbe usarla para un negocio real (es solo para programar y probar).</w:t>
      </w:r>
    </w:p>
    <w:p w:rsidR="002A65A0" w:rsidRPr="00887985" w:rsidRDefault="003E4882" w:rsidP="002A65A0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0B01D7">
        <w:rPr>
          <w:rFonts w:asciiTheme="minorHAnsi" w:hAnsiTheme="minorHAnsi" w:cstheme="minorHAnsi"/>
          <w:b/>
          <w:bCs/>
          <w:sz w:val="22"/>
          <w:szCs w:val="22"/>
        </w:rPr>
        <w:t>SQL Server Express:</w:t>
      </w:r>
      <w:r w:rsidRPr="000B01D7">
        <w:rPr>
          <w:rFonts w:asciiTheme="minorHAnsi" w:hAnsiTheme="minorHAnsi" w:cstheme="minorHAnsi"/>
          <w:sz w:val="22"/>
          <w:szCs w:val="22"/>
        </w:rPr>
        <w:t xml:space="preserve"> Es la versión </w:t>
      </w:r>
      <w:r w:rsidRPr="000B01D7">
        <w:rPr>
          <w:rFonts w:asciiTheme="minorHAnsi" w:hAnsiTheme="minorHAnsi" w:cstheme="minorHAnsi"/>
          <w:b/>
          <w:bCs/>
          <w:sz w:val="22"/>
          <w:szCs w:val="22"/>
        </w:rPr>
        <w:t>gratuita, liviana y básica</w:t>
      </w:r>
      <w:r w:rsidRPr="000B01D7">
        <w:rPr>
          <w:rFonts w:asciiTheme="minorHAnsi" w:hAnsiTheme="minorHAnsi" w:cstheme="minorHAnsi"/>
          <w:sz w:val="22"/>
          <w:szCs w:val="22"/>
        </w:rPr>
        <w:t>. Tiene límites de tamaño (te deja guardar hasta 10 GB de datos), pero es más que suficiente para aprender, pra</w:t>
      </w:r>
      <w:r w:rsidR="00887985">
        <w:rPr>
          <w:rFonts w:asciiTheme="minorHAnsi" w:hAnsiTheme="minorHAnsi" w:cstheme="minorHAnsi"/>
          <w:sz w:val="22"/>
          <w:szCs w:val="22"/>
        </w:rPr>
        <w:t>cticar y hacer proyectos chicos.</w:t>
      </w:r>
    </w:p>
    <w:p w:rsidR="002A65A0" w:rsidRDefault="002A65A0" w:rsidP="002A65A0">
      <w:pPr>
        <w:pStyle w:val="NormalWeb"/>
        <w:jc w:val="center"/>
        <w:rPr>
          <w:rFonts w:asciiTheme="minorHAnsi" w:hAnsiTheme="minorHAnsi" w:cstheme="minorHAnsi"/>
          <w:b/>
        </w:rPr>
      </w:pPr>
      <w:r w:rsidRPr="002A65A0">
        <w:rPr>
          <w:rFonts w:asciiTheme="minorHAnsi" w:hAnsiTheme="minorHAnsi" w:cstheme="minorHAnsi"/>
          <w:b/>
        </w:rPr>
        <w:lastRenderedPageBreak/>
        <w:t>C</w:t>
      </w:r>
      <w:bookmarkStart w:id="0" w:name="_GoBack"/>
      <w:bookmarkEnd w:id="0"/>
      <w:r w:rsidRPr="002A65A0">
        <w:rPr>
          <w:rFonts w:asciiTheme="minorHAnsi" w:hAnsiTheme="minorHAnsi" w:cstheme="minorHAnsi"/>
          <w:b/>
        </w:rPr>
        <w:t>lase 2 - Modelado de Bases de datos</w:t>
      </w:r>
    </w:p>
    <w:p w:rsidR="002A65A0" w:rsidRDefault="002A65A0" w:rsidP="002A65A0">
      <w:pPr>
        <w:pStyle w:val="NormalWeb"/>
        <w:rPr>
          <w:rFonts w:asciiTheme="minorHAnsi" w:hAnsiTheme="minorHAnsi" w:cstheme="minorHAnsi"/>
          <w:b/>
        </w:rPr>
      </w:pPr>
      <w:r w:rsidRPr="002A65A0">
        <w:rPr>
          <w:rFonts w:asciiTheme="minorHAnsi" w:hAnsiTheme="minorHAnsi" w:cstheme="minorHAnsi"/>
          <w:b/>
        </w:rPr>
        <w:t>Abstracción y modelo de datos</w:t>
      </w:r>
    </w:p>
    <w:p w:rsidR="002A65A0" w:rsidRPr="002A65A0" w:rsidRDefault="002A65A0" w:rsidP="002A65A0">
      <w:pPr>
        <w:pStyle w:val="NormalWeb"/>
      </w:pPr>
    </w:p>
    <w:sectPr w:rsidR="002A65A0" w:rsidRPr="002A65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4087" w:rsidRDefault="00884087" w:rsidP="006B26C9">
      <w:pPr>
        <w:spacing w:after="0" w:line="240" w:lineRule="auto"/>
      </w:pPr>
      <w:r>
        <w:separator/>
      </w:r>
    </w:p>
  </w:endnote>
  <w:endnote w:type="continuationSeparator" w:id="0">
    <w:p w:rsidR="00884087" w:rsidRDefault="00884087" w:rsidP="006B2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4087" w:rsidRDefault="00884087" w:rsidP="006B26C9">
      <w:pPr>
        <w:spacing w:after="0" w:line="240" w:lineRule="auto"/>
      </w:pPr>
      <w:r>
        <w:separator/>
      </w:r>
    </w:p>
  </w:footnote>
  <w:footnote w:type="continuationSeparator" w:id="0">
    <w:p w:rsidR="00884087" w:rsidRDefault="00884087" w:rsidP="006B26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E50F72"/>
    <w:multiLevelType w:val="hybridMultilevel"/>
    <w:tmpl w:val="5F640BFA"/>
    <w:lvl w:ilvl="0" w:tplc="E294E9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D0FBC"/>
    <w:multiLevelType w:val="hybridMultilevel"/>
    <w:tmpl w:val="A922F0FE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4558A"/>
    <w:multiLevelType w:val="hybridMultilevel"/>
    <w:tmpl w:val="8E026B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D6214C"/>
    <w:multiLevelType w:val="multilevel"/>
    <w:tmpl w:val="4F5E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66E90"/>
    <w:multiLevelType w:val="hybridMultilevel"/>
    <w:tmpl w:val="B0649B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253"/>
    <w:rsid w:val="000B01D7"/>
    <w:rsid w:val="000B2991"/>
    <w:rsid w:val="000D4F97"/>
    <w:rsid w:val="002A65A0"/>
    <w:rsid w:val="003765EF"/>
    <w:rsid w:val="003E4882"/>
    <w:rsid w:val="00416C80"/>
    <w:rsid w:val="00446253"/>
    <w:rsid w:val="004938BB"/>
    <w:rsid w:val="004E4350"/>
    <w:rsid w:val="006B26C9"/>
    <w:rsid w:val="007472E2"/>
    <w:rsid w:val="007945C7"/>
    <w:rsid w:val="00884087"/>
    <w:rsid w:val="00887985"/>
    <w:rsid w:val="00AB0009"/>
    <w:rsid w:val="00AC2665"/>
    <w:rsid w:val="00C5333A"/>
    <w:rsid w:val="00C53974"/>
    <w:rsid w:val="00D33DE6"/>
    <w:rsid w:val="00D85D7F"/>
    <w:rsid w:val="00FA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FB5A2F-8981-48C4-B385-03CCCC549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435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B2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6B26C9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B26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26C9"/>
  </w:style>
  <w:style w:type="paragraph" w:styleId="Piedepgina">
    <w:name w:val="footer"/>
    <w:basedOn w:val="Normal"/>
    <w:link w:val="PiedepginaCar"/>
    <w:uiPriority w:val="99"/>
    <w:unhideWhenUsed/>
    <w:rsid w:val="006B26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4</Pages>
  <Words>575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9</cp:revision>
  <dcterms:created xsi:type="dcterms:W3CDTF">2026-03-30T23:38:00Z</dcterms:created>
  <dcterms:modified xsi:type="dcterms:W3CDTF">2026-04-02T15:13:00Z</dcterms:modified>
</cp:coreProperties>
</file>