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FB5AC" w14:textId="114AB577" w:rsidR="00D74D6F" w:rsidRPr="00D74D6F" w:rsidRDefault="00D74D6F" w:rsidP="00EF3F9B">
      <w:pPr>
        <w:jc w:val="center"/>
        <w:rPr>
          <w:rFonts w:ascii="Arial" w:hAnsi="Arial" w:cs="Arial"/>
        </w:rPr>
      </w:pPr>
      <w:r w:rsidRPr="00D74D6F">
        <w:rPr>
          <w:rFonts w:ascii="Arial" w:hAnsi="Arial" w:cs="Arial"/>
          <w:b/>
          <w:bCs/>
        </w:rPr>
        <w:t>Cuestionario de Auditoría Informática</w:t>
      </w:r>
      <w:r>
        <w:rPr>
          <w:rFonts w:ascii="Arial" w:hAnsi="Arial" w:cs="Arial"/>
          <w:b/>
          <w:bCs/>
        </w:rPr>
        <w:t xml:space="preserve"> </w:t>
      </w:r>
    </w:p>
    <w:p w14:paraId="466BF3AB" w14:textId="103F153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1. Según el video de Alejandro Chávez, ¿cuál es la definición de auditoría informática?</w:t>
      </w:r>
    </w:p>
    <w:p w14:paraId="77561A07" w14:textId="5F1E89C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proceso para evaluar únicamente el hardware y software de una empresa.</w:t>
      </w:r>
    </w:p>
    <w:p w14:paraId="2F878F2C" w14:textId="31991946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La auditoría aplicada a recursos informáticos, que pueden incluir desde edificios y normatividad hasta hardware y software.</w:t>
      </w:r>
    </w:p>
    <w:p w14:paraId="62CC5E1C" w14:textId="2D250FB3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Una revisión exclusiva de la seguridad y privacidad de la información de una organización.</w:t>
      </w:r>
    </w:p>
    <w:p w14:paraId="4E0BDC47" w14:textId="596B54D1" w:rsid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2. ¿Cuál de los siguientes NO es un elemento que un auditor de otra área necesita saber para realizar una auditoría informática, según el primer video?</w:t>
      </w:r>
    </w:p>
    <w:p w14:paraId="67C609B2" w14:textId="05A1AD3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Informática básica y elementos de hardware y software.</w:t>
      </w:r>
    </w:p>
    <w:p w14:paraId="427560FE" w14:textId="267F0846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Conocimientos avanzados de programación en múltiples lenguajes.</w:t>
      </w:r>
    </w:p>
    <w:p w14:paraId="0F947B3D" w14:textId="58721F3B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Elementos de seguridad general y conocer buenos proveedores o especialistas.</w:t>
      </w:r>
    </w:p>
    <w:p w14:paraId="4D20CD77" w14:textId="726D317B" w:rsidR="008C198A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3. ¿Qué organización mundial se menciona como una referencia obligada en temas de auditoría informática y ofrece la certificación CISA?</w:t>
      </w:r>
    </w:p>
    <w:p w14:paraId="01A50897" w14:textId="6210238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a) ISACA (</w:t>
      </w:r>
      <w:proofErr w:type="spellStart"/>
      <w:r w:rsidRPr="001764F3">
        <w:rPr>
          <w:rFonts w:ascii="Arial" w:hAnsi="Arial" w:cs="Arial"/>
          <w:highlight w:val="yellow"/>
        </w:rPr>
        <w:t>Information</w:t>
      </w:r>
      <w:proofErr w:type="spellEnd"/>
      <w:r w:rsidRPr="001764F3">
        <w:rPr>
          <w:rFonts w:ascii="Arial" w:hAnsi="Arial" w:cs="Arial"/>
          <w:highlight w:val="yellow"/>
        </w:rPr>
        <w:t xml:space="preserve"> </w:t>
      </w:r>
      <w:proofErr w:type="spellStart"/>
      <w:r w:rsidRPr="001764F3">
        <w:rPr>
          <w:rFonts w:ascii="Arial" w:hAnsi="Arial" w:cs="Arial"/>
          <w:highlight w:val="yellow"/>
        </w:rPr>
        <w:t>Systems</w:t>
      </w:r>
      <w:proofErr w:type="spellEnd"/>
      <w:r w:rsidRPr="001764F3">
        <w:rPr>
          <w:rFonts w:ascii="Arial" w:hAnsi="Arial" w:cs="Arial"/>
          <w:highlight w:val="yellow"/>
        </w:rPr>
        <w:t xml:space="preserve"> Audit and Control </w:t>
      </w:r>
      <w:proofErr w:type="spellStart"/>
      <w:r w:rsidRPr="001764F3">
        <w:rPr>
          <w:rFonts w:ascii="Arial" w:hAnsi="Arial" w:cs="Arial"/>
          <w:highlight w:val="yellow"/>
        </w:rPr>
        <w:t>Association</w:t>
      </w:r>
      <w:proofErr w:type="spellEnd"/>
      <w:r w:rsidRPr="001764F3">
        <w:rPr>
          <w:rFonts w:ascii="Arial" w:hAnsi="Arial" w:cs="Arial"/>
          <w:highlight w:val="yellow"/>
        </w:rPr>
        <w:t>).</w:t>
      </w:r>
    </w:p>
    <w:p w14:paraId="4EC59BD8" w14:textId="20300F5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NIST (</w:t>
      </w:r>
      <w:proofErr w:type="spellStart"/>
      <w:r w:rsidRPr="001764F3">
        <w:rPr>
          <w:rFonts w:ascii="Arial" w:hAnsi="Arial" w:cs="Arial"/>
        </w:rPr>
        <w:t>National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Institute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of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Standards</w:t>
      </w:r>
      <w:proofErr w:type="spellEnd"/>
      <w:r w:rsidRPr="001764F3">
        <w:rPr>
          <w:rFonts w:ascii="Arial" w:hAnsi="Arial" w:cs="Arial"/>
        </w:rPr>
        <w:t xml:space="preserve"> and </w:t>
      </w:r>
      <w:proofErr w:type="spellStart"/>
      <w:r w:rsidRPr="001764F3">
        <w:rPr>
          <w:rFonts w:ascii="Arial" w:hAnsi="Arial" w:cs="Arial"/>
        </w:rPr>
        <w:t>Technology</w:t>
      </w:r>
      <w:proofErr w:type="spellEnd"/>
      <w:r w:rsidRPr="001764F3">
        <w:rPr>
          <w:rFonts w:ascii="Arial" w:hAnsi="Arial" w:cs="Arial"/>
        </w:rPr>
        <w:t>).</w:t>
      </w:r>
    </w:p>
    <w:p w14:paraId="253918A8" w14:textId="33473B95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 xml:space="preserve">c) ISO (International </w:t>
      </w:r>
      <w:proofErr w:type="spellStart"/>
      <w:r w:rsidRPr="001764F3">
        <w:rPr>
          <w:rFonts w:ascii="Arial" w:hAnsi="Arial" w:cs="Arial"/>
        </w:rPr>
        <w:t>Organization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for</w:t>
      </w:r>
      <w:proofErr w:type="spellEnd"/>
      <w:r w:rsidRPr="001764F3">
        <w:rPr>
          <w:rFonts w:ascii="Arial" w:hAnsi="Arial" w:cs="Arial"/>
        </w:rPr>
        <w:t xml:space="preserve"> </w:t>
      </w:r>
      <w:proofErr w:type="spellStart"/>
      <w:r w:rsidRPr="001764F3">
        <w:rPr>
          <w:rFonts w:ascii="Arial" w:hAnsi="Arial" w:cs="Arial"/>
        </w:rPr>
        <w:t>Standardization</w:t>
      </w:r>
      <w:proofErr w:type="spellEnd"/>
      <w:r w:rsidRPr="001764F3">
        <w:rPr>
          <w:rFonts w:ascii="Arial" w:hAnsi="Arial" w:cs="Arial"/>
        </w:rPr>
        <w:t>).</w:t>
      </w:r>
    </w:p>
    <w:p w14:paraId="1480EB6C" w14:textId="6EC87A61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4. ¿Qué guía o marco de trabajo de ISACA se menciona para saber qué procesos auditar en informática, con actividades clave e indicadores?</w:t>
      </w:r>
    </w:p>
    <w:p w14:paraId="5AC9EAB3" w14:textId="1C0BC0E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ISO 27001.</w:t>
      </w:r>
    </w:p>
    <w:p w14:paraId="4FEB23F8" w14:textId="09F4BD9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NIST.</w:t>
      </w:r>
    </w:p>
    <w:p w14:paraId="7B23345D" w14:textId="01D803C6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COBIT.</w:t>
      </w:r>
    </w:p>
    <w:p w14:paraId="60FAD533" w14:textId="0D19B82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5. En el proceso personal de auditoría que describe Alejandro Chávez, ¿cuál es el segundo paso que realiza?</w:t>
      </w:r>
    </w:p>
    <w:p w14:paraId="3B676B57" w14:textId="2EBB4EE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Contratar a un especialista para tareas de investigación técnica.</w:t>
      </w:r>
    </w:p>
    <w:p w14:paraId="1B10C7A1" w14:textId="62CF6C8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Determinar el sujeto y objetivo de la auditoría.</w:t>
      </w:r>
    </w:p>
    <w:p w14:paraId="2FA623EE" w14:textId="571569D1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Revisar los procesos relacionados en el marco de trabajo COBIT.</w:t>
      </w:r>
    </w:p>
    <w:p w14:paraId="0AFBBB68" w14:textId="4A836B1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6. De acuerdo con José Miguel Castillo, ¿cuáles son las dos áreas fundamentales de la informática donde se deben establecer controles de calidad?</w:t>
      </w:r>
    </w:p>
    <w:p w14:paraId="24DC8E2B" w14:textId="2EB0D28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lastRenderedPageBreak/>
        <w:t>a) El área de ventas y el área de recursos humanos.</w:t>
      </w:r>
    </w:p>
    <w:p w14:paraId="02F163D3" w14:textId="5088AE0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El área de desarrollo y el área de seguridad.</w:t>
      </w:r>
    </w:p>
    <w:p w14:paraId="5A8DCDB1" w14:textId="6B895B2E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El área de hardware y el área de atención al cliente.</w:t>
      </w:r>
    </w:p>
    <w:p w14:paraId="6FB916E3" w14:textId="268A06F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7. ¿Cuál es el propósito principal de una auditoría cuando se basa en normas específicas, según el segundo video?</w:t>
      </w:r>
    </w:p>
    <w:p w14:paraId="39F639D8" w14:textId="183AB85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Reducir los costos operativos del departamento de TI.</w:t>
      </w:r>
    </w:p>
    <w:p w14:paraId="00077ADA" w14:textId="1FBF477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Obtener una certificación de prestigio y confianza con base en una norma internacional.</w:t>
      </w:r>
    </w:p>
    <w:p w14:paraId="05FA208E" w14:textId="0F7BE5E8" w:rsidR="0048415C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Evaluar el desempeño individual de los empleados del área de informática.</w:t>
      </w:r>
    </w:p>
    <w:p w14:paraId="4863DE33" w14:textId="08264461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8. ¿Qué característica diferencia principalmente a los "controles internos" de la "auditoría interna"?</w:t>
      </w:r>
    </w:p>
    <w:p w14:paraId="2FFA5709" w14:textId="3F19F90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Los controles internos son realizados por personal externo, mientras que la auditoría interna no.</w:t>
      </w:r>
    </w:p>
    <w:p w14:paraId="71A8F8F0" w14:textId="62737FC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Los controles internos son un mecanismo continuo, mientras que la auditoría interna es periódica (por ejemplo, semestral).</w:t>
      </w:r>
    </w:p>
    <w:p w14:paraId="18555BEB" w14:textId="1F2FA1DE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Los controles internos reportan a la Dirección General, y la auditoría interna al departamento de informática.</w:t>
      </w:r>
    </w:p>
    <w:p w14:paraId="40EE5391" w14:textId="03FA916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9. ¿A quién reporta o informa sus hallazgos un auditor interno?</w:t>
      </w:r>
    </w:p>
    <w:p w14:paraId="74030924" w14:textId="3EA9ADAF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Únicamente al director del departamento de informática.</w:t>
      </w:r>
    </w:p>
    <w:p w14:paraId="3372C471" w14:textId="0E78D71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A la Dirección General de la Empresa.</w:t>
      </w:r>
    </w:p>
    <w:p w14:paraId="63AABF8F" w14:textId="0161780D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A un organismo de certificación externo.</w:t>
      </w:r>
    </w:p>
    <w:p w14:paraId="2D09D262" w14:textId="4CDF350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10. ¿Cuál es una de las funciones clave de una auditoría externa?</w:t>
      </w:r>
    </w:p>
    <w:p w14:paraId="46E76EE9" w14:textId="2A028B4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Reemplazar por completo a la auditoría interna de la organización.</w:t>
      </w:r>
    </w:p>
    <w:p w14:paraId="3D8BDC79" w14:textId="3EA55FE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Comprobar si las conclusiones de la auditoría interna son correctas y garantizar la independencia.</w:t>
      </w:r>
    </w:p>
    <w:p w14:paraId="621B8C6F" w14:textId="13473942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Realizar el seguimiento diario de las buenas prácticas en el departamento de TI.</w:t>
      </w:r>
    </w:p>
    <w:p w14:paraId="539F19F5" w14:textId="695C331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11. En la comparativa entre auditoría externa e interna, ¿quién realiza la auditoría externa?</w:t>
      </w:r>
    </w:p>
    <w:p w14:paraId="1CB75817" w14:textId="11202ECE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empleado del departamento de informática.</w:t>
      </w:r>
    </w:p>
    <w:p w14:paraId="68262703" w14:textId="1AB0529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 xml:space="preserve">b) El </w:t>
      </w:r>
      <w:proofErr w:type="gramStart"/>
      <w:r w:rsidRPr="001764F3">
        <w:rPr>
          <w:rFonts w:ascii="Arial" w:hAnsi="Arial" w:cs="Arial"/>
        </w:rPr>
        <w:t>Director General</w:t>
      </w:r>
      <w:proofErr w:type="gramEnd"/>
      <w:r w:rsidRPr="001764F3">
        <w:rPr>
          <w:rFonts w:ascii="Arial" w:hAnsi="Arial" w:cs="Arial"/>
        </w:rPr>
        <w:t xml:space="preserve"> de la empresa.</w:t>
      </w:r>
    </w:p>
    <w:p w14:paraId="693ED9EB" w14:textId="2E6C44BD" w:rsidR="00D74D6F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Un profesional independiente sin vinculación con la empresa.</w:t>
      </w:r>
    </w:p>
    <w:p w14:paraId="733D696C" w14:textId="795CC50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12. ¿Qué tipo de responsabilidad se asocia a un auditor externo?</w:t>
      </w:r>
    </w:p>
    <w:p w14:paraId="7023B8D0" w14:textId="76FF0EB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Una responsabilidad limitada a las políticas internas de la empresa.</w:t>
      </w:r>
    </w:p>
    <w:p w14:paraId="2C837780" w14:textId="31E41118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Una responsabilidad contractual, ya que se está contratando un servicio externo.</w:t>
      </w:r>
    </w:p>
    <w:p w14:paraId="7E7016FC" w14:textId="257606FD" w:rsidR="000D28ED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misma responsabilidad profesional que un empleado interno.</w:t>
      </w:r>
    </w:p>
    <w:p w14:paraId="40084D2C" w14:textId="1570896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13. Según la taxonomía general presentada por José Miguel Castillo, si una auditoría se clasifica por su "alcance", ¿qué tipos puede haber?</w:t>
      </w:r>
    </w:p>
    <w:p w14:paraId="7956BAED" w14:textId="0F4E0AF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Interna o externa.</w:t>
      </w:r>
    </w:p>
    <w:p w14:paraId="494E75D8" w14:textId="195328E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b) Obligatoria o voluntaria.</w:t>
      </w:r>
    </w:p>
    <w:p w14:paraId="01C994BD" w14:textId="2F3ED95D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c) Parcial o completa.</w:t>
      </w:r>
    </w:p>
    <w:p w14:paraId="75556E70" w14:textId="2654F784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14. ¿Cuál de estos organismos mencionados por Alejandro Chávez es una dependencia del gobierno de Estados Unidos enfocada en ciberseguridad y privacidad?</w:t>
      </w:r>
    </w:p>
    <w:p w14:paraId="25F13774" w14:textId="24A8556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ISACA.</w:t>
      </w:r>
    </w:p>
    <w:p w14:paraId="5A8A7161" w14:textId="68E01638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NIST (n.gov).</w:t>
      </w:r>
    </w:p>
    <w:p w14:paraId="35919073" w14:textId="0A95C8A3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IE (Instituto de Especialización para Ejecutivos).</w:t>
      </w:r>
    </w:p>
    <w:p w14:paraId="24216F68" w14:textId="77C1541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15. Según el video de José Miguel Castillo, la auditoría interna es generalmente de origen...</w:t>
      </w:r>
    </w:p>
    <w:p w14:paraId="0A4309A7" w14:textId="4EC39F7E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Obligatorio por ley.</w:t>
      </w:r>
    </w:p>
    <w:p w14:paraId="576480B0" w14:textId="41CA73F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Voluntario, la empresa decide si la establece o no.</w:t>
      </w:r>
    </w:p>
    <w:p w14:paraId="62A7B19F" w14:textId="19259333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Externo, solicitada por los clientes.</w:t>
      </w:r>
    </w:p>
    <w:p w14:paraId="1A9F4099" w14:textId="0ECFF11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16. ¿Qué se busca prevenir o corregir con los controles internos en su funcionamiento diario?</w:t>
      </w:r>
    </w:p>
    <w:p w14:paraId="7C0FD885" w14:textId="5A6022AB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La falta de certificaciones internacionales.</w:t>
      </w:r>
    </w:p>
    <w:p w14:paraId="1C9BAAC2" w14:textId="351EDFE0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Errores en el propio funcionamiento de la organización.</w:t>
      </w:r>
    </w:p>
    <w:p w14:paraId="3D13E541" w14:textId="518CD585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dependencia de proveedores externos.</w:t>
      </w:r>
    </w:p>
    <w:p w14:paraId="6713F944" w14:textId="7C7F6179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17. El informe de una auditoría interna es de carácter..., mientras que el de una auditoría externa es...</w:t>
      </w:r>
    </w:p>
    <w:p w14:paraId="547112CB" w14:textId="3DCB5BA3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Público y general / Restringido.</w:t>
      </w:r>
    </w:p>
    <w:p w14:paraId="1D7D8465" w14:textId="3D875FA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Restringido / Público y general.</w:t>
      </w:r>
    </w:p>
    <w:p w14:paraId="4AE5ED67" w14:textId="22E8242D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Voluntario / Obligatorio.</w:t>
      </w:r>
    </w:p>
    <w:p w14:paraId="68475380" w14:textId="0D6D183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lastRenderedPageBreak/>
        <w:t>18. ¿Qué ventaja principal ofrece una auditoría exitosa a una empresa de cara al exterior?</w:t>
      </w:r>
    </w:p>
    <w:p w14:paraId="2FD74461" w14:textId="2D4665DF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Un descuento en la compra de nuevo hardware.</w:t>
      </w:r>
    </w:p>
    <w:p w14:paraId="393BA1FF" w14:textId="7777777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Un mensaje externo de buenas prácticas, solvencia y capacidad.</w:t>
      </w:r>
    </w:p>
    <w:p w14:paraId="06632A4B" w14:textId="3EC08DD7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eliminación de la necesidad de realizar controles internos.</w:t>
      </w:r>
    </w:p>
    <w:p w14:paraId="10EBE431" w14:textId="00BEF3D5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19. ¿Cuál es uno de los elementos más importantes de una auditoría según Alejandro Chávez?</w:t>
      </w:r>
    </w:p>
    <w:p w14:paraId="7A209AB7" w14:textId="389CE15C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La contratación de nuevo personal.</w:t>
      </w:r>
    </w:p>
    <w:p w14:paraId="55C71EB2" w14:textId="757E5BFD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>b) El análisis de riesgo y la detección de vulnerabilidades.</w:t>
      </w:r>
    </w:p>
    <w:p w14:paraId="11052D1F" w14:textId="7C0E537C" w:rsidR="001764F3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La actualización de todos los equipos informáticos.</w:t>
      </w:r>
    </w:p>
    <w:p w14:paraId="16E4541C" w14:textId="0B9BEEDA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b/>
          <w:bCs/>
        </w:rPr>
        <w:t>20. ¿Qué se requiere para que un auditor interno tenga independencia en su labor?</w:t>
      </w:r>
    </w:p>
    <w:p w14:paraId="2C009AEA" w14:textId="7826D112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a) Que reporte exclusivamente al departamento de informática.</w:t>
      </w:r>
    </w:p>
    <w:p w14:paraId="7AA1F7D7" w14:textId="77777777" w:rsidR="00D366A7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  <w:highlight w:val="yellow"/>
        </w:rPr>
        <w:t xml:space="preserve">b) Aunque debería tener independencia total, </w:t>
      </w:r>
      <w:proofErr w:type="spellStart"/>
      <w:r w:rsidRPr="001764F3">
        <w:rPr>
          <w:rFonts w:ascii="Arial" w:hAnsi="Arial" w:cs="Arial"/>
          <w:highlight w:val="yellow"/>
        </w:rPr>
        <w:t>esta</w:t>
      </w:r>
      <w:proofErr w:type="spellEnd"/>
      <w:r w:rsidRPr="001764F3">
        <w:rPr>
          <w:rFonts w:ascii="Arial" w:hAnsi="Arial" w:cs="Arial"/>
          <w:highlight w:val="yellow"/>
        </w:rPr>
        <w:t xml:space="preserve"> a veces es limitada y depende de la persona.</w:t>
      </w:r>
    </w:p>
    <w:p w14:paraId="414F6383" w14:textId="32ADE84B" w:rsidR="000D28ED" w:rsidRPr="001764F3" w:rsidRDefault="000D28ED" w:rsidP="001764F3">
      <w:pPr>
        <w:jc w:val="both"/>
        <w:rPr>
          <w:rFonts w:ascii="Arial" w:hAnsi="Arial" w:cs="Arial"/>
        </w:rPr>
      </w:pPr>
      <w:r w:rsidRPr="001764F3">
        <w:rPr>
          <w:rFonts w:ascii="Arial" w:hAnsi="Arial" w:cs="Arial"/>
        </w:rPr>
        <w:t>c) Que su contrato sea temporal, como el de un auditor externo.</w:t>
      </w:r>
    </w:p>
    <w:p w14:paraId="496B7902" w14:textId="77777777" w:rsidR="00856C87" w:rsidRPr="001764F3" w:rsidRDefault="00856C87">
      <w:pPr>
        <w:rPr>
          <w:rFonts w:ascii="Arial" w:hAnsi="Arial" w:cs="Arial"/>
        </w:rPr>
      </w:pPr>
    </w:p>
    <w:sectPr w:rsidR="00856C87" w:rsidRPr="001764F3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B81D28" w14:textId="77777777" w:rsidR="00BC33BC" w:rsidRDefault="00BC33BC" w:rsidP="001764F3">
      <w:pPr>
        <w:spacing w:after="0" w:line="240" w:lineRule="auto"/>
      </w:pPr>
      <w:r>
        <w:separator/>
      </w:r>
    </w:p>
  </w:endnote>
  <w:endnote w:type="continuationSeparator" w:id="0">
    <w:p w14:paraId="59E7DA21" w14:textId="77777777" w:rsidR="00BC33BC" w:rsidRDefault="00BC33BC" w:rsidP="0017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AAE15" w14:textId="5149C10D" w:rsidR="001764F3" w:rsidRPr="00D74D6F" w:rsidRDefault="001764F3" w:rsidP="00583C66">
    <w:pPr>
      <w:pStyle w:val="Piedepgina"/>
      <w:jc w:val="center"/>
      <w:rPr>
        <w:cap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2622A" w14:textId="77777777" w:rsidR="00BC33BC" w:rsidRDefault="00BC33BC" w:rsidP="001764F3">
      <w:pPr>
        <w:spacing w:after="0" w:line="240" w:lineRule="auto"/>
      </w:pPr>
      <w:r>
        <w:separator/>
      </w:r>
    </w:p>
  </w:footnote>
  <w:footnote w:type="continuationSeparator" w:id="0">
    <w:p w14:paraId="5CFEA1F6" w14:textId="77777777" w:rsidR="00BC33BC" w:rsidRDefault="00BC33BC" w:rsidP="00176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7"/>
    <w:rsid w:val="000D28ED"/>
    <w:rsid w:val="001764F3"/>
    <w:rsid w:val="00246BDA"/>
    <w:rsid w:val="00265396"/>
    <w:rsid w:val="00281589"/>
    <w:rsid w:val="002B6A2A"/>
    <w:rsid w:val="00330B4B"/>
    <w:rsid w:val="00370290"/>
    <w:rsid w:val="004570AB"/>
    <w:rsid w:val="0048415C"/>
    <w:rsid w:val="00531BE2"/>
    <w:rsid w:val="00583C66"/>
    <w:rsid w:val="00754167"/>
    <w:rsid w:val="007B0AA7"/>
    <w:rsid w:val="0082312F"/>
    <w:rsid w:val="00856C87"/>
    <w:rsid w:val="00874BF8"/>
    <w:rsid w:val="008A233F"/>
    <w:rsid w:val="008C198A"/>
    <w:rsid w:val="00A94BB4"/>
    <w:rsid w:val="00BC33BC"/>
    <w:rsid w:val="00D366A7"/>
    <w:rsid w:val="00D74D6F"/>
    <w:rsid w:val="00EE15EE"/>
    <w:rsid w:val="00EF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6CA39C"/>
  <w15:chartTrackingRefBased/>
  <w15:docId w15:val="{9B93DA5B-7BE0-4734-8370-B61E840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6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6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6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6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6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6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6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6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6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6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6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6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6C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6C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6C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6C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6C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6C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6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6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6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6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6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6C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6C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6C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6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6C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6C8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6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4F3"/>
  </w:style>
  <w:style w:type="paragraph" w:styleId="Piedepgina">
    <w:name w:val="footer"/>
    <w:basedOn w:val="Normal"/>
    <w:link w:val="PiedepginaCar"/>
    <w:uiPriority w:val="99"/>
    <w:unhideWhenUsed/>
    <w:rsid w:val="00176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4F3"/>
  </w:style>
  <w:style w:type="character" w:styleId="Hipervnculo">
    <w:name w:val="Hyperlink"/>
    <w:basedOn w:val="Fuentedeprrafopredeter"/>
    <w:uiPriority w:val="99"/>
    <w:unhideWhenUsed/>
    <w:rsid w:val="00D74D6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D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D6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868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9</cp:revision>
  <dcterms:created xsi:type="dcterms:W3CDTF">2025-09-03T16:11:00Z</dcterms:created>
  <dcterms:modified xsi:type="dcterms:W3CDTF">2025-09-03T17:16:00Z</dcterms:modified>
</cp:coreProperties>
</file>