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DD04" w14:textId="77777777" w:rsidR="00885343" w:rsidRPr="00885343" w:rsidRDefault="00885343" w:rsidP="00885343">
      <w:r w:rsidRPr="00885343">
        <w:rPr>
          <w:b/>
          <w:bCs/>
        </w:rPr>
        <w:t xml:space="preserve">Resultado de aprendizaje involucrados en la actividad: </w:t>
      </w:r>
    </w:p>
    <w:p w14:paraId="34FAB506" w14:textId="77777777" w:rsidR="00885343" w:rsidRPr="00885343" w:rsidRDefault="00885343" w:rsidP="00885343">
      <w:r w:rsidRPr="00885343">
        <w:t xml:space="preserve">T7-17-29-5-5-1 RA2 [Critica] + [de manera objetiva y profesional, generando un documento que </w:t>
      </w:r>
      <w:proofErr w:type="spellStart"/>
      <w:r w:rsidRPr="00885343">
        <w:t>de</w:t>
      </w:r>
      <w:proofErr w:type="spellEnd"/>
      <w:r w:rsidRPr="00885343">
        <w:t xml:space="preserve"> cuenta de esto] + [para detectar falencias y/o problemas en los procesos de los sistemas de información] + [considerando las normas de calidad para el desarrollo de software que impulsa la disciplina]</w:t>
      </w:r>
    </w:p>
    <w:p w14:paraId="35FCA35E" w14:textId="77777777" w:rsidR="00885343" w:rsidRPr="00885343" w:rsidRDefault="00885343" w:rsidP="00885343"/>
    <w:p w14:paraId="38141D66" w14:textId="77777777" w:rsidR="00885343" w:rsidRPr="00885343" w:rsidRDefault="00885343" w:rsidP="00885343">
      <w:hyperlink r:id="rId5" w:tgtFrame="_blank" w:history="1">
        <w:r w:rsidRPr="00885343">
          <w:rPr>
            <w:rStyle w:val="Hipervnculo"/>
          </w:rPr>
          <w:t xml:space="preserve">Creció un 27% el riesgo de que los usuarios de PC encuentren amenazas cibernéticas - Infobae </w:t>
        </w:r>
      </w:hyperlink>
    </w:p>
    <w:p w14:paraId="76B89A22" w14:textId="77777777" w:rsidR="00885343" w:rsidRPr="00885343" w:rsidRDefault="00885343" w:rsidP="00885343"/>
    <w:p w14:paraId="22FE0084" w14:textId="77777777" w:rsidR="00885343" w:rsidRPr="00885343" w:rsidRDefault="00885343" w:rsidP="00885343">
      <w:r w:rsidRPr="00885343">
        <w:t>Luego de leer el presente artículo con mucha atención y de relacionarlo con los temas que estuvimos tratando hasta el momento.</w:t>
      </w:r>
    </w:p>
    <w:p w14:paraId="05668CAB" w14:textId="77777777" w:rsidR="00885343" w:rsidRPr="00885343" w:rsidRDefault="00885343" w:rsidP="00885343"/>
    <w:p w14:paraId="4A2F1EE3" w14:textId="77777777" w:rsidR="00885343" w:rsidRPr="00885343" w:rsidRDefault="00885343" w:rsidP="00885343">
      <w:r w:rsidRPr="00885343">
        <w:t>Debatir en cuanto a las medidas de prevención que se pueden implementar desde el punto de vista de un auditor de sistemas. (</w:t>
      </w:r>
      <w:proofErr w:type="gramStart"/>
      <w:r w:rsidRPr="00885343">
        <w:t xml:space="preserve">Cuáles serían las recomendaciones de Ud. </w:t>
      </w:r>
      <w:proofErr w:type="spellStart"/>
      <w:r w:rsidRPr="00885343">
        <w:t>como</w:t>
      </w:r>
      <w:proofErr w:type="spellEnd"/>
      <w:r w:rsidRPr="00885343">
        <w:t xml:space="preserve"> auditor?</w:t>
      </w:r>
      <w:proofErr w:type="gramEnd"/>
      <w:r w:rsidRPr="00885343">
        <w:t>)</w:t>
      </w:r>
    </w:p>
    <w:p w14:paraId="0BA3060E" w14:textId="77777777" w:rsidR="00885343" w:rsidRPr="00885343" w:rsidRDefault="00885343" w:rsidP="00885343">
      <w:r>
        <w:br/>
        <w:t>Respuesta:</w:t>
      </w:r>
      <w:r>
        <w:br/>
      </w:r>
      <w:r w:rsidRPr="00885343">
        <w:t xml:space="preserve">El artículo presentado refleja cómo el riesgo de ciberataques ha crecido de manera significativa en los últimos años, especialmente durante la pandemia, donde los usuarios domésticos y las organizaciones se volvieron más vulnerables frente a amenazas como </w:t>
      </w:r>
      <w:proofErr w:type="gramStart"/>
      <w:r w:rsidRPr="00885343">
        <w:t>malware</w:t>
      </w:r>
      <w:proofErr w:type="gramEnd"/>
      <w:r w:rsidRPr="00885343">
        <w:t>, troyanos, aplicaciones falsas y técnicas de phishing. El incremento de la conectividad y el uso masivo de servicios digitales hizo que tanto personas como empresas se expongan a riesgos cada vez más avanzados, capaces de evadir las protecciones tradicionales. Esta situación demuestra que las medidas básicas ya no son suficientes y que es necesario adoptar un enfoque más integral en la protección de la información y los sistemas.</w:t>
      </w:r>
    </w:p>
    <w:p w14:paraId="082BED27" w14:textId="77777777" w:rsidR="00885343" w:rsidRPr="00885343" w:rsidRDefault="00885343" w:rsidP="00885343"/>
    <w:p w14:paraId="1835AF23" w14:textId="77777777" w:rsidR="00885343" w:rsidRPr="00885343" w:rsidRDefault="00885343" w:rsidP="00885343">
      <w:r w:rsidRPr="00885343">
        <w:t xml:space="preserve">En este sentido, </w:t>
      </w:r>
      <w:r w:rsidRPr="00885343">
        <w:rPr>
          <w:b/>
          <w:bCs/>
        </w:rPr>
        <w:t>como auditor de sistemas</w:t>
      </w:r>
      <w:r w:rsidRPr="00885343">
        <w:t xml:space="preserve">, la medida clave no es solo instalar software de seguridad, sino </w:t>
      </w:r>
      <w:r w:rsidRPr="00885343">
        <w:rPr>
          <w:b/>
          <w:bCs/>
        </w:rPr>
        <w:t>implementar un programa integral de ciberseguridad</w:t>
      </w:r>
      <w:r w:rsidRPr="00885343">
        <w:t xml:space="preserve"> que abarque controles técnicos, capacitación de usuarios, auditorías constantes y un marco de gobierno alineado con las mejores prácticas internacionales.</w:t>
      </w:r>
    </w:p>
    <w:p w14:paraId="5E8C8D82" w14:textId="77777777" w:rsidR="00885343" w:rsidRPr="00885343" w:rsidRDefault="00885343" w:rsidP="00885343"/>
    <w:p w14:paraId="511D8C1E" w14:textId="77777777" w:rsidR="00885343" w:rsidRPr="00885343" w:rsidRDefault="00885343" w:rsidP="00885343">
      <w:r w:rsidRPr="00885343">
        <w:t xml:space="preserve">Por este motivo, las </w:t>
      </w:r>
      <w:r w:rsidRPr="00885343">
        <w:rPr>
          <w:b/>
          <w:bCs/>
        </w:rPr>
        <w:t>medidas de prevención recomendadas desde la auditoría de sistemas</w:t>
      </w:r>
      <w:r w:rsidRPr="00885343">
        <w:t xml:space="preserve"> serían las siguientes:</w:t>
      </w:r>
    </w:p>
    <w:p w14:paraId="75953735" w14:textId="77777777" w:rsidR="00885343" w:rsidRPr="00885343" w:rsidRDefault="00885343" w:rsidP="00885343"/>
    <w:p w14:paraId="7873E410" w14:textId="77777777" w:rsidR="00885343" w:rsidRPr="00885343" w:rsidRDefault="00885343" w:rsidP="00885343">
      <w:r w:rsidRPr="00885343">
        <w:rPr>
          <w:b/>
          <w:bCs/>
        </w:rPr>
        <w:t>Controles técnicos básicos</w:t>
      </w:r>
    </w:p>
    <w:p w14:paraId="110124BD" w14:textId="77777777" w:rsidR="00885343" w:rsidRPr="00885343" w:rsidRDefault="00885343" w:rsidP="00885343">
      <w:pPr>
        <w:numPr>
          <w:ilvl w:val="0"/>
          <w:numId w:val="1"/>
        </w:numPr>
      </w:pPr>
      <w:r w:rsidRPr="00885343">
        <w:t xml:space="preserve">Instalar y mantener </w:t>
      </w:r>
      <w:r w:rsidRPr="00885343">
        <w:rPr>
          <w:b/>
          <w:bCs/>
        </w:rPr>
        <w:t>antivirus, antimalware y firewalls</w:t>
      </w:r>
      <w:r w:rsidRPr="00885343">
        <w:t xml:space="preserve"> en todos los equipos.</w:t>
      </w:r>
    </w:p>
    <w:p w14:paraId="73EB21ED" w14:textId="77777777" w:rsidR="00885343" w:rsidRPr="00885343" w:rsidRDefault="00885343" w:rsidP="00885343">
      <w:pPr>
        <w:numPr>
          <w:ilvl w:val="0"/>
          <w:numId w:val="1"/>
        </w:numPr>
      </w:pPr>
      <w:r w:rsidRPr="00885343">
        <w:t xml:space="preserve">Realizar </w:t>
      </w:r>
      <w:r w:rsidRPr="00885343">
        <w:rPr>
          <w:b/>
          <w:bCs/>
        </w:rPr>
        <w:t>actualizaciones periódicas</w:t>
      </w:r>
      <w:r w:rsidRPr="00885343">
        <w:t xml:space="preserve"> de sistemas operativos y aplicaciones.</w:t>
      </w:r>
    </w:p>
    <w:p w14:paraId="1E8174F0" w14:textId="77777777" w:rsidR="00885343" w:rsidRPr="00885343" w:rsidRDefault="00885343" w:rsidP="00885343">
      <w:pPr>
        <w:numPr>
          <w:ilvl w:val="0"/>
          <w:numId w:val="1"/>
        </w:numPr>
      </w:pPr>
      <w:r w:rsidRPr="00885343">
        <w:t xml:space="preserve">Configurar </w:t>
      </w:r>
      <w:r w:rsidRPr="00885343">
        <w:rPr>
          <w:b/>
          <w:bCs/>
        </w:rPr>
        <w:t>copias de seguridad automáticas</w:t>
      </w:r>
      <w:r w:rsidRPr="00885343">
        <w:t xml:space="preserve"> en medios seguros y externos.</w:t>
      </w:r>
    </w:p>
    <w:p w14:paraId="676FEE22" w14:textId="77777777" w:rsidR="00885343" w:rsidRPr="00885343" w:rsidRDefault="00885343" w:rsidP="00885343"/>
    <w:p w14:paraId="4C0F6B1D" w14:textId="77777777" w:rsidR="00885343" w:rsidRPr="00885343" w:rsidRDefault="00885343" w:rsidP="00885343">
      <w:r w:rsidRPr="00885343">
        <w:rPr>
          <w:b/>
          <w:bCs/>
        </w:rPr>
        <w:t>Protección en el uso diario</w:t>
      </w:r>
    </w:p>
    <w:p w14:paraId="068D0C6F" w14:textId="77777777" w:rsidR="00885343" w:rsidRPr="00885343" w:rsidRDefault="00885343" w:rsidP="00885343">
      <w:pPr>
        <w:numPr>
          <w:ilvl w:val="0"/>
          <w:numId w:val="2"/>
        </w:numPr>
      </w:pPr>
      <w:r w:rsidRPr="00885343">
        <w:t xml:space="preserve">Usar </w:t>
      </w:r>
      <w:r w:rsidRPr="00885343">
        <w:rPr>
          <w:b/>
          <w:bCs/>
        </w:rPr>
        <w:t>contraseñas robustas</w:t>
      </w:r>
      <w:r w:rsidRPr="00885343">
        <w:t xml:space="preserve"> y activar el </w:t>
      </w:r>
      <w:r w:rsidRPr="00885343">
        <w:rPr>
          <w:b/>
          <w:bCs/>
        </w:rPr>
        <w:t>doble factor de autenticación (2FA)</w:t>
      </w:r>
      <w:r w:rsidRPr="00885343">
        <w:t>.</w:t>
      </w:r>
    </w:p>
    <w:p w14:paraId="6C22AA14" w14:textId="77777777" w:rsidR="00885343" w:rsidRPr="00885343" w:rsidRDefault="00885343" w:rsidP="00885343">
      <w:pPr>
        <w:numPr>
          <w:ilvl w:val="0"/>
          <w:numId w:val="2"/>
        </w:numPr>
      </w:pPr>
      <w:r w:rsidRPr="00885343">
        <w:t xml:space="preserve">Acceder únicamente a </w:t>
      </w:r>
      <w:r w:rsidRPr="00885343">
        <w:rPr>
          <w:b/>
          <w:bCs/>
        </w:rPr>
        <w:t>sitios web seguros (HTTPS)</w:t>
      </w:r>
      <w:r w:rsidRPr="00885343">
        <w:t xml:space="preserve"> y oficiales.</w:t>
      </w:r>
    </w:p>
    <w:p w14:paraId="08E3C478" w14:textId="77777777" w:rsidR="00885343" w:rsidRPr="00885343" w:rsidRDefault="00885343" w:rsidP="00885343">
      <w:pPr>
        <w:numPr>
          <w:ilvl w:val="0"/>
          <w:numId w:val="2"/>
        </w:numPr>
      </w:pPr>
      <w:r w:rsidRPr="00885343">
        <w:t>Evitar descargas de archivos o clics en enlaces no solicitados.</w:t>
      </w:r>
    </w:p>
    <w:p w14:paraId="24F4E52B" w14:textId="77777777" w:rsidR="00885343" w:rsidRPr="00885343" w:rsidRDefault="00885343" w:rsidP="00885343">
      <w:pPr>
        <w:numPr>
          <w:ilvl w:val="0"/>
          <w:numId w:val="2"/>
        </w:numPr>
      </w:pPr>
      <w:r w:rsidRPr="00885343">
        <w:t xml:space="preserve">Restringir el uso de </w:t>
      </w:r>
      <w:r w:rsidRPr="00885343">
        <w:rPr>
          <w:b/>
          <w:bCs/>
        </w:rPr>
        <w:t>equipos compartidos o públicos</w:t>
      </w:r>
      <w:r w:rsidRPr="00885343">
        <w:t xml:space="preserve"> para operaciones críticas.</w:t>
      </w:r>
    </w:p>
    <w:p w14:paraId="62087797" w14:textId="77777777" w:rsidR="00885343" w:rsidRPr="00885343" w:rsidRDefault="00885343" w:rsidP="00885343"/>
    <w:p w14:paraId="79E0B4F1" w14:textId="77777777" w:rsidR="00885343" w:rsidRPr="00885343" w:rsidRDefault="00885343" w:rsidP="00885343">
      <w:r w:rsidRPr="00885343">
        <w:rPr>
          <w:b/>
          <w:bCs/>
        </w:rPr>
        <w:t>Capacitación y cultura organizacional</w:t>
      </w:r>
    </w:p>
    <w:p w14:paraId="3C8A80A1" w14:textId="77777777" w:rsidR="00885343" w:rsidRPr="00885343" w:rsidRDefault="00885343" w:rsidP="00885343">
      <w:pPr>
        <w:numPr>
          <w:ilvl w:val="0"/>
          <w:numId w:val="3"/>
        </w:numPr>
      </w:pPr>
      <w:r w:rsidRPr="00885343">
        <w:t xml:space="preserve">Capacitar a los usuarios en </w:t>
      </w:r>
      <w:r w:rsidRPr="00885343">
        <w:rPr>
          <w:b/>
          <w:bCs/>
        </w:rPr>
        <w:t xml:space="preserve">detección de phishing, ingeniería social y </w:t>
      </w:r>
      <w:proofErr w:type="gramStart"/>
      <w:r w:rsidRPr="00885343">
        <w:rPr>
          <w:b/>
          <w:bCs/>
        </w:rPr>
        <w:t>apps</w:t>
      </w:r>
      <w:proofErr w:type="gramEnd"/>
      <w:r w:rsidRPr="00885343">
        <w:rPr>
          <w:b/>
          <w:bCs/>
        </w:rPr>
        <w:t xml:space="preserve"> falsas</w:t>
      </w:r>
      <w:r w:rsidRPr="00885343">
        <w:t>.</w:t>
      </w:r>
    </w:p>
    <w:p w14:paraId="28757CBA" w14:textId="77777777" w:rsidR="00885343" w:rsidRPr="00885343" w:rsidRDefault="00885343" w:rsidP="00885343">
      <w:pPr>
        <w:numPr>
          <w:ilvl w:val="0"/>
          <w:numId w:val="3"/>
        </w:numPr>
      </w:pPr>
      <w:r w:rsidRPr="00885343">
        <w:t xml:space="preserve">Implementar </w:t>
      </w:r>
      <w:r w:rsidRPr="00885343">
        <w:rPr>
          <w:b/>
          <w:bCs/>
        </w:rPr>
        <w:t>campañas de concientización periódicas</w:t>
      </w:r>
      <w:r w:rsidRPr="00885343">
        <w:t xml:space="preserve"> con simulacros de ataques.</w:t>
      </w:r>
    </w:p>
    <w:p w14:paraId="3E3EB60D" w14:textId="77777777" w:rsidR="00885343" w:rsidRPr="00885343" w:rsidRDefault="00885343" w:rsidP="00885343">
      <w:pPr>
        <w:numPr>
          <w:ilvl w:val="0"/>
          <w:numId w:val="3"/>
        </w:numPr>
      </w:pPr>
      <w:r w:rsidRPr="00885343">
        <w:t xml:space="preserve">Promover la </w:t>
      </w:r>
      <w:r w:rsidRPr="00885343">
        <w:rPr>
          <w:b/>
          <w:bCs/>
        </w:rPr>
        <w:t>responsabilidad individual</w:t>
      </w:r>
      <w:r w:rsidRPr="00885343">
        <w:t xml:space="preserve"> en el uso de tecnologías dentro y fuera del trabajo.</w:t>
      </w:r>
    </w:p>
    <w:p w14:paraId="06DAD955" w14:textId="77777777" w:rsidR="00885343" w:rsidRPr="00885343" w:rsidRDefault="00885343" w:rsidP="00885343"/>
    <w:p w14:paraId="14D045BB" w14:textId="77777777" w:rsidR="00885343" w:rsidRPr="00885343" w:rsidRDefault="00885343" w:rsidP="00885343">
      <w:r w:rsidRPr="00885343">
        <w:rPr>
          <w:b/>
          <w:bCs/>
        </w:rPr>
        <w:t>Auditoría y monitoreo</w:t>
      </w:r>
    </w:p>
    <w:p w14:paraId="150FE516" w14:textId="77777777" w:rsidR="00885343" w:rsidRPr="00885343" w:rsidRDefault="00885343" w:rsidP="00885343">
      <w:pPr>
        <w:numPr>
          <w:ilvl w:val="0"/>
          <w:numId w:val="4"/>
        </w:numPr>
      </w:pPr>
      <w:r w:rsidRPr="00885343">
        <w:t xml:space="preserve">Realizar </w:t>
      </w:r>
      <w:r w:rsidRPr="00885343">
        <w:rPr>
          <w:b/>
          <w:bCs/>
        </w:rPr>
        <w:t>evaluaciones periódicas de seguridad</w:t>
      </w:r>
      <w:r w:rsidRPr="00885343">
        <w:t xml:space="preserve"> sobre la infraestructura y aplicaciones.</w:t>
      </w:r>
    </w:p>
    <w:p w14:paraId="1DD441C7" w14:textId="77777777" w:rsidR="00885343" w:rsidRPr="00885343" w:rsidRDefault="00885343" w:rsidP="00885343">
      <w:pPr>
        <w:numPr>
          <w:ilvl w:val="0"/>
          <w:numId w:val="4"/>
        </w:numPr>
      </w:pPr>
      <w:r w:rsidRPr="00885343">
        <w:t xml:space="preserve">Aplicar </w:t>
      </w:r>
      <w:r w:rsidRPr="00885343">
        <w:rPr>
          <w:b/>
          <w:bCs/>
        </w:rPr>
        <w:t>monitoreo continuo</w:t>
      </w:r>
      <w:r w:rsidRPr="00885343">
        <w:t xml:space="preserve"> para detectar actividades sospechosas en la red.</w:t>
      </w:r>
    </w:p>
    <w:p w14:paraId="72EC3F63" w14:textId="77777777" w:rsidR="00885343" w:rsidRPr="00885343" w:rsidRDefault="00885343" w:rsidP="00885343">
      <w:pPr>
        <w:numPr>
          <w:ilvl w:val="0"/>
          <w:numId w:val="4"/>
        </w:numPr>
      </w:pPr>
      <w:r w:rsidRPr="00885343">
        <w:lastRenderedPageBreak/>
        <w:t xml:space="preserve">Revisar </w:t>
      </w:r>
      <w:r w:rsidRPr="00885343">
        <w:rPr>
          <w:b/>
          <w:bCs/>
        </w:rPr>
        <w:t>cumplimiento normativo</w:t>
      </w:r>
      <w:r w:rsidRPr="00885343">
        <w:t xml:space="preserve"> (ej. ISO 27001, leyes de datos personales).</w:t>
      </w:r>
    </w:p>
    <w:p w14:paraId="6C48BFD5" w14:textId="77777777" w:rsidR="00885343" w:rsidRPr="00885343" w:rsidRDefault="00885343" w:rsidP="00885343"/>
    <w:p w14:paraId="3DF44CC9" w14:textId="77777777" w:rsidR="00885343" w:rsidRPr="00885343" w:rsidRDefault="00885343" w:rsidP="00885343">
      <w:r w:rsidRPr="00885343">
        <w:rPr>
          <w:b/>
          <w:bCs/>
        </w:rPr>
        <w:t>Gobierno y gestión de riesgos</w:t>
      </w:r>
    </w:p>
    <w:p w14:paraId="60327EFA" w14:textId="77777777" w:rsidR="00885343" w:rsidRPr="00885343" w:rsidRDefault="00885343" w:rsidP="00885343">
      <w:pPr>
        <w:numPr>
          <w:ilvl w:val="0"/>
          <w:numId w:val="5"/>
        </w:numPr>
      </w:pPr>
      <w:r w:rsidRPr="00885343">
        <w:t xml:space="preserve">Adoptar marcos de referencia como </w:t>
      </w:r>
      <w:r w:rsidRPr="00885343">
        <w:rPr>
          <w:b/>
          <w:bCs/>
        </w:rPr>
        <w:t>COBIT 5</w:t>
      </w:r>
      <w:r w:rsidRPr="00885343">
        <w:t>, ITIL o ISO 27000 para integrar la seguridad en el negocio.</w:t>
      </w:r>
    </w:p>
    <w:p w14:paraId="0C3E335C" w14:textId="77777777" w:rsidR="00885343" w:rsidRPr="00885343" w:rsidRDefault="00885343" w:rsidP="00885343">
      <w:pPr>
        <w:numPr>
          <w:ilvl w:val="0"/>
          <w:numId w:val="5"/>
        </w:numPr>
      </w:pPr>
      <w:r w:rsidRPr="00885343">
        <w:t xml:space="preserve">Definir </w:t>
      </w:r>
      <w:r w:rsidRPr="00885343">
        <w:rPr>
          <w:b/>
          <w:bCs/>
        </w:rPr>
        <w:t>políticas y procedimientos formales de seguridad de la información</w:t>
      </w:r>
      <w:r w:rsidRPr="00885343">
        <w:t>.</w:t>
      </w:r>
    </w:p>
    <w:p w14:paraId="49451189" w14:textId="77777777" w:rsidR="00885343" w:rsidRPr="00885343" w:rsidRDefault="00885343" w:rsidP="00885343">
      <w:pPr>
        <w:numPr>
          <w:ilvl w:val="0"/>
          <w:numId w:val="5"/>
        </w:numPr>
      </w:pPr>
      <w:r w:rsidRPr="00885343">
        <w:t xml:space="preserve">Establecer un proceso de </w:t>
      </w:r>
      <w:r w:rsidRPr="00885343">
        <w:rPr>
          <w:b/>
          <w:bCs/>
        </w:rPr>
        <w:t>mejora continua</w:t>
      </w:r>
      <w:r w:rsidRPr="00885343">
        <w:t>, usando los incidentes como aprendizaje.</w:t>
      </w:r>
    </w:p>
    <w:p w14:paraId="47B2D459" w14:textId="79BE88B0" w:rsidR="00120D3B" w:rsidRDefault="00120D3B"/>
    <w:sectPr w:rsidR="0012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8DF"/>
    <w:multiLevelType w:val="multilevel"/>
    <w:tmpl w:val="952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57A1"/>
    <w:multiLevelType w:val="multilevel"/>
    <w:tmpl w:val="115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3B9"/>
    <w:multiLevelType w:val="multilevel"/>
    <w:tmpl w:val="EA4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66E1D"/>
    <w:multiLevelType w:val="multilevel"/>
    <w:tmpl w:val="31E4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61F8"/>
    <w:multiLevelType w:val="multilevel"/>
    <w:tmpl w:val="3FA4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15868">
    <w:abstractNumId w:val="1"/>
  </w:num>
  <w:num w:numId="2" w16cid:durableId="99494574">
    <w:abstractNumId w:val="4"/>
  </w:num>
  <w:num w:numId="3" w16cid:durableId="1040590158">
    <w:abstractNumId w:val="0"/>
  </w:num>
  <w:num w:numId="4" w16cid:durableId="1446536842">
    <w:abstractNumId w:val="3"/>
  </w:num>
  <w:num w:numId="5" w16cid:durableId="165853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B"/>
    <w:rsid w:val="00120D3B"/>
    <w:rsid w:val="006941C7"/>
    <w:rsid w:val="008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CF4C"/>
  <w15:chartTrackingRefBased/>
  <w15:docId w15:val="{CED9E745-E9FE-408C-AE90-E2EB54D6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D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53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3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obae.com/america/tecno/2020/07/07/crecio-un-27-el-riesgo-de-que-los-usuarios-de-pc-encuentren-amenazas-cibernet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2025-09-17T20:01:00Z</dcterms:created>
  <dcterms:modified xsi:type="dcterms:W3CDTF">2025-09-17T20:02:00Z</dcterms:modified>
</cp:coreProperties>
</file>