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blazor-apunte-de-teoría-módulo-1"/>
    <w:p>
      <w:pPr>
        <w:pStyle w:val="Heading1"/>
      </w:pPr>
      <w:r>
        <w:t xml:space="preserve">Blazor — Apunte de teoría (Módulo 1)</w:t>
      </w:r>
    </w:p>
    <w:p>
      <w:pPr>
        <w:pStyle w:val="BlockText"/>
      </w:pPr>
      <w:r>
        <w:t xml:space="preserve">Basado en la transcripción del primer módulo del curso (Felipe Gavilán).</w:t>
      </w:r>
    </w:p>
    <w:p>
      <w:r>
        <w:pict>
          <v:rect style="width:0;height:1.5pt" o:hralign="center" o:hrstd="t" o:hr="t"/>
        </w:pict>
      </w:r>
    </w:p>
    <w:bookmarkStart w:id="20" w:name="panorama-general"/>
    <w:p>
      <w:pPr>
        <w:pStyle w:val="Heading2"/>
      </w:pPr>
      <w:r>
        <w:t xml:space="preserve">1) Panorama general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Blazor</w:t>
      </w:r>
      <w:r>
        <w:t xml:space="preserve"> </w:t>
      </w:r>
      <w:r>
        <w:t xml:space="preserve">es un framework de .NET para construir</w:t>
      </w:r>
      <w:r>
        <w:t xml:space="preserve"> </w:t>
      </w:r>
      <w:r>
        <w:rPr>
          <w:b/>
          <w:bCs/>
        </w:rPr>
        <w:t xml:space="preserve">aplicaciones web interactivas</w:t>
      </w:r>
      <w:r>
        <w:t xml:space="preserve"> </w:t>
      </w:r>
      <w:r>
        <w:t xml:space="preserve">que se usan desde un</w:t>
      </w:r>
      <w:r>
        <w:t xml:space="preserve"> </w:t>
      </w:r>
      <w:r>
        <w:rPr>
          <w:b/>
          <w:bCs/>
        </w:rPr>
        <w:t xml:space="preserve">navegador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Gracias a</w:t>
      </w:r>
      <w:r>
        <w:t xml:space="preserve"> </w:t>
      </w:r>
      <w:r>
        <w:rPr>
          <w:b/>
          <w:bCs/>
        </w:rPr>
        <w:t xml:space="preserve">WebAssembly (WASM)</w:t>
      </w:r>
      <w:r>
        <w:t xml:space="preserve">, podemos ejecutar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en el navegador (además de JavaScript).</w:t>
      </w:r>
    </w:p>
    <w:p>
      <w:pPr>
        <w:pStyle w:val="Compact"/>
        <w:numPr>
          <w:ilvl w:val="0"/>
          <w:numId w:val="1001"/>
        </w:numPr>
      </w:pPr>
      <w:r>
        <w:t xml:space="preserve">Se programa con un</w:t>
      </w:r>
      <w:r>
        <w:t xml:space="preserve"> </w:t>
      </w:r>
      <w:r>
        <w:rPr>
          <w:b/>
          <w:bCs/>
        </w:rPr>
        <w:t xml:space="preserve">paradigma de componentes</w:t>
      </w:r>
      <w:r>
        <w:t xml:space="preserve"> </w:t>
      </w:r>
      <w:r>
        <w:t xml:space="preserve">y se puede</w:t>
      </w:r>
      <w:r>
        <w:t xml:space="preserve"> </w:t>
      </w:r>
      <w:r>
        <w:rPr>
          <w:b/>
          <w:bCs/>
        </w:rPr>
        <w:t xml:space="preserve">interoperar con JavaScript</w:t>
      </w:r>
      <w:r>
        <w:t xml:space="preserve"> </w:t>
      </w:r>
      <w:r>
        <w:t xml:space="preserve">(llamar JS desde C# y viceversa).</w:t>
      </w:r>
    </w:p>
    <w:p>
      <w:pPr>
        <w:pStyle w:val="FirstParagraph"/>
      </w:pPr>
      <w:r>
        <w:rPr>
          <w:b/>
          <w:bCs/>
        </w:rPr>
        <w:t xml:space="preserve">Ventajas clave de usar .NET/C# en el navegador</w:t>
      </w:r>
      <w:r>
        <w:t xml:space="preserve"> </w:t>
      </w:r>
      <w:r>
        <w:t xml:space="preserve">1. Aprovechar</w:t>
      </w:r>
      <w:r>
        <w:t xml:space="preserve"> </w:t>
      </w:r>
      <w:r>
        <w:rPr>
          <w:b/>
          <w:bCs/>
        </w:rPr>
        <w:t xml:space="preserve">ecosistema .NET</w:t>
      </w:r>
      <w:r>
        <w:t xml:space="preserve">.</w:t>
      </w:r>
      <w:r>
        <w:t xml:space="preserve"> </w:t>
      </w:r>
      <w:r>
        <w:t xml:space="preserve">2. Usar</w:t>
      </w:r>
      <w:r>
        <w:t xml:space="preserve"> </w:t>
      </w:r>
      <w:r>
        <w:rPr>
          <w:b/>
          <w:bCs/>
        </w:rPr>
        <w:t xml:space="preserve">C#</w:t>
      </w:r>
      <w:r>
        <w:t xml:space="preserve">, con</w:t>
      </w:r>
      <w:r>
        <w:t xml:space="preserve"> </w:t>
      </w:r>
      <w:r>
        <w:rPr>
          <w:b/>
          <w:bCs/>
        </w:rPr>
        <w:t xml:space="preserve">LINQ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asincronía</w:t>
      </w:r>
      <w:r>
        <w:t xml:space="preserve"> </w:t>
      </w:r>
      <w:r>
        <w:t xml:space="preserve">(</w:t>
      </w:r>
      <w:r>
        <w:rPr>
          <w:rStyle w:val="VerbatimChar"/>
        </w:rPr>
        <w:t xml:space="preserve">async/await</w:t>
      </w:r>
      <w:r>
        <w:t xml:space="preserve">).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Compartir código</w:t>
      </w:r>
      <w:r>
        <w:t xml:space="preserve"> </w:t>
      </w:r>
      <w:r>
        <w:t xml:space="preserve">entre</w:t>
      </w:r>
      <w:r>
        <w:t xml:space="preserve"> </w:t>
      </w:r>
      <w:r>
        <w:rPr>
          <w:i/>
          <w:iCs/>
        </w:rPr>
        <w:t xml:space="preserve">front‑end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back‑end</w:t>
      </w:r>
      <w:r>
        <w:t xml:space="preserve"> </w:t>
      </w:r>
      <w:r>
        <w:t xml:space="preserve">(ASP.NET Core).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Componentización</w:t>
      </w:r>
      <w:r>
        <w:t xml:space="preserve"> </w:t>
      </w:r>
      <w:r>
        <w:t xml:space="preserve">(reutilización, composición, testeo más simple).</w:t>
      </w:r>
    </w:p>
    <w:p>
      <w:r>
        <w:pict>
          <v:rect style="width:0;height:1.5pt" o:hralign="center" o:hrstd="t" o:hr="t"/>
        </w:pict>
      </w:r>
    </w:p>
    <w:bookmarkEnd w:id="20"/>
    <w:bookmarkStart w:id="24" w:name="modelos-de-alojamiento-de-blazor"/>
    <w:p>
      <w:pPr>
        <w:pStyle w:val="Heading2"/>
      </w:pPr>
      <w:r>
        <w:t xml:space="preserve">2) Modelos de alojamiento de Blazor</w:t>
      </w:r>
    </w:p>
    <w:p>
      <w:pPr>
        <w:pStyle w:val="FirstParagraph"/>
      </w:pPr>
      <w:r>
        <w:t xml:space="preserve">Blazor define</w:t>
      </w:r>
      <w:r>
        <w:t xml:space="preserve"> </w:t>
      </w:r>
      <w:r>
        <w:rPr>
          <w:b/>
          <w:bCs/>
        </w:rPr>
        <w:t xml:space="preserve">cómo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dónde</w:t>
      </w:r>
      <w:r>
        <w:t xml:space="preserve"> </w:t>
      </w:r>
      <w:r>
        <w:t xml:space="preserve">corre tu app.</w:t>
      </w:r>
    </w:p>
    <w:bookmarkStart w:id="21" w:name="blazor-webassembly-lado-del-cliente"/>
    <w:p>
      <w:pPr>
        <w:pStyle w:val="Heading3"/>
      </w:pPr>
      <w:r>
        <w:t xml:space="preserve">2.1 Blazor WebAssembly (lado del</w:t>
      </w:r>
      <w:r>
        <w:t xml:space="preserve"> </w:t>
      </w:r>
      <w:r>
        <w:rPr>
          <w:b/>
          <w:bCs/>
        </w:rPr>
        <w:t xml:space="preserve">cliente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El navegador</w:t>
      </w:r>
      <w:r>
        <w:t xml:space="preserve"> </w:t>
      </w:r>
      <w:r>
        <w:rPr>
          <w:b/>
          <w:bCs/>
        </w:rPr>
        <w:t xml:space="preserve">descarga</w:t>
      </w:r>
      <w:r>
        <w:t xml:space="preserve"> </w:t>
      </w:r>
      <w:r>
        <w:t xml:space="preserve">un</w:t>
      </w:r>
      <w:r>
        <w:t xml:space="preserve"> </w:t>
      </w:r>
      <w:r>
        <w:rPr>
          <w:i/>
          <w:iCs/>
        </w:rPr>
        <w:t xml:space="preserve">runtime</w:t>
      </w:r>
      <w:r>
        <w:t xml:space="preserve"> </w:t>
      </w:r>
      <w:r>
        <w:t xml:space="preserve">especializado de .NET y las</w:t>
      </w:r>
      <w:r>
        <w:t xml:space="preserve"> </w:t>
      </w:r>
      <w:r>
        <w:rPr>
          <w:b/>
          <w:bCs/>
        </w:rPr>
        <w:t xml:space="preserve">DLL</w:t>
      </w:r>
      <w:r>
        <w:t xml:space="preserve"> </w:t>
      </w:r>
      <w:r>
        <w:t xml:space="preserve">de la app; todo se ejecuta</w:t>
      </w:r>
      <w:r>
        <w:t xml:space="preserve"> </w:t>
      </w:r>
      <w:r>
        <w:rPr>
          <w:b/>
          <w:bCs/>
        </w:rPr>
        <w:t xml:space="preserve">localmente</w:t>
      </w:r>
      <w:r>
        <w:t xml:space="preserve"> </w:t>
      </w:r>
      <w:r>
        <w:t xml:space="preserve">en el navegador.</w:t>
      </w:r>
    </w:p>
    <w:p>
      <w:pPr>
        <w:pStyle w:val="Compact"/>
        <w:numPr>
          <w:ilvl w:val="0"/>
          <w:numId w:val="1002"/>
        </w:numPr>
      </w:pPr>
      <w:r>
        <w:t xml:space="preserve">Se puede crear</w:t>
      </w:r>
      <w:r>
        <w:t xml:space="preserve"> </w:t>
      </w:r>
      <w:r>
        <w:rPr>
          <w:b/>
          <w:bCs/>
        </w:rPr>
        <w:t xml:space="preserve">solo front‑end</w:t>
      </w:r>
      <w:r>
        <w:t xml:space="preserve"> </w:t>
      </w:r>
      <w:r>
        <w:t xml:space="preserve">(app estática que consume cualquier Web API: .NET, Node, Go, etc.) o</w:t>
      </w:r>
      <w:r>
        <w:t xml:space="preserve"> </w:t>
      </w:r>
      <w:r>
        <w:rPr>
          <w:b/>
          <w:bCs/>
        </w:rPr>
        <w:t xml:space="preserve">ASP.NET Core hosted</w:t>
      </w:r>
      <w:r>
        <w:t xml:space="preserve"> </w:t>
      </w:r>
      <w:r>
        <w:t xml:space="preserve">(solución con</w:t>
      </w:r>
      <w:r>
        <w:t xml:space="preserve"> </w:t>
      </w:r>
      <w:r>
        <w:rPr>
          <w:b/>
          <w:bCs/>
        </w:rPr>
        <w:t xml:space="preserve">proyecto cliente + servidor</w:t>
      </w:r>
      <w:r>
        <w:t xml:space="preserve"> </w:t>
      </w:r>
      <w:r>
        <w:t xml:space="preserve">Web API, ideal para desplegar juntos y</w:t>
      </w:r>
      <w:r>
        <w:t xml:space="preserve"> </w:t>
      </w:r>
      <w:r>
        <w:rPr>
          <w:b/>
          <w:bCs/>
        </w:rPr>
        <w:t xml:space="preserve">compartir código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Compatibilidad:</w:t>
      </w:r>
      <w:r>
        <w:t xml:space="preserve"> </w:t>
      </w:r>
      <w:r>
        <w:t xml:space="preserve">requiere navegadores con</w:t>
      </w:r>
      <w:r>
        <w:t xml:space="preserve"> </w:t>
      </w:r>
      <w:r>
        <w:rPr>
          <w:b/>
          <w:bCs/>
        </w:rPr>
        <w:t xml:space="preserve">WebAssembly</w:t>
      </w:r>
      <w:r>
        <w:t xml:space="preserve"> </w:t>
      </w:r>
      <w:r>
        <w:t xml:space="preserve">(la gran mayoría modernos, incluso móviles). No IE antiguos.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muy alta (el trabajo corre en el cliente, menos carga en el servidor).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Costo inicial:</w:t>
      </w:r>
      <w:r>
        <w:t xml:space="preserve"> </w:t>
      </w:r>
      <w:r>
        <w:t xml:space="preserve">primera carga más pesada por descarga del runtime (se</w:t>
      </w:r>
      <w:r>
        <w:t xml:space="preserve"> </w:t>
      </w:r>
      <w:r>
        <w:rPr>
          <w:b/>
          <w:bCs/>
        </w:rPr>
        <w:t xml:space="preserve">cachea</w:t>
      </w:r>
      <w:r>
        <w:t xml:space="preserve"> </w:t>
      </w:r>
      <w:r>
        <w:t xml:space="preserve">después).</w:t>
      </w:r>
    </w:p>
    <w:bookmarkEnd w:id="21"/>
    <w:bookmarkStart w:id="22" w:name="blazor-server-lado-del-servidor"/>
    <w:p>
      <w:pPr>
        <w:pStyle w:val="Heading3"/>
      </w:pPr>
      <w:r>
        <w:t xml:space="preserve">2.2 Blazor Server (lado del</w:t>
      </w:r>
      <w:r>
        <w:t xml:space="preserve"> </w:t>
      </w:r>
      <w:r>
        <w:rPr>
          <w:b/>
          <w:bCs/>
        </w:rPr>
        <w:t xml:space="preserve">servidor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La app</w:t>
      </w:r>
      <w:r>
        <w:t xml:space="preserve"> </w:t>
      </w:r>
      <w:r>
        <w:rPr>
          <w:b/>
          <w:bCs/>
        </w:rPr>
        <w:t xml:space="preserve">corre en el servidor</w:t>
      </w:r>
      <w:r>
        <w:t xml:space="preserve">; el cliente se comunica por</w:t>
      </w:r>
      <w:r>
        <w:t xml:space="preserve"> </w:t>
      </w:r>
      <w:r>
        <w:rPr>
          <w:b/>
          <w:bCs/>
        </w:rPr>
        <w:t xml:space="preserve">SignalR</w:t>
      </w:r>
      <w:r>
        <w:t xml:space="preserve"> </w:t>
      </w:r>
      <w:r>
        <w:t xml:space="preserve">(tiempo real).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Ventajas:</w:t>
      </w:r>
      <w:r>
        <w:t xml:space="preserve"> </w:t>
      </w:r>
      <w:r>
        <w:t xml:space="preserve">sin descarga de runtime en el cliente →</w:t>
      </w:r>
      <w:r>
        <w:t xml:space="preserve"> </w:t>
      </w:r>
      <w:r>
        <w:rPr>
          <w:b/>
          <w:bCs/>
        </w:rPr>
        <w:t xml:space="preserve">arranque más rápido</w:t>
      </w:r>
      <w:r>
        <w:t xml:space="preserve"> </w:t>
      </w:r>
      <w:r>
        <w:t xml:space="preserve">y funciona en</w:t>
      </w:r>
      <w:r>
        <w:t xml:space="preserve"> </w:t>
      </w:r>
      <w:r>
        <w:rPr>
          <w:b/>
          <w:bCs/>
        </w:rPr>
        <w:t xml:space="preserve">dispositivos limitados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Contras:</w:t>
      </w:r>
    </w:p>
    <w:p>
      <w:pPr>
        <w:pStyle w:val="Compact"/>
        <w:numPr>
          <w:ilvl w:val="1"/>
          <w:numId w:val="1004"/>
        </w:numPr>
      </w:pPr>
      <w:r>
        <w:t xml:space="preserve">Requiere</w:t>
      </w:r>
      <w:r>
        <w:t xml:space="preserve"> </w:t>
      </w:r>
      <w:r>
        <w:rPr>
          <w:b/>
          <w:bCs/>
        </w:rPr>
        <w:t xml:space="preserve">servidor activo</w:t>
      </w:r>
      <w:r>
        <w:t xml:space="preserve"> </w:t>
      </w:r>
      <w:r>
        <w:t xml:space="preserve">permanente (sin server, la app no funciona).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Latencia</w:t>
      </w:r>
      <w:r>
        <w:t xml:space="preserve"> </w:t>
      </w:r>
      <w:r>
        <w:t xml:space="preserve">perceptible si la conexión del cliente es mala (cada interacción viaja al servidor).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Escalabilidad</w:t>
      </w:r>
      <w:r>
        <w:t xml:space="preserve"> </w:t>
      </w:r>
      <w:r>
        <w:t xml:space="preserve">desafiante (múltiples usuarios comparten recursos del servidor).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Compatibilidad:</w:t>
      </w:r>
      <w:r>
        <w:t xml:space="preserve"> </w:t>
      </w:r>
      <w:r>
        <w:t xml:space="preserve">prácticamente cualquier navegador moderno. IE11 solo con</w:t>
      </w:r>
      <w:r>
        <w:t xml:space="preserve"> </w:t>
      </w:r>
      <w:r>
        <w:rPr>
          <w:b/>
          <w:bCs/>
        </w:rPr>
        <w:t xml:space="preserve">polyfills</w:t>
      </w:r>
      <w:r>
        <w:t xml:space="preserve"> </w:t>
      </w:r>
      <w:r>
        <w:t xml:space="preserve">(según docs; versiones previas de IE no soportan).</w:t>
      </w:r>
    </w:p>
    <w:bookmarkEnd w:id="22"/>
    <w:bookmarkStart w:id="23" w:name="blazor-híbrido-desktop-y-móviles"/>
    <w:p>
      <w:pPr>
        <w:pStyle w:val="Heading3"/>
      </w:pPr>
      <w:r>
        <w:t xml:space="preserve">2.3 Blazor Híbrido (desktop y móviles)</w:t>
      </w:r>
    </w:p>
    <w:p>
      <w:pPr>
        <w:pStyle w:val="Compact"/>
        <w:numPr>
          <w:ilvl w:val="0"/>
          <w:numId w:val="1005"/>
        </w:numPr>
      </w:pPr>
      <w:r>
        <w:t xml:space="preserve">App</w:t>
      </w:r>
      <w:r>
        <w:t xml:space="preserve"> </w:t>
      </w:r>
      <w:r>
        <w:rPr>
          <w:b/>
          <w:bCs/>
        </w:rPr>
        <w:t xml:space="preserve">nativa</w:t>
      </w:r>
      <w:r>
        <w:t xml:space="preserve"> </w:t>
      </w:r>
      <w:r>
        <w:t xml:space="preserve">(WinForms, WPF,</w:t>
      </w:r>
      <w:r>
        <w:t xml:space="preserve"> </w:t>
      </w:r>
      <w:r>
        <w:rPr>
          <w:b/>
          <w:bCs/>
        </w:rPr>
        <w:t xml:space="preserve">.NET MAUI</w:t>
      </w:r>
      <w:r>
        <w:t xml:space="preserve">) que hospeda una</w:t>
      </w:r>
      <w:r>
        <w:t xml:space="preserve"> </w:t>
      </w:r>
      <w:r>
        <w:rPr>
          <w:b/>
          <w:bCs/>
        </w:rPr>
        <w:t xml:space="preserve">WebView</w:t>
      </w:r>
      <w:r>
        <w:t xml:space="preserve"> </w:t>
      </w:r>
      <w:r>
        <w:t xml:space="preserve">para renderizar componentes Blazor.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Ventajas: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Código compartido</w:t>
      </w:r>
      <w:r>
        <w:t xml:space="preserve"> </w:t>
      </w:r>
      <w:r>
        <w:t xml:space="preserve">entre web, escritorio y móvil.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Acceso total a capacidades nativas</w:t>
      </w:r>
      <w:r>
        <w:t xml:space="preserve"> </w:t>
      </w:r>
      <w:r>
        <w:t xml:space="preserve">del dispositivo.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Rendimiento local</w:t>
      </w:r>
      <w:r>
        <w:t xml:space="preserve"> </w:t>
      </w:r>
      <w:r>
        <w:t xml:space="preserve">(como WebAssembly, ejecuta en el dispositivo).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Contras:</w:t>
      </w:r>
      <w:r>
        <w:t xml:space="preserve"> </w:t>
      </w:r>
      <w:r>
        <w:t xml:space="preserve">despliegue como</w:t>
      </w:r>
      <w:r>
        <w:t xml:space="preserve"> </w:t>
      </w:r>
      <w:r>
        <w:rPr>
          <w:b/>
          <w:bCs/>
        </w:rPr>
        <w:t xml:space="preserve">app nativa</w:t>
      </w:r>
      <w:r>
        <w:t xml:space="preserve"> </w:t>
      </w:r>
      <w:r>
        <w:t xml:space="preserve">(p. ej., publicar en Play Store/App Store). Más fricción para el usuario que una URL.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dónde-se-puede-usar-cada-modelo"/>
    <w:p>
      <w:pPr>
        <w:pStyle w:val="Heading2"/>
      </w:pPr>
      <w:r>
        <w:t xml:space="preserve">3) Dónde se puede usar cada modelo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Blazor WebAssembly:</w:t>
      </w:r>
      <w:r>
        <w:t xml:space="preserve"> </w:t>
      </w:r>
      <w:r>
        <w:t xml:space="preserve">navegadores con soporte</w:t>
      </w:r>
      <w:r>
        <w:t xml:space="preserve"> </w:t>
      </w:r>
      <w:r>
        <w:rPr>
          <w:b/>
          <w:bCs/>
        </w:rPr>
        <w:t xml:space="preserve">WASM</w:t>
      </w:r>
      <w:r>
        <w:t xml:space="preserve">. (Cobertura global ~muy alta según</w:t>
      </w:r>
      <w:r>
        <w:t xml:space="preserve"> </w:t>
      </w:r>
      <w:r>
        <w:rPr>
          <w:i/>
          <w:iCs/>
        </w:rPr>
        <w:t xml:space="preserve">Can I use</w:t>
      </w:r>
      <w:r>
        <w:t xml:space="preserve">; en la transcripción se menciona ~96%).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Blazor Server:</w:t>
      </w:r>
      <w:r>
        <w:t xml:space="preserve"> </w:t>
      </w:r>
      <w:r>
        <w:t xml:space="preserve">navegadores modernos; IE11 con</w:t>
      </w:r>
      <w:r>
        <w:t xml:space="preserve"> </w:t>
      </w:r>
      <w:r>
        <w:rPr>
          <w:b/>
          <w:bCs/>
        </w:rPr>
        <w:t xml:space="preserve">polyfills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Blazor Híbrido:</w:t>
      </w:r>
      <w:r>
        <w:t xml:space="preserve"> </w:t>
      </w:r>
      <w:r>
        <w:t xml:space="preserve">apps</w:t>
      </w:r>
      <w:r>
        <w:t xml:space="preserve"> </w:t>
      </w:r>
      <w:r>
        <w:rPr>
          <w:b/>
          <w:bCs/>
        </w:rPr>
        <w:t xml:space="preserve">nativas</w:t>
      </w:r>
      <w:r>
        <w:t xml:space="preserve"> </w:t>
      </w:r>
      <w:r>
        <w:t xml:space="preserve">desktop/móvil con WinForms, WPF o MAUI.</w:t>
      </w:r>
    </w:p>
    <w:p>
      <w:r>
        <w:pict>
          <v:rect style="width:0;height:1.5pt" o:hralign="center" o:hrstd="t" o:hr="t"/>
        </w:pict>
      </w:r>
    </w:p>
    <w:bookmarkEnd w:id="25"/>
    <w:bookmarkStart w:id="26" w:name="comparativa-rápida-resumen"/>
    <w:p>
      <w:pPr>
        <w:pStyle w:val="Heading2"/>
      </w:pPr>
      <w:r>
        <w:t xml:space="preserve">4) Comparativa rápida (resumen)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Característica</w:t>
            </w:r>
          </w:p>
        </w:tc>
        <w:tc>
          <w:tcPr/>
          <w:p>
            <w:pPr>
              <w:pStyle w:val="Compact"/>
            </w:pPr>
            <w:r>
              <w:t xml:space="preserve">WebAssembly (Cliente)</w:t>
            </w:r>
          </w:p>
        </w:tc>
        <w:tc>
          <w:tcPr/>
          <w:p>
            <w:pPr>
              <w:pStyle w:val="Compact"/>
            </w:pPr>
            <w:r>
              <w:t xml:space="preserve">Server (Servidor)</w:t>
            </w:r>
          </w:p>
        </w:tc>
        <w:tc>
          <w:tcPr/>
          <w:p>
            <w:pPr>
              <w:pStyle w:val="Compact"/>
            </w:pPr>
            <w:r>
              <w:t xml:space="preserve">Híbrido (Nativo)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Lenguaje</w:t>
            </w:r>
            <w:r>
              <w:t xml:space="preserve"> </w:t>
            </w:r>
            <w:r>
              <w:t xml:space="preserve">en UI</w:t>
            </w:r>
          </w:p>
        </w:tc>
        <w:tc>
          <w:tcPr/>
          <w:p>
            <w:pPr>
              <w:pStyle w:val="Compact"/>
            </w:pPr>
            <w:r>
              <w:t xml:space="preserve">C# (con interoperabilidad JS)</w:t>
            </w:r>
          </w:p>
        </w:tc>
        <w:tc>
          <w:tcPr/>
          <w:p>
            <w:pPr>
              <w:pStyle w:val="Compact"/>
            </w:pPr>
            <w:r>
              <w:t xml:space="preserve">C# (interoperabilidad JS)</w:t>
            </w:r>
          </w:p>
        </w:tc>
        <w:tc>
          <w:tcPr/>
          <w:p>
            <w:pPr>
              <w:pStyle w:val="Compact"/>
            </w:pPr>
            <w:r>
              <w:t xml:space="preserve">C# (interoperabilidad JS)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Descarga inicial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Alta</w:t>
            </w:r>
            <w:r>
              <w:t xml:space="preserve"> </w:t>
            </w:r>
            <w:r>
              <w:t xml:space="preserve">(runtime + DLL) → cachea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Baja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N/A</w:t>
            </w:r>
            <w:r>
              <w:t xml:space="preserve"> </w:t>
            </w:r>
            <w:r>
              <w:t xml:space="preserve">(instalada)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Dispositivos limitados</w:t>
            </w:r>
          </w:p>
        </w:tc>
        <w:tc>
          <w:tcPr/>
          <w:p>
            <w:pPr>
              <w:pStyle w:val="Compact"/>
            </w:pPr>
            <w:r>
              <w:t xml:space="preserve">Puede costar más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Mejor</w:t>
            </w:r>
            <w:r>
              <w:t xml:space="preserve"> </w:t>
            </w:r>
            <w:r>
              <w:t xml:space="preserve">(procesa el servidor)</w:t>
            </w:r>
          </w:p>
        </w:tc>
        <w:tc>
          <w:tcPr/>
          <w:p>
            <w:pPr>
              <w:pStyle w:val="Compact"/>
            </w:pPr>
            <w:r>
              <w:t xml:space="preserve">Similar a WASM (ejecuta local)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Latencia UI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Baja</w:t>
            </w:r>
            <w:r>
              <w:t xml:space="preserve"> </w:t>
            </w:r>
            <w:r>
              <w:t xml:space="preserve">(local)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Puede haber</w:t>
            </w:r>
            <w:r>
              <w:t xml:space="preserve"> </w:t>
            </w:r>
            <w:r>
              <w:t xml:space="preserve">(SignalR)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Baja</w:t>
            </w:r>
            <w:r>
              <w:t xml:space="preserve"> </w:t>
            </w:r>
            <w:r>
              <w:t xml:space="preserve">(local)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 activo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  <w:r>
              <w:t xml:space="preserve"> </w:t>
            </w:r>
            <w:r>
              <w:t xml:space="preserve">(puede servir estático/CDN)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Sí, siempre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  <w:r>
              <w:t xml:space="preserve"> </w:t>
            </w:r>
            <w:r>
              <w:t xml:space="preserve">para ejecutar (sí para backend si aplica)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ASP.NET Core requerido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obligatorio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obligatorio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Depende de WASM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Escalabilidad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Muy alta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Muy alta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CDN/archivos estáticos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</w:t>
            </w:r>
            <w:r>
              <w:t xml:space="preserve"> </w:t>
            </w:r>
            <w:r>
              <w:t xml:space="preserve">(hosting barato/gratis)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aplica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Modo offline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Posible</w:t>
            </w:r>
            <w:r>
              <w:t xml:space="preserve"> </w:t>
            </w:r>
            <w:r>
              <w:t xml:space="preserve">(PWA y cache)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</w:t>
            </w:r>
            <w:r>
              <w:t xml:space="preserve"> </w:t>
            </w:r>
            <w:r>
              <w:t xml:space="preserve">(app nativa)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Acceso nativo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Limitado</w:t>
            </w:r>
            <w:r>
              <w:t xml:space="preserve"> </w:t>
            </w:r>
            <w:r>
              <w:t xml:space="preserve">(sandbox navegador)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Limitado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Completo</w:t>
            </w:r>
          </w:p>
        </w:tc>
      </w:tr>
    </w:tbl>
    <w:p>
      <w:pPr>
        <w:pStyle w:val="BlockText"/>
      </w:pPr>
      <w:r>
        <w:rPr>
          <w:b/>
          <w:bCs/>
        </w:rPr>
        <w:t xml:space="preserve">Elección del modelo</w:t>
      </w:r>
      <w:r>
        <w:t xml:space="preserve">: depende de requisitos de compatibilidad, latencia, escalabilidad, acceso a capacidades nativas y estrategia de despliegue/costos.</w:t>
      </w:r>
    </w:p>
    <w:p>
      <w:r>
        <w:pict>
          <v:rect style="width:0;height:1.5pt" o:hralign="center" o:hrstd="t" o:hr="t"/>
        </w:pict>
      </w:r>
    </w:p>
    <w:bookmarkEnd w:id="26"/>
    <w:bookmarkStart w:id="29" w:name="preparar-el-entorno-de-desarrollo"/>
    <w:p>
      <w:pPr>
        <w:pStyle w:val="Heading2"/>
      </w:pPr>
      <w:r>
        <w:t xml:space="preserve">5) Preparar el entorno de desarrollo</w:t>
      </w:r>
    </w:p>
    <w:bookmarkStart w:id="27" w:name="visual-studio-windows"/>
    <w:p>
      <w:pPr>
        <w:pStyle w:val="Heading3"/>
      </w:pPr>
      <w:r>
        <w:t xml:space="preserve">5.1 Visual Studio (Windows)</w:t>
      </w:r>
    </w:p>
    <w:p>
      <w:pPr>
        <w:pStyle w:val="Compact"/>
        <w:numPr>
          <w:ilvl w:val="0"/>
          <w:numId w:val="1008"/>
        </w:numPr>
      </w:pPr>
      <w:r>
        <w:t xml:space="preserve">Descargar</w:t>
      </w:r>
      <w:r>
        <w:t xml:space="preserve"> </w:t>
      </w:r>
      <w:r>
        <w:rPr>
          <w:b/>
          <w:bCs/>
        </w:rPr>
        <w:t xml:space="preserve">Visual Studio</w:t>
      </w:r>
      <w:r>
        <w:t xml:space="preserve"> </w:t>
      </w:r>
      <w:r>
        <w:t xml:space="preserve">(edición</w:t>
      </w:r>
      <w:r>
        <w:t xml:space="preserve"> </w:t>
      </w:r>
      <w:r>
        <w:rPr>
          <w:b/>
          <w:bCs/>
        </w:rPr>
        <w:t xml:space="preserve">Community</w:t>
      </w:r>
      <w:r>
        <w:t xml:space="preserve">) desde el sitio oficial.</w:t>
      </w:r>
    </w:p>
    <w:p>
      <w:pPr>
        <w:pStyle w:val="Compact"/>
        <w:numPr>
          <w:ilvl w:val="0"/>
          <w:numId w:val="1008"/>
        </w:numPr>
      </w:pPr>
      <w:r>
        <w:t xml:space="preserve">En el instalador, activar la carga de trabajo</w:t>
      </w:r>
      <w:r>
        <w:t xml:space="preserve"> </w:t>
      </w:r>
      <w:r>
        <w:rPr>
          <w:b/>
          <w:bCs/>
        </w:rPr>
        <w:t xml:space="preserve">“ASP.NET and web development”</w:t>
      </w:r>
      <w:r>
        <w:t xml:space="preserve"> </w:t>
      </w:r>
      <w:r>
        <w:t xml:space="preserve">(y otras si las necesitas).</w:t>
      </w:r>
    </w:p>
    <w:p>
      <w:pPr>
        <w:pStyle w:val="Compact"/>
        <w:numPr>
          <w:ilvl w:val="0"/>
          <w:numId w:val="1008"/>
        </w:numPr>
      </w:pPr>
      <w:r>
        <w:t xml:space="preserve">Verificar .NET: abrir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y ejecutar</w:t>
      </w:r>
      <w:r>
        <w:t xml:space="preserve"> </w:t>
      </w:r>
      <w:r>
        <w:rPr>
          <w:rStyle w:val="VerbatimChar"/>
        </w:rPr>
        <w:t xml:space="preserve">dotnet --version</w:t>
      </w:r>
      <w:r>
        <w:t xml:space="preserve"> </w:t>
      </w:r>
      <w:r>
        <w:t xml:space="preserve">(en la transcripción se usa .NET 7).</w:t>
      </w:r>
    </w:p>
    <w:p>
      <w:pPr>
        <w:pStyle w:val="Compact"/>
        <w:numPr>
          <w:ilvl w:val="0"/>
          <w:numId w:val="1008"/>
        </w:numPr>
      </w:pPr>
      <w:r>
        <w:t xml:space="preserve">Crear proyecto:</w:t>
      </w:r>
      <w:r>
        <w:t xml:space="preserve"> </w:t>
      </w:r>
      <w:r>
        <w:rPr>
          <w:b/>
          <w:bCs/>
        </w:rPr>
        <w:t xml:space="preserve">Create a new project → Blazor WebAssembly App</w:t>
      </w:r>
      <w:r>
        <w:t xml:space="preserve"> </w:t>
      </w:r>
      <w:r>
        <w:t xml:space="preserve">(no la plantilla</w:t>
      </w:r>
      <w:r>
        <w:t xml:space="preserve"> </w:t>
      </w:r>
      <w:r>
        <w:t xml:space="preserve">“Empty”</w:t>
      </w:r>
      <w:r>
        <w:t xml:space="preserve">).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.NET</w:t>
      </w:r>
      <w:r>
        <w:t xml:space="preserve">: seleccionar la versión objetivo.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ASP.NET Core Hosted</w:t>
      </w:r>
      <w:r>
        <w:t xml:space="preserve">:</w:t>
      </w:r>
      <w:r>
        <w:t xml:space="preserve"> </w:t>
      </w:r>
      <w:r>
        <w:rPr>
          <w:b/>
          <w:bCs/>
        </w:rPr>
        <w:t xml:space="preserve">marcar</w:t>
      </w:r>
      <w:r>
        <w:t xml:space="preserve"> </w:t>
      </w:r>
      <w:r>
        <w:t xml:space="preserve">si quieres solución</w:t>
      </w:r>
      <w:r>
        <w:t xml:space="preserve"> </w:t>
      </w:r>
      <w:r>
        <w:rPr>
          <w:b/>
          <w:bCs/>
        </w:rPr>
        <w:t xml:space="preserve">cliente+servidor</w:t>
      </w:r>
      <w:r>
        <w:t xml:space="preserve"> </w:t>
      </w:r>
      <w:r>
        <w:t xml:space="preserve">(Web API para BD).</w:t>
      </w:r>
    </w:p>
    <w:p>
      <w:pPr>
        <w:pStyle w:val="Compact"/>
        <w:numPr>
          <w:ilvl w:val="1"/>
          <w:numId w:val="1009"/>
        </w:numPr>
      </w:pPr>
      <w:r>
        <w:t xml:space="preserve">HTTPS: opcional según curso; en la transcripción se deja sin marcar.</w:t>
      </w:r>
    </w:p>
    <w:p>
      <w:pPr>
        <w:pStyle w:val="Compact"/>
        <w:numPr>
          <w:ilvl w:val="0"/>
          <w:numId w:val="1008"/>
        </w:numPr>
      </w:pPr>
      <w:r>
        <w:t xml:space="preserve">Ejecutar:</w:t>
      </w:r>
      <w:r>
        <w:t xml:space="preserve"> </w:t>
      </w:r>
      <w:r>
        <w:rPr>
          <w:b/>
          <w:bCs/>
        </w:rPr>
        <w:t xml:space="preserve">Ctrl+F5</w:t>
      </w:r>
      <w:r>
        <w:t xml:space="preserve">.</w:t>
      </w:r>
    </w:p>
    <w:bookmarkEnd w:id="27"/>
    <w:bookmarkStart w:id="28" w:name="visual-studio-code-windowsmacoslinux"/>
    <w:p>
      <w:pPr>
        <w:pStyle w:val="Heading3"/>
      </w:pPr>
      <w:r>
        <w:t xml:space="preserve">5.2 Visual Studio Code (Windows/macOS/Linux)</w:t>
      </w:r>
    </w:p>
    <w:p>
      <w:pPr>
        <w:numPr>
          <w:ilvl w:val="0"/>
          <w:numId w:val="1010"/>
        </w:numPr>
      </w:pPr>
      <w:r>
        <w:t xml:space="preserve">Instalar</w:t>
      </w:r>
      <w:r>
        <w:t xml:space="preserve"> </w:t>
      </w:r>
      <w:r>
        <w:rPr>
          <w:b/>
          <w:bCs/>
        </w:rPr>
        <w:t xml:space="preserve">VS Code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Instalar</w:t>
      </w:r>
      <w:r>
        <w:t xml:space="preserve"> </w:t>
      </w:r>
      <w:r>
        <w:rPr>
          <w:b/>
          <w:bCs/>
        </w:rPr>
        <w:t xml:space="preserve">.NET SDK</w:t>
      </w:r>
      <w:r>
        <w:t xml:space="preserve"> </w:t>
      </w:r>
      <w:r>
        <w:t xml:space="preserve">desde</w:t>
      </w:r>
      <w:r>
        <w:t xml:space="preserve"> </w:t>
      </w:r>
      <w:r>
        <w:rPr>
          <w:rStyle w:val="VerbatimChar"/>
        </w:rPr>
        <w:t xml:space="preserve">dotnet.microsoft.com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Extensiones recomendadas: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(y otras de .NET).</w:t>
      </w:r>
    </w:p>
    <w:p>
      <w:pPr>
        <w:numPr>
          <w:ilvl w:val="0"/>
          <w:numId w:val="1010"/>
        </w:numPr>
      </w:pPr>
      <w:r>
        <w:t xml:space="preserve">Verificar .NET: en terminal de la carpeta de tu proyecto</w:t>
      </w:r>
      <w:r>
        <w:t xml:space="preserve"> </w:t>
      </w:r>
      <w:r>
        <w:rPr>
          <w:rStyle w:val="VerbatimChar"/>
        </w:rPr>
        <w:t xml:space="preserve">dotnet --version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Ver plantillas:</w:t>
      </w:r>
      <w:r>
        <w:t xml:space="preserve"> </w:t>
      </w:r>
      <w:r>
        <w:rPr>
          <w:rStyle w:val="VerbatimChar"/>
        </w:rPr>
        <w:t xml:space="preserve">dotnet new list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Crear Blazor WebAssembly</w:t>
      </w:r>
      <w:r>
        <w:t xml:space="preserve"> </w:t>
      </w:r>
      <w:r>
        <w:rPr>
          <w:b/>
          <w:bCs/>
        </w:rPr>
        <w:t xml:space="preserve">hosted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new blazorwasm </w:t>
      </w:r>
      <w:r>
        <w:rPr>
          <w:rStyle w:val="AttributeTok"/>
        </w:rPr>
        <w:t xml:space="preserve">--hosted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BlazorPeliculas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BlazorPeliculas</w:t>
      </w:r>
    </w:p>
    <w:p>
      <w:pPr>
        <w:numPr>
          <w:ilvl w:val="0"/>
          <w:numId w:val="1010"/>
        </w:numPr>
      </w:pPr>
      <w:r>
        <w:t xml:space="preserve">Abrir en VS Code:</w:t>
      </w:r>
      <w:r>
        <w:t xml:space="preserve"> </w:t>
      </w:r>
      <w:r>
        <w:rPr>
          <w:rStyle w:val="VerbatimChar"/>
        </w:rPr>
        <w:t xml:space="preserve">code .</w:t>
      </w:r>
    </w:p>
    <w:p>
      <w:pPr>
        <w:numPr>
          <w:ilvl w:val="0"/>
          <w:numId w:val="1010"/>
        </w:numPr>
      </w:pPr>
      <w:r>
        <w:t xml:space="preserve">Ejecutar (proyecto</w:t>
      </w:r>
      <w:r>
        <w:t xml:space="preserve"> </w:t>
      </w:r>
      <w:r>
        <w:rPr>
          <w:b/>
          <w:bCs/>
        </w:rPr>
        <w:t xml:space="preserve">Server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BlazorPeliculas/Server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watch run</w:t>
      </w:r>
    </w:p>
    <w:p>
      <w:pPr>
        <w:pStyle w:val="BlockText"/>
        <w:numPr>
          <w:ilvl w:val="0"/>
          <w:numId w:val="1000"/>
        </w:numPr>
      </w:pPr>
      <w:r>
        <w:t xml:space="preserve">Si VS Code pregunta por</w:t>
      </w:r>
      <w:r>
        <w:t xml:space="preserve"> </w:t>
      </w:r>
      <w:r>
        <w:rPr>
          <w:i/>
          <w:iCs/>
        </w:rPr>
        <w:t xml:space="preserve">assets</w:t>
      </w:r>
      <w:r>
        <w:t xml:space="preserve"> </w:t>
      </w:r>
      <w:r>
        <w:t xml:space="preserve">de compilación,</w:t>
      </w:r>
      <w:r>
        <w:t xml:space="preserve"> </w:t>
      </w:r>
      <w:r>
        <w:rPr>
          <w:b/>
          <w:bCs/>
        </w:rPr>
        <w:t xml:space="preserve">aceptar</w:t>
      </w:r>
      <w:r>
        <w:t xml:space="preserve"> </w:t>
      </w:r>
      <w:r>
        <w:t xml:space="preserve">y seleccionar el proyecto</w:t>
      </w:r>
      <w:r>
        <w:t xml:space="preserve"> </w:t>
      </w:r>
      <w:r>
        <w:rPr>
          <w:b/>
          <w:bCs/>
        </w:rPr>
        <w:t xml:space="preserve">Server</w:t>
      </w:r>
      <w:r>
        <w:t xml:space="preserve"> </w:t>
      </w:r>
      <w:r>
        <w:t xml:space="preserve">como</w:t>
      </w:r>
      <w:r>
        <w:t xml:space="preserve"> </w:t>
      </w:r>
      <w:r>
        <w:rPr>
          <w:i/>
          <w:iCs/>
        </w:rPr>
        <w:t xml:space="preserve">launch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interoperabilidad-y-arquitectura"/>
    <w:p>
      <w:pPr>
        <w:pStyle w:val="Heading2"/>
      </w:pPr>
      <w:r>
        <w:t xml:space="preserve">6) Interoperabilidad y arquitectura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Interoperabilidad JS</w:t>
      </w:r>
      <w:r>
        <w:t xml:space="preserve">: desde Blazor puedes</w:t>
      </w:r>
      <w:r>
        <w:t xml:space="preserve"> </w:t>
      </w:r>
      <w:r>
        <w:rPr>
          <w:b/>
          <w:bCs/>
        </w:rPr>
        <w:t xml:space="preserve">invocar funciones JS</w:t>
      </w:r>
      <w:r>
        <w:t xml:space="preserve">, y desde JS puedes</w:t>
      </w:r>
      <w:r>
        <w:t xml:space="preserve"> </w:t>
      </w:r>
      <w:r>
        <w:rPr>
          <w:b/>
          <w:bCs/>
        </w:rPr>
        <w:t xml:space="preserve">invocar métodos .NET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Compartir código</w:t>
      </w:r>
      <w:r>
        <w:t xml:space="preserve">: en la solución</w:t>
      </w:r>
      <w:r>
        <w:t xml:space="preserve"> </w:t>
      </w:r>
      <w:r>
        <w:rPr>
          <w:i/>
          <w:iCs/>
        </w:rPr>
        <w:t xml:space="preserve">hosted</w:t>
      </w:r>
      <w:r>
        <w:t xml:space="preserve"> </w:t>
      </w:r>
      <w:r>
        <w:t xml:space="preserve">(Cliente + Server), es común agregar un proyecto</w:t>
      </w:r>
      <w:r>
        <w:t xml:space="preserve"> </w:t>
      </w:r>
      <w:r>
        <w:rPr>
          <w:b/>
          <w:bCs/>
        </w:rPr>
        <w:t xml:space="preserve">Compartido</w:t>
      </w:r>
      <w:r>
        <w:t xml:space="preserve"> </w:t>
      </w:r>
      <w:r>
        <w:t xml:space="preserve">(contratos/DTOs/validaciones) para</w:t>
      </w:r>
      <w:r>
        <w:t xml:space="preserve"> </w:t>
      </w:r>
      <w:r>
        <w:rPr>
          <w:b/>
          <w:bCs/>
        </w:rPr>
        <w:t xml:space="preserve">evitar duplicación</w:t>
      </w:r>
      <w:r>
        <w:t xml:space="preserve"> </w:t>
      </w:r>
      <w:r>
        <w:t xml:space="preserve">entre front‑end y back‑end.</w:t>
      </w:r>
    </w:p>
    <w:p>
      <w:r>
        <w:pict>
          <v:rect style="width:0;height:1.5pt" o:hralign="center" o:hrstd="t" o:hr="t"/>
        </w:pict>
      </w:r>
    </w:p>
    <w:bookmarkEnd w:id="30"/>
    <w:bookmarkStart w:id="31" w:name="puntos-a-memorizar-tipo-examen"/>
    <w:p>
      <w:pPr>
        <w:pStyle w:val="Heading2"/>
      </w:pPr>
      <w:r>
        <w:t xml:space="preserve">7) Puntos a memorizar (tipo examen)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Definición de Blazor y rol de WASM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Ventajas</w:t>
      </w:r>
      <w:r>
        <w:t xml:space="preserve"> </w:t>
      </w:r>
      <w:r>
        <w:t xml:space="preserve">de C# en el navegador (ecosistema, LINQ, async/await, compartir código, componentes).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Diferencias</w:t>
      </w:r>
      <w:r>
        <w:t xml:space="preserve"> </w:t>
      </w:r>
      <w:r>
        <w:t xml:space="preserve">entre</w:t>
      </w:r>
      <w:r>
        <w:t xml:space="preserve"> </w:t>
      </w:r>
      <w:r>
        <w:rPr>
          <w:b/>
          <w:bCs/>
        </w:rPr>
        <w:t xml:space="preserve">WebAssembly vs Server vs Híbrido</w:t>
      </w:r>
      <w:r>
        <w:t xml:space="preserve"> </w:t>
      </w:r>
      <w:r>
        <w:t xml:space="preserve">(ejecución, latencia, escalabilidad, offline, acceso nativo, requisitos).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Cuándo</w:t>
      </w:r>
      <w:r>
        <w:t xml:space="preserve"> </w:t>
      </w:r>
      <w:r>
        <w:t xml:space="preserve">conviene</w:t>
      </w:r>
      <w:r>
        <w:t xml:space="preserve"> </w:t>
      </w:r>
      <w:r>
        <w:rPr>
          <w:b/>
          <w:bCs/>
        </w:rPr>
        <w:t xml:space="preserve">ASP.NET Core Hosted</w:t>
      </w:r>
      <w:r>
        <w:t xml:space="preserve"> </w:t>
      </w:r>
      <w:r>
        <w:t xml:space="preserve">(deploy conjunto, compartir código, Web API integrado).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Compatibilidad</w:t>
      </w:r>
      <w:r>
        <w:t xml:space="preserve">: WASM requiere navegadores modernos; Blazor Server funciona en casi todos (IE11 con polyfills); Híbrido = apps nativas (WinForms/WPF/MAUI).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Despliegue</w:t>
      </w:r>
      <w:r>
        <w:t xml:space="preserve">: WASM puede servirse como</w:t>
      </w:r>
      <w:r>
        <w:t xml:space="preserve"> </w:t>
      </w:r>
      <w:r>
        <w:rPr>
          <w:b/>
          <w:bCs/>
        </w:rPr>
        <w:t xml:space="preserve">estático/CDN</w:t>
      </w:r>
      <w:r>
        <w:t xml:space="preserve">; Server necesita</w:t>
      </w:r>
      <w:r>
        <w:t xml:space="preserve"> </w:t>
      </w:r>
      <w:r>
        <w:rPr>
          <w:b/>
          <w:bCs/>
        </w:rPr>
        <w:t xml:space="preserve">servidor</w:t>
      </w:r>
      <w:r>
        <w:t xml:space="preserve">; Híbrido requiere</w:t>
      </w:r>
      <w:r>
        <w:t xml:space="preserve"> </w:t>
      </w:r>
      <w:r>
        <w:rPr>
          <w:b/>
          <w:bCs/>
        </w:rPr>
        <w:t xml:space="preserve">tienda/app installer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miniglosario"/>
    <w:p>
      <w:pPr>
        <w:pStyle w:val="Heading2"/>
      </w:pPr>
      <w:r>
        <w:t xml:space="preserve">8) Mini‑glosario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WASM / WebAssembly</w:t>
      </w:r>
      <w:r>
        <w:t xml:space="preserve">: formato binario portable para ejecutar código de alto rendimiento en el navegador.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SignalR</w:t>
      </w:r>
      <w:r>
        <w:t xml:space="preserve">: biblioteca para</w:t>
      </w:r>
      <w:r>
        <w:t xml:space="preserve"> </w:t>
      </w:r>
      <w:r>
        <w:rPr>
          <w:b/>
          <w:bCs/>
        </w:rPr>
        <w:t xml:space="preserve">comunicación en tiempo real</w:t>
      </w:r>
      <w:r>
        <w:t xml:space="preserve"> </w:t>
      </w:r>
      <w:r>
        <w:t xml:space="preserve">(WebSockets/Long Polling) usada por Blazor Server.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CDN</w:t>
      </w:r>
      <w:r>
        <w:t xml:space="preserve">: red de distribución de contenido para servir</w:t>
      </w:r>
      <w:r>
        <w:t xml:space="preserve"> </w:t>
      </w:r>
      <w:r>
        <w:rPr>
          <w:b/>
          <w:bCs/>
        </w:rPr>
        <w:t xml:space="preserve">archivos estáticos</w:t>
      </w:r>
      <w:r>
        <w:t xml:space="preserve"> </w:t>
      </w:r>
      <w:r>
        <w:t xml:space="preserve">cerca del usuario.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Polyfill</w:t>
      </w:r>
      <w:r>
        <w:t xml:space="preserve">: script que agrega soporte de características modernas en navegadores antiguos.</w:t>
      </w:r>
    </w:p>
    <w:p>
      <w:r>
        <w:pict>
          <v:rect style="width:0;height:1.5pt" o:hralign="center" o:hrstd="t" o:hr="t"/>
        </w:pict>
      </w:r>
    </w:p>
    <w:bookmarkEnd w:id="32"/>
    <w:bookmarkStart w:id="33" w:name="comandos-útiles-cli"/>
    <w:p>
      <w:pPr>
        <w:pStyle w:val="Heading2"/>
      </w:pPr>
      <w:r>
        <w:t xml:space="preserve">9) Comandos útiles (CLI)</w:t>
      </w:r>
    </w:p>
    <w:p>
      <w:pPr>
        <w:pStyle w:val="SourceCode"/>
      </w:pPr>
      <w:r>
        <w:rPr>
          <w:rStyle w:val="CommentTok"/>
        </w:rPr>
        <w:t xml:space="preserve"># Ver versión .NET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Listar plantillas disponibles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new list</w:t>
      </w:r>
      <w:r>
        <w:br/>
      </w:r>
      <w:r>
        <w:br/>
      </w:r>
      <w:r>
        <w:rPr>
          <w:rStyle w:val="CommentTok"/>
        </w:rPr>
        <w:t xml:space="preserve"># Crear Blazor WebAssembly “hosted” (cliente + servidor)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new blazorwasm </w:t>
      </w:r>
      <w:r>
        <w:rPr>
          <w:rStyle w:val="AttributeTok"/>
        </w:rPr>
        <w:t xml:space="preserve">--hosted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MiApp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MiApp</w:t>
      </w:r>
      <w:r>
        <w:br/>
      </w:r>
      <w:r>
        <w:br/>
      </w:r>
      <w:r>
        <w:rPr>
          <w:rStyle w:val="CommentTok"/>
        </w:rPr>
        <w:t xml:space="preserve"># Ejecutar con recarga en caliente (proyecto Server)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MiApp/Server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watch run</w:t>
      </w:r>
    </w:p>
    <w:p>
      <w:r>
        <w:pict>
          <v:rect style="width:0;height:1.5pt" o:hralign="center" o:hrstd="t" o:hr="t"/>
        </w:pict>
      </w:r>
    </w:p>
    <w:bookmarkEnd w:id="33"/>
    <w:bookmarkStart w:id="35" w:name="X7fe3227c8be0a093ac97360825ec6b450baf7c3"/>
    <w:p>
      <w:pPr>
        <w:pStyle w:val="Heading2"/>
      </w:pPr>
      <w:r>
        <w:t xml:space="preserve">10) Checklist de proyecto inicial (WASM hosted)</w:t>
      </w:r>
    </w:p>
    <w:p>
      <w:pPr>
        <w:pStyle w:val="Compact"/>
        <w:numPr>
          <w:ilvl w:val="0"/>
          <w:numId w:val="1014"/>
        </w:numPr>
      </w:pPr>
      <w:r>
        <w:t xml:space="preserve">Plantilla</w:t>
      </w:r>
      <w:r>
        <w:t xml:space="preserve"> </w:t>
      </w:r>
      <w:r>
        <w:rPr>
          <w:b/>
          <w:bCs/>
        </w:rPr>
        <w:t xml:space="preserve">Blazor WebAssembly</w:t>
      </w:r>
      <w:r>
        <w:t xml:space="preserve"> </w:t>
      </w:r>
      <w:r>
        <w:t xml:space="preserve">con opción</w:t>
      </w:r>
      <w:r>
        <w:t xml:space="preserve"> </w:t>
      </w:r>
      <w:r>
        <w:rPr>
          <w:b/>
          <w:bCs/>
        </w:rPr>
        <w:t xml:space="preserve">ASP.NET Core Hosted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Proyecto</w:t>
      </w:r>
      <w:r>
        <w:t xml:space="preserve"> </w:t>
      </w:r>
      <w:r>
        <w:rPr>
          <w:b/>
          <w:bCs/>
        </w:rPr>
        <w:t xml:space="preserve">Client</w:t>
      </w:r>
      <w:r>
        <w:t xml:space="preserve">: componentes, páginas, servicios HTTP.</w:t>
      </w:r>
    </w:p>
    <w:p>
      <w:pPr>
        <w:pStyle w:val="Compact"/>
        <w:numPr>
          <w:ilvl w:val="0"/>
          <w:numId w:val="1016"/>
        </w:numPr>
      </w:pPr>
      <w:r>
        <w:t xml:space="preserve">Proyecto</w:t>
      </w:r>
      <w:r>
        <w:t xml:space="preserve"> </w:t>
      </w:r>
      <w:r>
        <w:rPr>
          <w:b/>
          <w:bCs/>
        </w:rPr>
        <w:t xml:space="preserve">Server</w:t>
      </w:r>
      <w:r>
        <w:t xml:space="preserve">: ASP.NET Core Web API (acceso a</w:t>
      </w:r>
      <w:r>
        <w:t xml:space="preserve"> </w:t>
      </w:r>
      <w:r>
        <w:rPr>
          <w:b/>
          <w:bCs/>
        </w:rPr>
        <w:t xml:space="preserve">BD</w:t>
      </w:r>
      <w:r>
        <w:t xml:space="preserve">).</w:t>
      </w:r>
    </w:p>
    <w:p>
      <w:pPr>
        <w:pStyle w:val="Compact"/>
        <w:numPr>
          <w:ilvl w:val="0"/>
          <w:numId w:val="1017"/>
        </w:numPr>
      </w:pPr>
      <w:r>
        <w:t xml:space="preserve">(Opcional) Proyecto</w:t>
      </w:r>
      <w:r>
        <w:t xml:space="preserve"> </w:t>
      </w:r>
      <w:r>
        <w:rPr>
          <w:b/>
          <w:bCs/>
        </w:rPr>
        <w:t xml:space="preserve">Shared</w:t>
      </w:r>
      <w:r>
        <w:t xml:space="preserve">: modelos/DTOs compartidos.</w:t>
      </w:r>
    </w:p>
    <w:p>
      <w:pPr>
        <w:pStyle w:val="Compact"/>
        <w:numPr>
          <w:ilvl w:val="0"/>
          <w:numId w:val="1018"/>
        </w:numPr>
      </w:pPr>
      <w:r>
        <w:t xml:space="preserve">Configurar</w:t>
      </w:r>
      <w:r>
        <w:t xml:space="preserve"> </w:t>
      </w:r>
      <w:r>
        <w:rPr>
          <w:b/>
          <w:bCs/>
        </w:rPr>
        <w:t xml:space="preserve">launch</w:t>
      </w:r>
      <w:r>
        <w:t xml:space="preserve"> </w:t>
      </w:r>
      <w:r>
        <w:t xml:space="preserve">en VS Code: lanzar</w:t>
      </w:r>
      <w:r>
        <w:t xml:space="preserve"> </w:t>
      </w:r>
      <w:r>
        <w:rPr>
          <w:b/>
          <w:bCs/>
        </w:rPr>
        <w:t xml:space="preserve">Server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Probar navegación y peticiones</w:t>
      </w:r>
      <w:r>
        <w:t xml:space="preserve"> </w:t>
      </w:r>
      <w:r>
        <w:rPr>
          <w:b/>
          <w:bCs/>
        </w:rPr>
        <w:t xml:space="preserve">HTTP</w:t>
      </w:r>
      <w:r>
        <w:t xml:space="preserve"> </w:t>
      </w:r>
      <w:r>
        <w:t xml:space="preserve">desde Client a Server.</w:t>
      </w:r>
    </w:p>
    <w:p>
      <w:r>
        <w:pict>
          <v:rect style="width:0;height:1.5pt" o:hralign="center" o:hrstd="t" o:hr="t"/>
        </w:pict>
      </w:r>
    </w:p>
    <w:bookmarkStart w:id="34" w:name="nota-final"/>
    <w:p>
      <w:pPr>
        <w:pStyle w:val="Heading3"/>
      </w:pPr>
      <w:r>
        <w:t xml:space="preserve">Nota final</w:t>
      </w:r>
    </w:p>
    <w:p>
      <w:pPr>
        <w:pStyle w:val="FirstParagraph"/>
      </w:pPr>
      <w:r>
        <w:t xml:space="preserve">Este apunte resume el</w:t>
      </w:r>
      <w:r>
        <w:t xml:space="preserve"> </w:t>
      </w:r>
      <w:r>
        <w:rPr>
          <w:b/>
          <w:bCs/>
        </w:rPr>
        <w:t xml:space="preserve">Módulo 1</w:t>
      </w:r>
      <w:r>
        <w:t xml:space="preserve">: conceptos, ventajas, modelos de alojamiento, compatibilidad, entorno y primeros pasos, siguiendo la transcripción. Lo que se aprende en</w:t>
      </w:r>
      <w:r>
        <w:t xml:space="preserve"> </w:t>
      </w:r>
      <w:r>
        <w:rPr>
          <w:b/>
          <w:bCs/>
        </w:rPr>
        <w:t xml:space="preserve">WASM</w:t>
      </w:r>
      <w:r>
        <w:t xml:space="preserve"> </w:t>
      </w:r>
      <w:r>
        <w:t xml:space="preserve">aplica en gran medida a</w:t>
      </w:r>
      <w:r>
        <w:t xml:space="preserve"> </w:t>
      </w:r>
      <w:r>
        <w:rPr>
          <w:b/>
          <w:bCs/>
        </w:rPr>
        <w:t xml:space="preserve">Server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Híbrido</w:t>
      </w:r>
      <w:r>
        <w:t xml:space="preserve"> </w:t>
      </w:r>
      <w:r>
        <w:t xml:space="preserve">(con diferencias puntuales).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2025-10-16T02:15:54Z</dcterms:created>
  <dcterms:modified xsi:type="dcterms:W3CDTF">2025-10-16T02:15:54Z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