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531BA" w14:textId="77777777" w:rsidR="008C24CE" w:rsidRDefault="008C24CE" w:rsidP="008C24C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1 - 8 Símbolo del diodo y terminales</w:t>
      </w:r>
    </w:p>
    <w:p w14:paraId="3FF182F7" w14:textId="77777777" w:rsidR="008C24CE" w:rsidRDefault="008C24CE" w:rsidP="008C24CE">
      <w:r>
        <w:rPr>
          <w:noProof/>
        </w:rPr>
        <w:drawing>
          <wp:inline distT="114300" distB="114300" distL="114300" distR="114300" wp14:anchorId="4DB59166" wp14:editId="4997D54A">
            <wp:extent cx="4838700" cy="2705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01C4" w14:textId="77777777" w:rsidR="008C24CE" w:rsidRDefault="008C24CE" w:rsidP="008C24CE">
      <w:pPr>
        <w:numPr>
          <w:ilvl w:val="0"/>
          <w:numId w:val="6"/>
        </w:numPr>
        <w:spacing w:before="240"/>
      </w:pPr>
      <w:r>
        <w:t xml:space="preserve">El </w:t>
      </w:r>
      <w:r>
        <w:rPr>
          <w:b/>
        </w:rPr>
        <w:t>símbolo del diodo</w:t>
      </w:r>
      <w:r>
        <w:t xml:space="preserve"> representa una </w:t>
      </w:r>
      <w:r>
        <w:rPr>
          <w:b/>
        </w:rPr>
        <w:t>unión PN</w:t>
      </w:r>
      <w:r>
        <w:t>.</w:t>
      </w:r>
      <w:r>
        <w:br/>
      </w:r>
    </w:p>
    <w:p w14:paraId="5F629358" w14:textId="77777777" w:rsidR="008C24CE" w:rsidRDefault="008C24CE" w:rsidP="008C24CE">
      <w:pPr>
        <w:numPr>
          <w:ilvl w:val="1"/>
          <w:numId w:val="6"/>
        </w:numPr>
      </w:pPr>
      <w:r>
        <w:rPr>
          <w:b/>
        </w:rPr>
        <w:t>Ánodo (P)</w:t>
      </w:r>
      <w:r>
        <w:rPr>
          <w:rFonts w:ascii="Arial Unicode MS" w:eastAsia="Arial Unicode MS" w:hAnsi="Arial Unicode MS" w:cs="Arial Unicode MS"/>
        </w:rPr>
        <w:t xml:space="preserve"> → lado positivo.</w:t>
      </w:r>
      <w:r>
        <w:rPr>
          <w:rFonts w:ascii="Arial Unicode MS" w:eastAsia="Arial Unicode MS" w:hAnsi="Arial Unicode MS" w:cs="Arial Unicode MS"/>
        </w:rPr>
        <w:br/>
      </w:r>
    </w:p>
    <w:p w14:paraId="63BB7A52" w14:textId="77777777" w:rsidR="008C24CE" w:rsidRDefault="008C24CE" w:rsidP="008C24CE">
      <w:pPr>
        <w:numPr>
          <w:ilvl w:val="1"/>
          <w:numId w:val="6"/>
        </w:numPr>
      </w:pPr>
      <w:r>
        <w:rPr>
          <w:b/>
        </w:rPr>
        <w:t>Cátodo (N)</w:t>
      </w:r>
      <w:r>
        <w:rPr>
          <w:rFonts w:ascii="Arial Unicode MS" w:eastAsia="Arial Unicode MS" w:hAnsi="Arial Unicode MS" w:cs="Arial Unicode MS"/>
        </w:rPr>
        <w:t xml:space="preserve"> → lado negativo.</w:t>
      </w:r>
      <w:r>
        <w:rPr>
          <w:rFonts w:ascii="Arial Unicode MS" w:eastAsia="Arial Unicode MS" w:hAnsi="Arial Unicode MS" w:cs="Arial Unicode MS"/>
        </w:rPr>
        <w:br/>
      </w:r>
    </w:p>
    <w:p w14:paraId="2A509673" w14:textId="77777777" w:rsidR="008C24CE" w:rsidRDefault="008C24CE" w:rsidP="008C24CE">
      <w:pPr>
        <w:numPr>
          <w:ilvl w:val="1"/>
          <w:numId w:val="6"/>
        </w:numPr>
        <w:spacing w:after="240"/>
      </w:pPr>
      <w:r>
        <w:t xml:space="preserve">La </w:t>
      </w:r>
      <w:r>
        <w:rPr>
          <w:b/>
        </w:rPr>
        <w:t>flecha</w:t>
      </w:r>
      <w:r>
        <w:t xml:space="preserve"> del símbolo indica la </w:t>
      </w:r>
      <w:r>
        <w:rPr>
          <w:b/>
        </w:rPr>
        <w:t>dirección de la corriente convencional</w:t>
      </w:r>
      <w:r>
        <w:t xml:space="preserve"> (de P a N).</w:t>
      </w:r>
      <w:r>
        <w:br/>
      </w:r>
    </w:p>
    <w:p w14:paraId="70A87A83" w14:textId="77777777" w:rsidR="008C24CE" w:rsidRDefault="00000000" w:rsidP="008C24CE">
      <w:r>
        <w:pict w14:anchorId="31E1133E">
          <v:rect id="_x0000_i1025" style="width:0;height:1.5pt" o:hralign="center" o:hrstd="t" o:hr="t" fillcolor="#a0a0a0" stroked="f"/>
        </w:pict>
      </w:r>
    </w:p>
    <w:p w14:paraId="0A70F166" w14:textId="77777777" w:rsidR="008C24CE" w:rsidRDefault="008C24CE" w:rsidP="008C24C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7epul0h1gntf" w:colFirst="0" w:colLast="0"/>
      <w:bookmarkEnd w:id="0"/>
      <w:r>
        <w:rPr>
          <w:b/>
          <w:color w:val="000000"/>
          <w:sz w:val="26"/>
          <w:szCs w:val="26"/>
        </w:rPr>
        <w:t>📌 Conexiones del diodo</w:t>
      </w:r>
    </w:p>
    <w:p w14:paraId="29E988A2" w14:textId="77777777" w:rsidR="008C24CE" w:rsidRDefault="008C24CE" w:rsidP="008C24CE">
      <w:pPr>
        <w:spacing w:before="240" w:after="240"/>
      </w:pPr>
      <w:r>
        <w:t xml:space="preserve">🔸 </w:t>
      </w:r>
      <w:r>
        <w:rPr>
          <w:b/>
        </w:rPr>
        <w:t>Polarización en directa</w:t>
      </w:r>
      <w:r>
        <w:t>:</w:t>
      </w:r>
    </w:p>
    <w:p w14:paraId="7F2B79A0" w14:textId="77777777" w:rsidR="008C24CE" w:rsidRDefault="008C24CE" w:rsidP="008C24CE">
      <w:pPr>
        <w:numPr>
          <w:ilvl w:val="0"/>
          <w:numId w:val="3"/>
        </w:numPr>
        <w:spacing w:before="240"/>
      </w:pPr>
      <w:r>
        <w:t xml:space="preserve">Fuente: </w:t>
      </w:r>
      <w:r>
        <w:rPr>
          <w:b/>
        </w:rPr>
        <w:t>positivo al ánodo</w:t>
      </w:r>
      <w:r>
        <w:t xml:space="preserve">, </w:t>
      </w:r>
      <w:r>
        <w:rPr>
          <w:b/>
        </w:rPr>
        <w:t>negativo al cátodo</w:t>
      </w:r>
      <w:r>
        <w:t>.</w:t>
      </w:r>
      <w:r>
        <w:br/>
      </w:r>
    </w:p>
    <w:p w14:paraId="41E5F9F8" w14:textId="77777777" w:rsidR="008C24CE" w:rsidRDefault="008C24CE" w:rsidP="008C24CE">
      <w:pPr>
        <w:numPr>
          <w:ilvl w:val="0"/>
          <w:numId w:val="3"/>
        </w:numPr>
      </w:pPr>
      <w:r>
        <w:t xml:space="preserve">Se </w:t>
      </w:r>
      <w:r>
        <w:rPr>
          <w:b/>
        </w:rPr>
        <w:t>usa un resistor limitador</w:t>
      </w:r>
      <w:r>
        <w:t>.</w:t>
      </w:r>
      <w:r>
        <w:br/>
      </w:r>
    </w:p>
    <w:p w14:paraId="2EB368E6" w14:textId="77777777" w:rsidR="008C24CE" w:rsidRDefault="008C24CE" w:rsidP="008C24CE">
      <w:pPr>
        <w:numPr>
          <w:ilvl w:val="0"/>
          <w:numId w:val="3"/>
        </w:numPr>
      </w:pPr>
      <w:r>
        <w:t xml:space="preserve">El diodo </w:t>
      </w:r>
      <w:r>
        <w:rPr>
          <w:b/>
        </w:rPr>
        <w:t>conduce corriente (IF)</w:t>
      </w:r>
      <w:r>
        <w:t>.</w:t>
      </w:r>
      <w:r>
        <w:br/>
      </w:r>
    </w:p>
    <w:p w14:paraId="33CC162C" w14:textId="77777777" w:rsidR="008C24CE" w:rsidRDefault="008C24CE" w:rsidP="008C24CE">
      <w:pPr>
        <w:numPr>
          <w:ilvl w:val="0"/>
          <w:numId w:val="3"/>
        </w:numPr>
        <w:spacing w:after="240"/>
      </w:pPr>
      <w:r>
        <w:t xml:space="preserve">Hay una </w:t>
      </w:r>
      <w:r>
        <w:rPr>
          <w:b/>
        </w:rPr>
        <w:t>caída de voltaje (VF)</w:t>
      </w:r>
      <w:r>
        <w:t xml:space="preserve"> de </w:t>
      </w:r>
      <w:r>
        <w:rPr>
          <w:rFonts w:ascii="Arial Unicode MS" w:eastAsia="Arial Unicode MS" w:hAnsi="Arial Unicode MS" w:cs="Arial Unicode MS"/>
          <w:b/>
        </w:rPr>
        <w:t>≈ 0.7 V</w:t>
      </w:r>
      <w:r>
        <w:t xml:space="preserve"> en diodos de silicio.</w:t>
      </w:r>
      <w:r>
        <w:br/>
      </w:r>
    </w:p>
    <w:p w14:paraId="377B6EED" w14:textId="77777777" w:rsidR="008C24CE" w:rsidRDefault="008C24CE" w:rsidP="008C24CE">
      <w:pPr>
        <w:spacing w:before="240" w:after="240"/>
      </w:pPr>
      <w:r>
        <w:t xml:space="preserve">🔸 </w:t>
      </w:r>
      <w:r>
        <w:rPr>
          <w:b/>
        </w:rPr>
        <w:t>Polarización en inversa</w:t>
      </w:r>
      <w:r>
        <w:t>:</w:t>
      </w:r>
    </w:p>
    <w:p w14:paraId="155B44E1" w14:textId="77777777" w:rsidR="008C24CE" w:rsidRDefault="008C24CE" w:rsidP="008C24CE">
      <w:pPr>
        <w:numPr>
          <w:ilvl w:val="0"/>
          <w:numId w:val="5"/>
        </w:numPr>
        <w:spacing w:before="240"/>
      </w:pPr>
      <w:r>
        <w:t xml:space="preserve">Fuente: </w:t>
      </w:r>
      <w:r>
        <w:rPr>
          <w:b/>
        </w:rPr>
        <w:t>positivo al cátodo</w:t>
      </w:r>
      <w:r>
        <w:t xml:space="preserve">, </w:t>
      </w:r>
      <w:r>
        <w:rPr>
          <w:b/>
        </w:rPr>
        <w:t>negativo al ánodo</w:t>
      </w:r>
      <w:r>
        <w:t>.</w:t>
      </w:r>
      <w:r>
        <w:br/>
      </w:r>
    </w:p>
    <w:p w14:paraId="696E29DA" w14:textId="77777777" w:rsidR="008C24CE" w:rsidRDefault="008C24CE" w:rsidP="008C24CE">
      <w:pPr>
        <w:numPr>
          <w:ilvl w:val="0"/>
          <w:numId w:val="5"/>
        </w:numPr>
      </w:pPr>
      <w:r>
        <w:lastRenderedPageBreak/>
        <w:t xml:space="preserve">El diodo </w:t>
      </w:r>
      <w:r>
        <w:rPr>
          <w:b/>
        </w:rPr>
        <w:t>no conduce</w:t>
      </w:r>
      <w:r>
        <w:rPr>
          <w:rFonts w:ascii="Arial Unicode MS" w:eastAsia="Arial Unicode MS" w:hAnsi="Arial Unicode MS" w:cs="Arial Unicode MS"/>
        </w:rPr>
        <w:t xml:space="preserve"> (IR ≈ 0).</w:t>
      </w:r>
      <w:r>
        <w:rPr>
          <w:rFonts w:ascii="Arial Unicode MS" w:eastAsia="Arial Unicode MS" w:hAnsi="Arial Unicode MS" w:cs="Arial Unicode MS"/>
        </w:rPr>
        <w:br/>
      </w:r>
    </w:p>
    <w:p w14:paraId="4248804A" w14:textId="6F1DF53E" w:rsidR="008C24CE" w:rsidRDefault="008C24CE" w:rsidP="008C24CE">
      <w:pPr>
        <w:numPr>
          <w:ilvl w:val="0"/>
          <w:numId w:val="5"/>
        </w:numPr>
        <w:spacing w:after="240"/>
      </w:pPr>
      <w:r>
        <w:t xml:space="preserve">Todo el </w:t>
      </w:r>
      <w:r>
        <w:rPr>
          <w:b/>
        </w:rPr>
        <w:t>VPOLARIZACIÓN</w:t>
      </w:r>
      <w:r>
        <w:t xml:space="preserve"> aparece a través del diodo.</w:t>
      </w:r>
    </w:p>
    <w:p w14:paraId="726E6687" w14:textId="77777777" w:rsidR="008C24CE" w:rsidRDefault="00000000" w:rsidP="008C24CE">
      <w:r>
        <w:pict w14:anchorId="22AC11E2">
          <v:rect id="_x0000_i1026" style="width:0;height:1.5pt" o:hralign="center" o:hrstd="t" o:hr="t" fillcolor="#a0a0a0" stroked="f"/>
        </w:pict>
      </w:r>
    </w:p>
    <w:p w14:paraId="10604C78" w14:textId="77777777" w:rsidR="008C24CE" w:rsidRDefault="008C24CE" w:rsidP="008C24C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f9jbonp0cnd" w:colFirst="0" w:colLast="0"/>
      <w:bookmarkEnd w:id="1"/>
      <w:r>
        <w:rPr>
          <w:b/>
          <w:color w:val="000000"/>
          <w:sz w:val="26"/>
          <w:szCs w:val="26"/>
        </w:rPr>
        <w:t>🔷 Modelos del diodo</w:t>
      </w:r>
    </w:p>
    <w:p w14:paraId="2E5C1B61" w14:textId="2BFF60F3" w:rsidR="008C24CE" w:rsidRDefault="008C24CE" w:rsidP="008C24CE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2" w:name="_aevqbtqo4j7" w:colFirst="0" w:colLast="0"/>
      <w:bookmarkEnd w:id="2"/>
      <w:r>
        <w:rPr>
          <w:b/>
          <w:color w:val="000000"/>
        </w:rPr>
        <w:t>🟩 Modelo ideal:</w:t>
      </w:r>
    </w:p>
    <w:p w14:paraId="7EF34147" w14:textId="551C3AB3" w:rsidR="00F42CE4" w:rsidRPr="00F42CE4" w:rsidRDefault="00F42CE4" w:rsidP="00F42CE4">
      <w:r w:rsidRPr="00F42CE4">
        <w:rPr>
          <w:noProof/>
        </w:rPr>
        <w:drawing>
          <wp:inline distT="0" distB="0" distL="0" distR="0" wp14:anchorId="3704D33F" wp14:editId="46B345E7">
            <wp:extent cx="5400040" cy="3372874"/>
            <wp:effectExtent l="0" t="0" r="0" b="0"/>
            <wp:docPr id="1384568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8584" name=""/>
                    <pic:cNvPicPr/>
                  </pic:nvPicPr>
                  <pic:blipFill rotWithShape="1">
                    <a:blip r:embed="rId8"/>
                    <a:srcRect l="5592" r="5863"/>
                    <a:stretch/>
                  </pic:blipFill>
                  <pic:spPr bwMode="auto">
                    <a:xfrm>
                      <a:off x="0" y="0"/>
                      <a:ext cx="5400040" cy="337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2E55" w14:textId="77777777" w:rsidR="008C24CE" w:rsidRDefault="008C24CE" w:rsidP="008C24CE">
      <w:pPr>
        <w:numPr>
          <w:ilvl w:val="0"/>
          <w:numId w:val="10"/>
        </w:numPr>
        <w:spacing w:before="240"/>
      </w:pPr>
      <w:r>
        <w:rPr>
          <w:b/>
        </w:rPr>
        <w:t>Simplificación extrema</w:t>
      </w:r>
      <w:r>
        <w:t>.</w:t>
      </w:r>
      <w:r>
        <w:br/>
      </w:r>
    </w:p>
    <w:p w14:paraId="0F654168" w14:textId="77777777" w:rsidR="008C24CE" w:rsidRDefault="008C24CE" w:rsidP="008C24CE">
      <w:pPr>
        <w:numPr>
          <w:ilvl w:val="0"/>
          <w:numId w:val="10"/>
        </w:numPr>
      </w:pPr>
      <w:r>
        <w:t xml:space="preserve">El diodo es como un </w:t>
      </w:r>
      <w:r>
        <w:rPr>
          <w:b/>
        </w:rPr>
        <w:t>interruptor</w:t>
      </w:r>
      <w:r>
        <w:t>:</w:t>
      </w:r>
      <w:r>
        <w:br/>
      </w:r>
    </w:p>
    <w:p w14:paraId="3A8AF40B" w14:textId="77777777" w:rsidR="008C24CE" w:rsidRDefault="008C24CE" w:rsidP="008C24CE">
      <w:pPr>
        <w:numPr>
          <w:ilvl w:val="1"/>
          <w:numId w:val="10"/>
        </w:numPr>
      </w:pPr>
      <w:r>
        <w:rPr>
          <w:b/>
        </w:rPr>
        <w:t>Cerrado (conduce)</w:t>
      </w:r>
      <w:r>
        <w:rPr>
          <w:rFonts w:ascii="Arial Unicode MS" w:eastAsia="Arial Unicode MS" w:hAnsi="Arial Unicode MS" w:cs="Arial Unicode MS"/>
        </w:rPr>
        <w:t xml:space="preserve"> si está en directa → </w:t>
      </w:r>
      <w:r>
        <w:rPr>
          <w:b/>
        </w:rPr>
        <w:t>VF = 0 V</w:t>
      </w:r>
      <w:r>
        <w:t>.</w:t>
      </w:r>
      <w:r>
        <w:br/>
      </w:r>
    </w:p>
    <w:p w14:paraId="7FC12BD9" w14:textId="77777777" w:rsidR="008C24CE" w:rsidRDefault="008C24CE" w:rsidP="008C24CE">
      <w:pPr>
        <w:numPr>
          <w:ilvl w:val="1"/>
          <w:numId w:val="10"/>
        </w:numPr>
      </w:pPr>
      <w:r>
        <w:rPr>
          <w:b/>
        </w:rPr>
        <w:t>Abierto (no conduce)</w:t>
      </w:r>
      <w:r>
        <w:rPr>
          <w:rFonts w:ascii="Arial Unicode MS" w:eastAsia="Arial Unicode MS" w:hAnsi="Arial Unicode MS" w:cs="Arial Unicode MS"/>
        </w:rPr>
        <w:t xml:space="preserve"> si está en inversa → </w:t>
      </w:r>
      <w:r>
        <w:rPr>
          <w:b/>
        </w:rPr>
        <w:t>IR = 0 A</w:t>
      </w:r>
      <w:r>
        <w:t>.</w:t>
      </w:r>
      <w:r>
        <w:br/>
      </w:r>
    </w:p>
    <w:p w14:paraId="30BC2C94" w14:textId="77777777" w:rsidR="008C24CE" w:rsidRDefault="008C24CE" w:rsidP="008C24CE">
      <w:pPr>
        <w:numPr>
          <w:ilvl w:val="0"/>
          <w:numId w:val="10"/>
        </w:numPr>
      </w:pPr>
      <w:r>
        <w:t xml:space="preserve">Se </w:t>
      </w:r>
      <w:r>
        <w:rPr>
          <w:b/>
        </w:rPr>
        <w:t>omite el potencial de barrera</w:t>
      </w:r>
      <w:r>
        <w:t xml:space="preserve"> y la resistencia dinámica.</w:t>
      </w:r>
      <w:r>
        <w:br/>
      </w:r>
    </w:p>
    <w:p w14:paraId="3E06F046" w14:textId="30570231" w:rsidR="008C24CE" w:rsidRDefault="008C24CE" w:rsidP="008C24CE">
      <w:pPr>
        <w:numPr>
          <w:ilvl w:val="0"/>
          <w:numId w:val="10"/>
        </w:numPr>
        <w:spacing w:after="240"/>
      </w:pPr>
      <w:r>
        <w:t xml:space="preserve">Útil para </w:t>
      </w:r>
      <w:r>
        <w:rPr>
          <w:b/>
        </w:rPr>
        <w:t>análisis básicos o detección de fallas</w:t>
      </w:r>
      <w:r>
        <w:t>.</w:t>
      </w:r>
    </w:p>
    <w:p w14:paraId="2B3C8459" w14:textId="77777777" w:rsidR="008C24CE" w:rsidRDefault="008C24CE" w:rsidP="008C24CE">
      <w:pPr>
        <w:spacing w:before="240" w:after="240"/>
        <w:rPr>
          <w:b/>
        </w:rPr>
      </w:pPr>
      <w:r>
        <w:rPr>
          <w:b/>
        </w:rPr>
        <w:t>Fórmula:</w:t>
      </w:r>
    </w:p>
    <w:p w14:paraId="4BAE18C8" w14:textId="77777777" w:rsidR="008C24CE" w:rsidRDefault="008C24CE" w:rsidP="008C24CE">
      <w:r>
        <w:rPr>
          <w:noProof/>
        </w:rPr>
        <w:drawing>
          <wp:inline distT="114300" distB="114300" distL="114300" distR="114300" wp14:anchorId="63C4C1AC" wp14:editId="19C9D5DB">
            <wp:extent cx="2514600" cy="66802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742" cy="66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pict w14:anchorId="3E36D535">
          <v:rect id="_x0000_i1027" style="width:0;height:1.5pt" o:hralign="center" o:hrstd="t" o:hr="t" fillcolor="#a0a0a0" stroked="f"/>
        </w:pict>
      </w:r>
    </w:p>
    <w:p w14:paraId="70F99150" w14:textId="77777777" w:rsidR="008C24CE" w:rsidRDefault="008C24CE" w:rsidP="008C24CE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3" w:name="_c9onedw7axxp" w:colFirst="0" w:colLast="0"/>
      <w:bookmarkEnd w:id="3"/>
      <w:r>
        <w:rPr>
          <w:b/>
          <w:color w:val="000000"/>
        </w:rPr>
        <w:lastRenderedPageBreak/>
        <w:t>🟧 Modelo práctico:</w:t>
      </w:r>
    </w:p>
    <w:p w14:paraId="4E6EC252" w14:textId="0A21A7D2" w:rsidR="00F42CE4" w:rsidRDefault="00F42CE4" w:rsidP="00F42CE4">
      <w:r w:rsidRPr="00F42CE4">
        <w:rPr>
          <w:noProof/>
        </w:rPr>
        <w:drawing>
          <wp:inline distT="0" distB="0" distL="0" distR="0" wp14:anchorId="482FE992" wp14:editId="41382CD3">
            <wp:extent cx="5400040" cy="1701214"/>
            <wp:effectExtent l="0" t="0" r="0" b="0"/>
            <wp:docPr id="454718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18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D7E" w14:textId="77777777" w:rsidR="00F42CE4" w:rsidRPr="00F42CE4" w:rsidRDefault="00F42CE4" w:rsidP="00F42CE4"/>
    <w:p w14:paraId="3148900B" w14:textId="77777777" w:rsidR="008C24CE" w:rsidRDefault="008C24CE" w:rsidP="008C24CE">
      <w:pPr>
        <w:numPr>
          <w:ilvl w:val="0"/>
          <w:numId w:val="11"/>
        </w:numPr>
        <w:spacing w:before="240"/>
      </w:pPr>
      <w:r>
        <w:rPr>
          <w:b/>
        </w:rPr>
        <w:t>Incluye el potencial de barrera</w:t>
      </w:r>
      <w:r>
        <w:rPr>
          <w:rFonts w:ascii="Arial Unicode MS" w:eastAsia="Arial Unicode MS" w:hAnsi="Arial Unicode MS" w:cs="Arial Unicode MS"/>
        </w:rPr>
        <w:t xml:space="preserve"> (≈ </w:t>
      </w:r>
      <w:r>
        <w:rPr>
          <w:b/>
        </w:rPr>
        <w:t>0.7 V</w:t>
      </w:r>
      <w:r>
        <w:t xml:space="preserve"> para silicio).</w:t>
      </w:r>
      <w:r>
        <w:br/>
      </w:r>
    </w:p>
    <w:p w14:paraId="47CAB1B7" w14:textId="77777777" w:rsidR="008C24CE" w:rsidRDefault="008C24CE" w:rsidP="008C24CE">
      <w:pPr>
        <w:numPr>
          <w:ilvl w:val="0"/>
          <w:numId w:val="11"/>
        </w:numPr>
      </w:pPr>
      <w:r>
        <w:t xml:space="preserve">Representa al diodo como </w:t>
      </w:r>
      <w:r>
        <w:rPr>
          <w:b/>
        </w:rPr>
        <w:t>un interruptor cerrado en serie con una fuente de 0.7 V</w:t>
      </w:r>
      <w:r>
        <w:t>.</w:t>
      </w:r>
      <w:r>
        <w:br/>
      </w:r>
    </w:p>
    <w:p w14:paraId="46108A67" w14:textId="77777777" w:rsidR="008C24CE" w:rsidRDefault="008C24CE" w:rsidP="008C24CE">
      <w:pPr>
        <w:numPr>
          <w:ilvl w:val="0"/>
          <w:numId w:val="11"/>
        </w:numPr>
      </w:pPr>
      <w:r>
        <w:t>No considera resistencia dinámica.</w:t>
      </w:r>
      <w:r>
        <w:br/>
      </w:r>
    </w:p>
    <w:p w14:paraId="039A71DB" w14:textId="77777777" w:rsidR="008C24CE" w:rsidRDefault="008C24CE" w:rsidP="008C24CE">
      <w:pPr>
        <w:numPr>
          <w:ilvl w:val="0"/>
          <w:numId w:val="11"/>
        </w:numPr>
      </w:pPr>
      <w:r>
        <w:t xml:space="preserve">Cuando el diodo </w:t>
      </w:r>
      <w:r>
        <w:rPr>
          <w:b/>
        </w:rPr>
        <w:t>conduce</w:t>
      </w:r>
      <w:r>
        <w:t xml:space="preserve">, hay una </w:t>
      </w:r>
      <w:r>
        <w:rPr>
          <w:b/>
        </w:rPr>
        <w:t>caída de 0.7 V</w:t>
      </w:r>
      <w:r>
        <w:t>.</w:t>
      </w:r>
      <w:r>
        <w:br/>
      </w:r>
    </w:p>
    <w:p w14:paraId="570E8944" w14:textId="77777777" w:rsidR="008C24CE" w:rsidRDefault="008C24CE" w:rsidP="008C24CE">
      <w:pPr>
        <w:numPr>
          <w:ilvl w:val="0"/>
          <w:numId w:val="11"/>
        </w:numPr>
        <w:spacing w:after="240"/>
      </w:pPr>
      <w:r>
        <w:t xml:space="preserve">Cuando está en inversa, sigue </w:t>
      </w:r>
      <w:r>
        <w:rPr>
          <w:b/>
        </w:rPr>
        <w:t>sin conducir</w:t>
      </w:r>
      <w:r>
        <w:rPr>
          <w:rFonts w:ascii="Arial Unicode MS" w:eastAsia="Arial Unicode MS" w:hAnsi="Arial Unicode MS" w:cs="Arial Unicode MS"/>
        </w:rPr>
        <w:t xml:space="preserve"> (IR ≈ 0).</w:t>
      </w:r>
      <w:r>
        <w:rPr>
          <w:rFonts w:ascii="Arial Unicode MS" w:eastAsia="Arial Unicode MS" w:hAnsi="Arial Unicode MS" w:cs="Arial Unicode MS"/>
        </w:rPr>
        <w:br/>
      </w:r>
    </w:p>
    <w:p w14:paraId="63B4E412" w14:textId="77777777" w:rsidR="008C24CE" w:rsidRDefault="008C24CE" w:rsidP="008C24CE">
      <w:pPr>
        <w:spacing w:before="240" w:after="240"/>
        <w:rPr>
          <w:b/>
        </w:rPr>
      </w:pPr>
      <w:r>
        <w:rPr>
          <w:b/>
        </w:rPr>
        <w:t>Fórmulas:</w:t>
      </w:r>
    </w:p>
    <w:p w14:paraId="2D9E75BC" w14:textId="77777777" w:rsidR="008C24CE" w:rsidRDefault="008C24CE" w:rsidP="008C24CE">
      <w:pPr>
        <w:numPr>
          <w:ilvl w:val="0"/>
          <w:numId w:val="2"/>
        </w:numPr>
        <w:spacing w:before="240" w:after="240"/>
      </w:pPr>
      <w:r>
        <w:t>Ley de voltaje de Kirchhoff:</w:t>
      </w:r>
      <w:r>
        <w:br/>
      </w:r>
    </w:p>
    <w:p w14:paraId="3317760E" w14:textId="77777777" w:rsidR="008C24CE" w:rsidRDefault="008C24CE" w:rsidP="008C24CE">
      <w:r>
        <w:rPr>
          <w:noProof/>
        </w:rPr>
        <w:drawing>
          <wp:inline distT="114300" distB="114300" distL="114300" distR="114300" wp14:anchorId="4AFC6946" wp14:editId="505F70BB">
            <wp:extent cx="5314950" cy="419100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8B8E0" w14:textId="77777777" w:rsidR="008C24CE" w:rsidRDefault="008C24CE" w:rsidP="008C24CE">
      <w:pPr>
        <w:numPr>
          <w:ilvl w:val="0"/>
          <w:numId w:val="8"/>
        </w:numPr>
        <w:spacing w:before="240" w:after="240"/>
      </w:pPr>
      <w:r>
        <w:t>Entonces:</w:t>
      </w:r>
      <w:r>
        <w:br/>
      </w:r>
      <w:r>
        <w:rPr>
          <w:noProof/>
        </w:rPr>
        <w:drawing>
          <wp:inline distT="114300" distB="114300" distL="114300" distR="114300" wp14:anchorId="787488A7" wp14:editId="29AB5CE4">
            <wp:extent cx="3838575" cy="790575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92F49" w14:textId="77777777" w:rsidR="008C24CE" w:rsidRDefault="008C24CE" w:rsidP="008C24CE">
      <w:pPr>
        <w:spacing w:before="240" w:after="240"/>
      </w:pPr>
      <w:r>
        <w:t>Este modelo es útil en:</w:t>
      </w:r>
    </w:p>
    <w:p w14:paraId="4D17C90D" w14:textId="77777777" w:rsidR="008C24CE" w:rsidRDefault="008C24CE" w:rsidP="008C24CE">
      <w:pPr>
        <w:numPr>
          <w:ilvl w:val="0"/>
          <w:numId w:val="1"/>
        </w:numPr>
        <w:spacing w:before="240"/>
      </w:pPr>
      <w:r>
        <w:rPr>
          <w:b/>
        </w:rPr>
        <w:t>Diseño de circuitos de bajo voltaje</w:t>
      </w:r>
      <w:r>
        <w:t>.</w:t>
      </w:r>
      <w:r>
        <w:br/>
      </w:r>
    </w:p>
    <w:p w14:paraId="33182DBD" w14:textId="22B4618E" w:rsidR="008C24CE" w:rsidRDefault="008C24CE" w:rsidP="00F42CE4">
      <w:pPr>
        <w:numPr>
          <w:ilvl w:val="0"/>
          <w:numId w:val="1"/>
        </w:numPr>
        <w:spacing w:after="240"/>
      </w:pPr>
      <w:r>
        <w:rPr>
          <w:b/>
        </w:rPr>
        <w:t>Análisis más precisos</w:t>
      </w:r>
      <w:r>
        <w:t xml:space="preserve">, donde </w:t>
      </w:r>
      <w:r>
        <w:rPr>
          <w:b/>
        </w:rPr>
        <w:t>los 0.7 V sí impactan</w:t>
      </w:r>
      <w:r>
        <w:t>.</w:t>
      </w:r>
    </w:p>
    <w:p w14:paraId="5FFD9E0D" w14:textId="77777777" w:rsidR="00F42CE4" w:rsidRDefault="00F42CE4" w:rsidP="00F42CE4">
      <w:pPr>
        <w:spacing w:after="240"/>
        <w:ind w:left="720"/>
      </w:pPr>
    </w:p>
    <w:p w14:paraId="0EF8D2BD" w14:textId="32AB9BBB" w:rsidR="00F42CE4" w:rsidRDefault="00000000" w:rsidP="00F42CE4">
      <w:pPr>
        <w:spacing w:before="240" w:after="240"/>
      </w:pPr>
      <w:r>
        <w:pict w14:anchorId="7AB952D4">
          <v:rect id="_x0000_i1028" style="width:0;height:1.5pt" o:hralign="center" o:hrstd="t" o:hr="t" fillcolor="#a0a0a0" stroked="f"/>
        </w:pict>
      </w:r>
    </w:p>
    <w:p w14:paraId="419F8773" w14:textId="77777777" w:rsidR="008C24CE" w:rsidRDefault="008C24CE" w:rsidP="008C24CE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4" w:name="_1utdo7bmok1m" w:colFirst="0" w:colLast="0"/>
      <w:bookmarkEnd w:id="4"/>
      <w:r>
        <w:rPr>
          <w:b/>
          <w:color w:val="000000"/>
        </w:rPr>
        <w:lastRenderedPageBreak/>
        <w:t>🟩 Modelo completo:</w:t>
      </w:r>
    </w:p>
    <w:p w14:paraId="34F8FAA2" w14:textId="77777777" w:rsidR="00F42CE4" w:rsidRDefault="00F42CE4" w:rsidP="00F42CE4">
      <w:pPr>
        <w:spacing w:before="240" w:after="240"/>
      </w:pPr>
      <w:r>
        <w:t xml:space="preserve">El </w:t>
      </w:r>
      <w:r>
        <w:rPr>
          <w:b/>
        </w:rPr>
        <w:t>modelo completo</w:t>
      </w:r>
      <w:r>
        <w:t xml:space="preserve"> es la </w:t>
      </w:r>
      <w:r>
        <w:rPr>
          <w:b/>
        </w:rPr>
        <w:t>aproximación más precisa</w:t>
      </w:r>
      <w:r>
        <w:t xml:space="preserve"> para representar un diodo.</w:t>
      </w:r>
      <w:r>
        <w:br/>
        <w:t xml:space="preserve"> Incluye:</w:t>
      </w:r>
    </w:p>
    <w:p w14:paraId="4EB3F7A3" w14:textId="77777777" w:rsidR="00F42CE4" w:rsidRDefault="00F42CE4" w:rsidP="00F42CE4">
      <w:pPr>
        <w:numPr>
          <w:ilvl w:val="0"/>
          <w:numId w:val="7"/>
        </w:numPr>
        <w:spacing w:before="240"/>
      </w:pPr>
      <w:r>
        <w:t xml:space="preserve">El </w:t>
      </w:r>
      <w:r>
        <w:rPr>
          <w:b/>
        </w:rPr>
        <w:t>potencial de barrera</w:t>
      </w:r>
      <w:r>
        <w:rPr>
          <w:rFonts w:ascii="Arial Unicode MS" w:eastAsia="Arial Unicode MS" w:hAnsi="Arial Unicode MS" w:cs="Arial Unicode MS"/>
        </w:rPr>
        <w:t xml:space="preserve"> (≈ 0.7 V para silicio).</w:t>
      </w:r>
      <w:r>
        <w:rPr>
          <w:rFonts w:ascii="Arial Unicode MS" w:eastAsia="Arial Unicode MS" w:hAnsi="Arial Unicode MS" w:cs="Arial Unicode MS"/>
        </w:rPr>
        <w:br/>
      </w:r>
    </w:p>
    <w:p w14:paraId="692FF96F" w14:textId="77777777" w:rsidR="00F42CE4" w:rsidRDefault="00F42CE4" w:rsidP="00F42CE4">
      <w:pPr>
        <w:numPr>
          <w:ilvl w:val="0"/>
          <w:numId w:val="7"/>
        </w:numPr>
      </w:pPr>
      <w:r>
        <w:t xml:space="preserve">La </w:t>
      </w:r>
      <w:r>
        <w:rPr>
          <w:b/>
        </w:rPr>
        <w:t>resistencia dinámica en directa</w:t>
      </w:r>
      <w:r>
        <w:t xml:space="preserve"> </w:t>
      </w:r>
      <w:proofErr w:type="spellStart"/>
      <w:r>
        <w:t>rd′r</w:t>
      </w:r>
      <w:proofErr w:type="spellEnd"/>
      <w:r>
        <w:t>.</w:t>
      </w:r>
      <w:r>
        <w:br/>
      </w:r>
    </w:p>
    <w:p w14:paraId="708113A1" w14:textId="77777777" w:rsidR="00F42CE4" w:rsidRPr="00F42CE4" w:rsidRDefault="00F42CE4" w:rsidP="00F42CE4">
      <w:pPr>
        <w:numPr>
          <w:ilvl w:val="0"/>
          <w:numId w:val="7"/>
        </w:numPr>
        <w:spacing w:after="240"/>
        <w:rPr>
          <w:b/>
          <w:color w:val="000000"/>
          <w:sz w:val="26"/>
          <w:szCs w:val="26"/>
        </w:rPr>
      </w:pPr>
      <w:r>
        <w:t xml:space="preserve">La </w:t>
      </w:r>
      <w:r>
        <w:rPr>
          <w:b/>
        </w:rPr>
        <w:t>resistencia interna en inversa</w:t>
      </w:r>
      <w:r>
        <w:t xml:space="preserve"> </w:t>
      </w:r>
      <w:proofErr w:type="spellStart"/>
      <w:r>
        <w:t>rR′r</w:t>
      </w:r>
      <w:proofErr w:type="spellEnd"/>
      <w:r>
        <w:t xml:space="preserve">​, que permite modelar la </w:t>
      </w:r>
      <w:r>
        <w:rPr>
          <w:b/>
        </w:rPr>
        <w:t>corriente inversa</w:t>
      </w:r>
      <w:r>
        <w:t>.</w:t>
      </w:r>
      <w:bookmarkStart w:id="5" w:name="_tl96ap6iq4se" w:colFirst="0" w:colLast="0"/>
      <w:bookmarkEnd w:id="5"/>
    </w:p>
    <w:p w14:paraId="546154A4" w14:textId="77777777" w:rsidR="00F42CE4" w:rsidRPr="00F42CE4" w:rsidRDefault="00F42CE4" w:rsidP="00F42CE4"/>
    <w:p w14:paraId="056C0263" w14:textId="77777777" w:rsidR="00F42CE4" w:rsidRDefault="00F42CE4" w:rsidP="00F42CE4">
      <w:r>
        <w:rPr>
          <w:noProof/>
        </w:rPr>
        <w:drawing>
          <wp:inline distT="114300" distB="114300" distL="114300" distR="114300" wp14:anchorId="1A56EC59" wp14:editId="13B5E1E9">
            <wp:extent cx="5731200" cy="18669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4520E" w14:textId="77777777" w:rsidR="00F42CE4" w:rsidRDefault="00F42CE4" w:rsidP="00F42CE4">
      <w:pPr>
        <w:numPr>
          <w:ilvl w:val="0"/>
          <w:numId w:val="4"/>
        </w:numPr>
        <w:spacing w:before="240"/>
      </w:pPr>
      <w:r>
        <w:t xml:space="preserve">En </w:t>
      </w:r>
      <w:r>
        <w:rPr>
          <w:b/>
        </w:rPr>
        <w:t>directa</w:t>
      </w:r>
      <w:r>
        <w:t xml:space="preserve">: la curva comienza en </w:t>
      </w:r>
      <w:r>
        <w:rPr>
          <w:b/>
        </w:rPr>
        <w:t>0.7 V</w:t>
      </w:r>
      <w:r>
        <w:t xml:space="preserve"> y </w:t>
      </w:r>
      <w:r>
        <w:rPr>
          <w:b/>
        </w:rPr>
        <w:t>se inclina hacia arriba</w:t>
      </w:r>
      <w:r>
        <w:t xml:space="preserve">, reflejando la caída de voltaje adicional por la </w:t>
      </w:r>
      <w:r>
        <w:rPr>
          <w:b/>
        </w:rPr>
        <w:t>resistencia dinámica</w:t>
      </w:r>
      <w:r>
        <w:t>.</w:t>
      </w:r>
      <w:r>
        <w:br/>
      </w:r>
    </w:p>
    <w:p w14:paraId="1A8AB65F" w14:textId="77777777" w:rsidR="00F42CE4" w:rsidRDefault="00F42CE4" w:rsidP="00F42CE4">
      <w:pPr>
        <w:numPr>
          <w:ilvl w:val="0"/>
          <w:numId w:val="4"/>
        </w:numPr>
      </w:pPr>
      <w:r>
        <w:t xml:space="preserve">En </w:t>
      </w:r>
      <w:r>
        <w:rPr>
          <w:b/>
        </w:rPr>
        <w:t>inversa</w:t>
      </w:r>
      <w:r>
        <w:t xml:space="preserve">: hay una </w:t>
      </w:r>
      <w:r>
        <w:rPr>
          <w:b/>
        </w:rPr>
        <w:t>pequeña corriente inversa</w:t>
      </w:r>
      <w:r>
        <w:t>, mostrada a la izquierda del origen.</w:t>
      </w:r>
    </w:p>
    <w:p w14:paraId="680AE7D0" w14:textId="748B2EAE" w:rsidR="00F42CE4" w:rsidRDefault="00F42CE4" w:rsidP="00F42CE4">
      <w:pPr>
        <w:numPr>
          <w:ilvl w:val="0"/>
          <w:numId w:val="4"/>
        </w:numPr>
      </w:pPr>
      <w:r w:rsidRPr="00F42CE4">
        <w:rPr>
          <w:b/>
        </w:rPr>
        <w:t>No incluye la zona de ruptura</w:t>
      </w:r>
      <w:r>
        <w:t>, ya que no es una condición típica de operación.</w:t>
      </w:r>
    </w:p>
    <w:p w14:paraId="7D0CF0F5" w14:textId="77777777" w:rsidR="00F42CE4" w:rsidRPr="00F42CE4" w:rsidRDefault="00F42CE4" w:rsidP="00F42CE4">
      <w:pPr>
        <w:ind w:left="720"/>
      </w:pPr>
    </w:p>
    <w:p w14:paraId="690769B1" w14:textId="7C4C1AB3" w:rsidR="008C24CE" w:rsidRDefault="008C24CE" w:rsidP="00F42CE4">
      <w:pPr>
        <w:spacing w:after="240"/>
        <w:rPr>
          <w:b/>
          <w:color w:val="000000"/>
          <w:sz w:val="26"/>
          <w:szCs w:val="26"/>
        </w:rPr>
      </w:pPr>
      <w:r>
        <w:rPr>
          <w:rFonts w:ascii="Segoe UI Emoji" w:hAnsi="Segoe UI Emoji" w:cs="Segoe UI Emoji"/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Comportamiento del diodo según la polarización</w:t>
      </w:r>
    </w:p>
    <w:p w14:paraId="5C6E910D" w14:textId="77777777" w:rsidR="008C24CE" w:rsidRDefault="008C24CE" w:rsidP="008C24CE">
      <w:pPr>
        <w:spacing w:before="240" w:after="240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b/>
        </w:rPr>
        <w:t>Polarización en directa</w:t>
      </w:r>
      <w:r>
        <w:t>:</w:t>
      </w:r>
    </w:p>
    <w:p w14:paraId="18BF9331" w14:textId="77777777" w:rsidR="008C24CE" w:rsidRDefault="008C24CE" w:rsidP="008C24CE">
      <w:pPr>
        <w:numPr>
          <w:ilvl w:val="0"/>
          <w:numId w:val="9"/>
        </w:numPr>
        <w:spacing w:before="240"/>
      </w:pPr>
      <w:r>
        <w:t xml:space="preserve">El diodo se representa como un </w:t>
      </w:r>
      <w:r>
        <w:rPr>
          <w:b/>
        </w:rPr>
        <w:t>interruptor cerrado</w:t>
      </w:r>
      <w:r>
        <w:t>, en serie con:</w:t>
      </w:r>
      <w:r>
        <w:br/>
      </w:r>
    </w:p>
    <w:p w14:paraId="087E6EC2" w14:textId="77777777" w:rsidR="008C24CE" w:rsidRDefault="008C24CE" w:rsidP="008C24CE">
      <w:pPr>
        <w:numPr>
          <w:ilvl w:val="1"/>
          <w:numId w:val="9"/>
        </w:numPr>
      </w:pPr>
      <w:r>
        <w:rPr>
          <w:b/>
        </w:rPr>
        <w:t>0.7 V</w:t>
      </w:r>
      <w:r>
        <w:t xml:space="preserve"> (potencial de barrera)</w:t>
      </w:r>
      <w:r>
        <w:br/>
      </w:r>
    </w:p>
    <w:p w14:paraId="756BC58A" w14:textId="77777777" w:rsidR="008C24CE" w:rsidRDefault="008C24CE" w:rsidP="008C24CE">
      <w:pPr>
        <w:numPr>
          <w:ilvl w:val="1"/>
          <w:numId w:val="9"/>
        </w:numPr>
      </w:pPr>
      <w:r>
        <w:t xml:space="preserve">Una </w:t>
      </w:r>
      <w:r>
        <w:rPr>
          <w:b/>
        </w:rPr>
        <w:t xml:space="preserve">pequeña resistencia dinámica </w:t>
      </w:r>
      <w:proofErr w:type="spellStart"/>
      <w:r>
        <w:rPr>
          <w:b/>
        </w:rPr>
        <w:t>rd′r</w:t>
      </w:r>
      <w:proofErr w:type="spellEnd"/>
      <w:r>
        <w:rPr>
          <w:b/>
        </w:rPr>
        <w:br/>
      </w:r>
    </w:p>
    <w:p w14:paraId="428640C2" w14:textId="77777777" w:rsidR="008C24CE" w:rsidRDefault="008C24CE" w:rsidP="008C24CE">
      <w:pPr>
        <w:numPr>
          <w:ilvl w:val="0"/>
          <w:numId w:val="9"/>
        </w:numPr>
      </w:pPr>
      <w:r>
        <w:t>El voltaje total en el diodo es:</w:t>
      </w:r>
      <w:r>
        <w:br/>
      </w:r>
      <w:r>
        <w:rPr>
          <w:noProof/>
        </w:rPr>
        <w:drawing>
          <wp:inline distT="114300" distB="114300" distL="114300" distR="114300" wp14:anchorId="2E1751CC" wp14:editId="4FA9D713">
            <wp:extent cx="2381250" cy="46672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F359C" w14:textId="77777777" w:rsidR="008C24CE" w:rsidRDefault="008C24CE" w:rsidP="008C24CE">
      <w:pPr>
        <w:numPr>
          <w:ilvl w:val="0"/>
          <w:numId w:val="9"/>
        </w:numPr>
        <w:spacing w:after="240"/>
      </w:pPr>
      <w:r>
        <w:lastRenderedPageBreak/>
        <w:t>La corriente se calcula con:</w:t>
      </w:r>
      <w:r>
        <w:br/>
      </w:r>
      <w:r>
        <w:rPr>
          <w:noProof/>
        </w:rPr>
        <w:drawing>
          <wp:inline distT="114300" distB="114300" distL="114300" distR="114300" wp14:anchorId="41ACD72F" wp14:editId="1EC7F367">
            <wp:extent cx="3562350" cy="7334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86110" w14:textId="77777777" w:rsidR="008C24CE" w:rsidRDefault="008C24CE" w:rsidP="008C24CE">
      <w:pPr>
        <w:spacing w:before="240" w:after="240"/>
      </w:pPr>
      <w:r>
        <w:t xml:space="preserve">🔸 </w:t>
      </w:r>
      <w:r>
        <w:rPr>
          <w:b/>
        </w:rPr>
        <w:t>Polarización en inversa</w:t>
      </w:r>
      <w:r>
        <w:t>:</w:t>
      </w:r>
    </w:p>
    <w:p w14:paraId="5B606FEA" w14:textId="77777777" w:rsidR="008C24CE" w:rsidRDefault="008C24CE" w:rsidP="008C24CE">
      <w:pPr>
        <w:numPr>
          <w:ilvl w:val="0"/>
          <w:numId w:val="12"/>
        </w:numPr>
        <w:spacing w:before="240"/>
      </w:pPr>
      <w:r>
        <w:t xml:space="preserve">El diodo se modela como un </w:t>
      </w:r>
      <w:r>
        <w:rPr>
          <w:b/>
        </w:rPr>
        <w:t xml:space="preserve">interruptor abierto en paralelo con una gran resistencia </w:t>
      </w:r>
      <w:proofErr w:type="spellStart"/>
      <w:r>
        <w:rPr>
          <w:b/>
        </w:rPr>
        <w:t>rR′r</w:t>
      </w:r>
      <w:proofErr w:type="spellEnd"/>
      <w:r>
        <w:rPr>
          <w:b/>
        </w:rPr>
        <w:t>'​</w:t>
      </w:r>
      <w:r>
        <w:t>.</w:t>
      </w:r>
      <w:r>
        <w:br/>
      </w:r>
    </w:p>
    <w:p w14:paraId="1DB23A54" w14:textId="77777777" w:rsidR="008C24CE" w:rsidRDefault="008C24CE" w:rsidP="008C24CE">
      <w:pPr>
        <w:numPr>
          <w:ilvl w:val="0"/>
          <w:numId w:val="12"/>
        </w:numPr>
      </w:pPr>
      <w:r>
        <w:t xml:space="preserve">El </w:t>
      </w:r>
      <w:r>
        <w:rPr>
          <w:b/>
        </w:rPr>
        <w:t>potencial de barrera no influye</w:t>
      </w:r>
      <w:r>
        <w:t xml:space="preserve"> en esta condición.</w:t>
      </w:r>
      <w:r>
        <w:br/>
      </w:r>
    </w:p>
    <w:p w14:paraId="6169E064" w14:textId="1B1E3D01" w:rsidR="008C24CE" w:rsidRDefault="008C24CE" w:rsidP="008C24CE">
      <w:pPr>
        <w:numPr>
          <w:ilvl w:val="0"/>
          <w:numId w:val="12"/>
        </w:numPr>
        <w:spacing w:after="240"/>
      </w:pPr>
      <w:r>
        <w:t xml:space="preserve">Se permite una </w:t>
      </w:r>
      <w:r>
        <w:rPr>
          <w:b/>
        </w:rPr>
        <w:t>pequeña corriente inversa</w:t>
      </w:r>
      <w:r>
        <w:t xml:space="preserve">, modelada por la resistencia </w:t>
      </w:r>
      <w:proofErr w:type="spellStart"/>
      <w:r>
        <w:t>rR′r</w:t>
      </w:r>
      <w:proofErr w:type="spellEnd"/>
      <w:r>
        <w:t>.</w:t>
      </w:r>
    </w:p>
    <w:p w14:paraId="3D83D3F5" w14:textId="77777777" w:rsidR="0064544E" w:rsidRDefault="0064544E" w:rsidP="0064544E">
      <w:pPr>
        <w:spacing w:after="240"/>
        <w:ind w:left="720"/>
      </w:pPr>
    </w:p>
    <w:p w14:paraId="75B7B56B" w14:textId="2FFCF43B" w:rsidR="0064544E" w:rsidRPr="0064544E" w:rsidRDefault="0064544E" w:rsidP="0064544E">
      <w:pPr>
        <w:spacing w:after="240"/>
        <w:rPr>
          <w:b/>
          <w:bCs/>
        </w:rPr>
      </w:pPr>
      <w:r w:rsidRPr="0064544E">
        <w:rPr>
          <w:b/>
          <w:bCs/>
        </w:rPr>
        <w:t>Respuestas a las Preguntas del Repaso - Sección 1-8</w:t>
      </w:r>
    </w:p>
    <w:p w14:paraId="6403589C" w14:textId="60B5BCF5" w:rsidR="0064544E" w:rsidRDefault="0064544E" w:rsidP="00D94C99">
      <w:pPr>
        <w:rPr>
          <w:b/>
          <w:bCs/>
        </w:rPr>
      </w:pPr>
      <w:bookmarkStart w:id="6" w:name="_a8ysf3fprfnm" w:colFirst="0" w:colLast="0"/>
      <w:bookmarkEnd w:id="6"/>
      <w:r w:rsidRPr="0064544E">
        <w:rPr>
          <w:b/>
          <w:bCs/>
          <w:noProof/>
        </w:rPr>
        <w:drawing>
          <wp:inline distT="0" distB="0" distL="0" distR="0" wp14:anchorId="0B92E87C" wp14:editId="5D768F17">
            <wp:extent cx="5400040" cy="953770"/>
            <wp:effectExtent l="0" t="0" r="0" b="0"/>
            <wp:docPr id="838246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6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2A" w14:textId="77777777" w:rsidR="0064544E" w:rsidRDefault="0064544E" w:rsidP="00D94C99">
      <w:pPr>
        <w:rPr>
          <w:b/>
          <w:bCs/>
        </w:rPr>
      </w:pPr>
    </w:p>
    <w:p w14:paraId="3097B6BF" w14:textId="77777777" w:rsidR="0064544E" w:rsidRPr="0064544E" w:rsidRDefault="0064544E" w:rsidP="0064544E">
      <w:pPr>
        <w:rPr>
          <w:b/>
          <w:bCs/>
          <w:lang w:val="es-AR"/>
        </w:rPr>
      </w:pPr>
      <w:r w:rsidRPr="0064544E">
        <w:rPr>
          <w:b/>
          <w:bCs/>
          <w:lang w:val="es-AR"/>
        </w:rPr>
        <w:t>1. ¿Cuáles son las dos condiciones en las cuales se opera un diodo?</w:t>
      </w:r>
    </w:p>
    <w:p w14:paraId="474A77AE" w14:textId="77777777" w:rsidR="0064544E" w:rsidRDefault="0064544E" w:rsidP="0064544E">
      <w:pPr>
        <w:rPr>
          <w:lang w:val="es-AR"/>
        </w:rPr>
      </w:pPr>
      <w:r w:rsidRPr="0064544E">
        <w:rPr>
          <w:lang w:val="es-AR"/>
        </w:rPr>
        <w:t>En polarización directa (fluye corriente) y en polarización inversa (no fluye corriente salvo pequeña corriente de fuga).</w:t>
      </w:r>
    </w:p>
    <w:p w14:paraId="2E56BEEC" w14:textId="77777777" w:rsidR="0064544E" w:rsidRPr="0064544E" w:rsidRDefault="0064544E" w:rsidP="0064544E">
      <w:pPr>
        <w:rPr>
          <w:lang w:val="es-AR"/>
        </w:rPr>
      </w:pPr>
    </w:p>
    <w:p w14:paraId="0EDE3431" w14:textId="77777777" w:rsidR="0064544E" w:rsidRPr="0064544E" w:rsidRDefault="0064544E" w:rsidP="0064544E">
      <w:pPr>
        <w:rPr>
          <w:b/>
          <w:bCs/>
          <w:lang w:val="es-AR"/>
        </w:rPr>
      </w:pPr>
      <w:r w:rsidRPr="0064544E">
        <w:rPr>
          <w:b/>
          <w:bCs/>
          <w:lang w:val="es-AR"/>
        </w:rPr>
        <w:t>2. ¿En qué condición un diodo nunca se opera intencionalmente?</w:t>
      </w:r>
    </w:p>
    <w:p w14:paraId="7D84F771" w14:textId="77777777" w:rsidR="0064544E" w:rsidRDefault="0064544E" w:rsidP="0064544E">
      <w:pPr>
        <w:rPr>
          <w:lang w:val="es-AR"/>
        </w:rPr>
      </w:pPr>
      <w:r w:rsidRPr="0064544E">
        <w:rPr>
          <w:lang w:val="es-AR"/>
        </w:rPr>
        <w:t>En condición de ruptura por avalancha (inversa extrema), porque puede dañar permanentemente el diodo.</w:t>
      </w:r>
    </w:p>
    <w:p w14:paraId="51B387C4" w14:textId="77777777" w:rsidR="0064544E" w:rsidRPr="0064544E" w:rsidRDefault="0064544E" w:rsidP="0064544E">
      <w:pPr>
        <w:rPr>
          <w:lang w:val="es-AR"/>
        </w:rPr>
      </w:pPr>
    </w:p>
    <w:p w14:paraId="71159A5E" w14:textId="77777777" w:rsidR="0064544E" w:rsidRPr="0064544E" w:rsidRDefault="0064544E" w:rsidP="0064544E">
      <w:pPr>
        <w:rPr>
          <w:b/>
          <w:bCs/>
          <w:lang w:val="es-AR"/>
        </w:rPr>
      </w:pPr>
      <w:r w:rsidRPr="0064544E">
        <w:rPr>
          <w:b/>
          <w:bCs/>
          <w:lang w:val="es-AR"/>
        </w:rPr>
        <w:t>3. ¿Cuál es la forma más sencilla de visualizar un diodo?</w:t>
      </w:r>
    </w:p>
    <w:p w14:paraId="64CFECC6" w14:textId="77777777" w:rsidR="0064544E" w:rsidRDefault="0064544E" w:rsidP="0064544E">
      <w:pPr>
        <w:rPr>
          <w:lang w:val="es-AR"/>
        </w:rPr>
      </w:pPr>
      <w:r w:rsidRPr="0064544E">
        <w:rPr>
          <w:lang w:val="es-AR"/>
        </w:rPr>
        <w:t>Usando el símbolo esquemático: un triángulo apuntando al cátodo con una línea que representa la barrera de potencial.</w:t>
      </w:r>
    </w:p>
    <w:p w14:paraId="25D77E8D" w14:textId="77777777" w:rsidR="0064544E" w:rsidRPr="0064544E" w:rsidRDefault="0064544E" w:rsidP="0064544E">
      <w:pPr>
        <w:rPr>
          <w:lang w:val="es-AR"/>
        </w:rPr>
      </w:pPr>
    </w:p>
    <w:p w14:paraId="17BB6609" w14:textId="77777777" w:rsidR="0064544E" w:rsidRPr="0064544E" w:rsidRDefault="0064544E" w:rsidP="0064544E">
      <w:pPr>
        <w:rPr>
          <w:b/>
          <w:bCs/>
          <w:lang w:val="es-AR"/>
        </w:rPr>
      </w:pPr>
      <w:r w:rsidRPr="0064544E">
        <w:rPr>
          <w:b/>
          <w:bCs/>
          <w:lang w:val="es-AR"/>
        </w:rPr>
        <w:t>4. Para representar con más precisión un diodo, ¿qué factores se deben incluir?</w:t>
      </w:r>
    </w:p>
    <w:p w14:paraId="0B4635A6" w14:textId="77777777" w:rsidR="0064544E" w:rsidRDefault="0064544E" w:rsidP="0064544E">
      <w:pPr>
        <w:rPr>
          <w:lang w:val="es-AR"/>
        </w:rPr>
      </w:pPr>
      <w:r w:rsidRPr="0064544E">
        <w:rPr>
          <w:lang w:val="es-AR"/>
        </w:rPr>
        <w:t>El potencial de barrera (</w:t>
      </w:r>
      <w:proofErr w:type="spellStart"/>
      <w:r w:rsidRPr="0064544E">
        <w:rPr>
          <w:lang w:val="es-AR"/>
        </w:rPr>
        <w:t>Vf</w:t>
      </w:r>
      <w:proofErr w:type="spellEnd"/>
      <w:r w:rsidRPr="0064544E">
        <w:rPr>
          <w:lang w:val="es-AR"/>
        </w:rPr>
        <w:t>), la resistencia dinámica directa (</w:t>
      </w:r>
      <w:proofErr w:type="spellStart"/>
      <w:r w:rsidRPr="0064544E">
        <w:rPr>
          <w:lang w:val="es-AR"/>
        </w:rPr>
        <w:t>r’d</w:t>
      </w:r>
      <w:proofErr w:type="spellEnd"/>
      <w:r w:rsidRPr="0064544E">
        <w:rPr>
          <w:lang w:val="es-AR"/>
        </w:rPr>
        <w:t>) y la resistencia en inversa (</w:t>
      </w:r>
      <w:proofErr w:type="spellStart"/>
      <w:r w:rsidRPr="0064544E">
        <w:rPr>
          <w:lang w:val="es-AR"/>
        </w:rPr>
        <w:t>r’r</w:t>
      </w:r>
      <w:proofErr w:type="spellEnd"/>
      <w:r w:rsidRPr="0064544E">
        <w:rPr>
          <w:lang w:val="es-AR"/>
        </w:rPr>
        <w:t>).</w:t>
      </w:r>
    </w:p>
    <w:p w14:paraId="4FFE6A36" w14:textId="77777777" w:rsidR="0064544E" w:rsidRPr="0064544E" w:rsidRDefault="0064544E" w:rsidP="0064544E">
      <w:pPr>
        <w:rPr>
          <w:lang w:val="es-AR"/>
        </w:rPr>
      </w:pPr>
    </w:p>
    <w:p w14:paraId="1F84D4A2" w14:textId="77777777" w:rsidR="0064544E" w:rsidRPr="0064544E" w:rsidRDefault="0064544E" w:rsidP="0064544E">
      <w:pPr>
        <w:rPr>
          <w:b/>
          <w:bCs/>
          <w:lang w:val="es-AR"/>
        </w:rPr>
      </w:pPr>
      <w:r w:rsidRPr="0064544E">
        <w:rPr>
          <w:b/>
          <w:bCs/>
          <w:lang w:val="es-AR"/>
        </w:rPr>
        <w:t>5. ¿Cuál modelo de diodo representa la aproximación más precisa?</w:t>
      </w:r>
    </w:p>
    <w:p w14:paraId="45DE0E96" w14:textId="77777777" w:rsidR="0064544E" w:rsidRPr="0064544E" w:rsidRDefault="0064544E" w:rsidP="0064544E">
      <w:pPr>
        <w:rPr>
          <w:lang w:val="es-AR"/>
        </w:rPr>
      </w:pPr>
      <w:r w:rsidRPr="0064544E">
        <w:rPr>
          <w:lang w:val="es-AR"/>
        </w:rPr>
        <w:t xml:space="preserve">El modelo completo del diodo, ya que incluye todos los factores relevantes: </w:t>
      </w:r>
      <w:proofErr w:type="spellStart"/>
      <w:r w:rsidRPr="0064544E">
        <w:rPr>
          <w:lang w:val="es-AR"/>
        </w:rPr>
        <w:t>Vf</w:t>
      </w:r>
      <w:proofErr w:type="spellEnd"/>
      <w:r w:rsidRPr="0064544E">
        <w:rPr>
          <w:lang w:val="es-AR"/>
        </w:rPr>
        <w:t xml:space="preserve">, </w:t>
      </w:r>
      <w:proofErr w:type="spellStart"/>
      <w:r w:rsidRPr="0064544E">
        <w:rPr>
          <w:lang w:val="es-AR"/>
        </w:rPr>
        <w:t>r’d</w:t>
      </w:r>
      <w:proofErr w:type="spellEnd"/>
      <w:r w:rsidRPr="0064544E">
        <w:rPr>
          <w:lang w:val="es-AR"/>
        </w:rPr>
        <w:t xml:space="preserve"> y </w:t>
      </w:r>
      <w:proofErr w:type="spellStart"/>
      <w:r w:rsidRPr="0064544E">
        <w:rPr>
          <w:lang w:val="es-AR"/>
        </w:rPr>
        <w:t>r’r</w:t>
      </w:r>
      <w:proofErr w:type="spellEnd"/>
      <w:r w:rsidRPr="0064544E">
        <w:rPr>
          <w:lang w:val="es-AR"/>
        </w:rPr>
        <w:t>.</w:t>
      </w:r>
    </w:p>
    <w:p w14:paraId="36AEF4C5" w14:textId="77777777" w:rsidR="0064544E" w:rsidRPr="0064544E" w:rsidRDefault="0064544E" w:rsidP="00D94C99">
      <w:pPr>
        <w:rPr>
          <w:lang w:val="es-AR"/>
        </w:rPr>
      </w:pPr>
    </w:p>
    <w:p w14:paraId="16D6DCED" w14:textId="4C259421" w:rsidR="00D94C99" w:rsidRDefault="00D94C99" w:rsidP="00D94C99">
      <w:pPr>
        <w:rPr>
          <w:noProof/>
          <w14:ligatures w14:val="standardContextual"/>
        </w:rPr>
      </w:pPr>
      <w:r w:rsidRPr="00D94C99">
        <w:rPr>
          <w:b/>
          <w:bCs/>
        </w:rPr>
        <w:lastRenderedPageBreak/>
        <w:t>Práctica</w:t>
      </w:r>
      <w:r>
        <w:rPr>
          <w:b/>
          <w:bCs/>
        </w:rPr>
        <w:t>:</w:t>
      </w:r>
      <w:r w:rsidRPr="00D94C99">
        <w:rPr>
          <w:b/>
          <w:bCs/>
          <w:noProof/>
        </w:rPr>
        <w:drawing>
          <wp:inline distT="0" distB="0" distL="0" distR="0" wp14:anchorId="6CA0FB1D" wp14:editId="4615BD68">
            <wp:extent cx="5320175" cy="6615486"/>
            <wp:effectExtent l="0" t="0" r="0" b="0"/>
            <wp:docPr id="1749780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0044" name=""/>
                    <pic:cNvPicPr/>
                  </pic:nvPicPr>
                  <pic:blipFill rotWithShape="1">
                    <a:blip r:embed="rId17"/>
                    <a:srcRect t="2329" b="1153"/>
                    <a:stretch/>
                  </pic:blipFill>
                  <pic:spPr bwMode="auto">
                    <a:xfrm>
                      <a:off x="0" y="0"/>
                      <a:ext cx="5337394" cy="663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4C99">
        <w:rPr>
          <w:noProof/>
          <w14:ligatures w14:val="standardContextual"/>
        </w:rPr>
        <w:t xml:space="preserve"> </w:t>
      </w:r>
      <w:r w:rsidRPr="00D94C99">
        <w:rPr>
          <w:b/>
          <w:bCs/>
          <w:noProof/>
        </w:rPr>
        <w:drawing>
          <wp:inline distT="0" distB="0" distL="0" distR="0" wp14:anchorId="7A3C5BAA" wp14:editId="76AA0167">
            <wp:extent cx="5400040" cy="2058670"/>
            <wp:effectExtent l="0" t="0" r="0" b="0"/>
            <wp:docPr id="640904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04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0A92" w14:textId="3598BF32" w:rsidR="006F730A" w:rsidRDefault="006F730A" w:rsidP="00D94C99">
      <w:pPr>
        <w:rPr>
          <w:b/>
          <w:bCs/>
        </w:rPr>
      </w:pPr>
      <w:r w:rsidRPr="006F730A">
        <w:rPr>
          <w:b/>
          <w:bCs/>
        </w:rPr>
        <w:lastRenderedPageBreak/>
        <w:drawing>
          <wp:inline distT="0" distB="0" distL="0" distR="0" wp14:anchorId="3FEBBF33" wp14:editId="59F973B1">
            <wp:extent cx="5400040" cy="3425825"/>
            <wp:effectExtent l="0" t="0" r="0" b="3175"/>
            <wp:docPr id="196430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CB8" w14:textId="77777777" w:rsidR="006F730A" w:rsidRDefault="006F730A" w:rsidP="00D94C99">
      <w:pPr>
        <w:rPr>
          <w:b/>
          <w:bCs/>
        </w:rPr>
      </w:pPr>
    </w:p>
    <w:p w14:paraId="1D3F19A6" w14:textId="5D11482A" w:rsidR="006F730A" w:rsidRDefault="006F730A" w:rsidP="00D94C99">
      <w:pPr>
        <w:rPr>
          <w:b/>
          <w:bCs/>
        </w:rPr>
      </w:pPr>
      <w:r>
        <w:rPr>
          <w:b/>
          <w:bCs/>
        </w:rPr>
        <w:t>Video de ayuda:</w:t>
      </w:r>
    </w:p>
    <w:p w14:paraId="671D791F" w14:textId="46DDF902" w:rsidR="006F730A" w:rsidRPr="00D94C99" w:rsidRDefault="006F730A" w:rsidP="00D94C99">
      <w:pPr>
        <w:rPr>
          <w:b/>
          <w:bCs/>
        </w:rPr>
      </w:pPr>
      <w:hyperlink r:id="rId20" w:history="1">
        <w:r w:rsidRPr="006F730A">
          <w:rPr>
            <w:rStyle w:val="Hipervnculo"/>
            <w:b/>
            <w:bCs/>
          </w:rPr>
          <w:t>https://www.youtube.com/watch?v=AlYuKWIRaqQ&amp;ab_channel=FrancoFlores</w:t>
        </w:r>
      </w:hyperlink>
    </w:p>
    <w:sectPr w:rsidR="006F730A" w:rsidRPr="00D94C99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DAD19" w14:textId="77777777" w:rsidR="00815051" w:rsidRDefault="00815051" w:rsidP="0064544E">
      <w:pPr>
        <w:spacing w:line="240" w:lineRule="auto"/>
      </w:pPr>
      <w:r>
        <w:separator/>
      </w:r>
    </w:p>
  </w:endnote>
  <w:endnote w:type="continuationSeparator" w:id="0">
    <w:p w14:paraId="7DFB407C" w14:textId="77777777" w:rsidR="00815051" w:rsidRDefault="00815051" w:rsidP="0064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FCEF7" w14:textId="77777777" w:rsidR="006F730A" w:rsidRPr="006F730A" w:rsidRDefault="006F730A">
    <w:pPr>
      <w:pStyle w:val="Piedepgina"/>
      <w:jc w:val="center"/>
      <w:rPr>
        <w:caps/>
        <w:color w:val="000000" w:themeColor="text1"/>
      </w:rPr>
    </w:pPr>
    <w:r w:rsidRPr="006F730A">
      <w:rPr>
        <w:caps/>
        <w:color w:val="000000" w:themeColor="text1"/>
      </w:rPr>
      <w:fldChar w:fldCharType="begin"/>
    </w:r>
    <w:r w:rsidRPr="006F730A">
      <w:rPr>
        <w:caps/>
        <w:color w:val="000000" w:themeColor="text1"/>
      </w:rPr>
      <w:instrText>PAGE   \* MERGEFORMAT</w:instrText>
    </w:r>
    <w:r w:rsidRPr="006F730A">
      <w:rPr>
        <w:caps/>
        <w:color w:val="000000" w:themeColor="text1"/>
      </w:rPr>
      <w:fldChar w:fldCharType="separate"/>
    </w:r>
    <w:r w:rsidRPr="006F730A">
      <w:rPr>
        <w:caps/>
        <w:color w:val="000000" w:themeColor="text1"/>
        <w:lang w:val="es-ES"/>
      </w:rPr>
      <w:t>2</w:t>
    </w:r>
    <w:r w:rsidRPr="006F730A">
      <w:rPr>
        <w:caps/>
        <w:color w:val="000000" w:themeColor="text1"/>
      </w:rPr>
      <w:fldChar w:fldCharType="end"/>
    </w:r>
  </w:p>
  <w:p w14:paraId="541A4829" w14:textId="77777777" w:rsidR="006F730A" w:rsidRDefault="006F73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1CAAE" w14:textId="77777777" w:rsidR="00815051" w:rsidRDefault="00815051" w:rsidP="0064544E">
      <w:pPr>
        <w:spacing w:line="240" w:lineRule="auto"/>
      </w:pPr>
      <w:r>
        <w:separator/>
      </w:r>
    </w:p>
  </w:footnote>
  <w:footnote w:type="continuationSeparator" w:id="0">
    <w:p w14:paraId="612641AB" w14:textId="77777777" w:rsidR="00815051" w:rsidRDefault="00815051" w:rsidP="006454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0B72"/>
    <w:multiLevelType w:val="multilevel"/>
    <w:tmpl w:val="75D25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3347B"/>
    <w:multiLevelType w:val="multilevel"/>
    <w:tmpl w:val="2B48F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34D98"/>
    <w:multiLevelType w:val="multilevel"/>
    <w:tmpl w:val="2590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326399"/>
    <w:multiLevelType w:val="multilevel"/>
    <w:tmpl w:val="727EB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D321AC"/>
    <w:multiLevelType w:val="multilevel"/>
    <w:tmpl w:val="14E28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4431CF"/>
    <w:multiLevelType w:val="multilevel"/>
    <w:tmpl w:val="37762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162D53"/>
    <w:multiLevelType w:val="multilevel"/>
    <w:tmpl w:val="2062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338DC"/>
    <w:multiLevelType w:val="multilevel"/>
    <w:tmpl w:val="224AF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3C5BD9"/>
    <w:multiLevelType w:val="multilevel"/>
    <w:tmpl w:val="BF3E6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8D5C5E"/>
    <w:multiLevelType w:val="multilevel"/>
    <w:tmpl w:val="9CAAD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E3A46"/>
    <w:multiLevelType w:val="multilevel"/>
    <w:tmpl w:val="81645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CD3FF6"/>
    <w:multiLevelType w:val="multilevel"/>
    <w:tmpl w:val="0D62A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4349130">
    <w:abstractNumId w:val="11"/>
  </w:num>
  <w:num w:numId="2" w16cid:durableId="568468901">
    <w:abstractNumId w:val="1"/>
  </w:num>
  <w:num w:numId="3" w16cid:durableId="1912809901">
    <w:abstractNumId w:val="10"/>
  </w:num>
  <w:num w:numId="4" w16cid:durableId="1644307666">
    <w:abstractNumId w:val="8"/>
  </w:num>
  <w:num w:numId="5" w16cid:durableId="33235505">
    <w:abstractNumId w:val="3"/>
  </w:num>
  <w:num w:numId="6" w16cid:durableId="410472092">
    <w:abstractNumId w:val="0"/>
  </w:num>
  <w:num w:numId="7" w16cid:durableId="163401993">
    <w:abstractNumId w:val="4"/>
  </w:num>
  <w:num w:numId="8" w16cid:durableId="330836783">
    <w:abstractNumId w:val="7"/>
  </w:num>
  <w:num w:numId="9" w16cid:durableId="1305350498">
    <w:abstractNumId w:val="2"/>
  </w:num>
  <w:num w:numId="10" w16cid:durableId="2072461090">
    <w:abstractNumId w:val="6"/>
  </w:num>
  <w:num w:numId="11" w16cid:durableId="1176073770">
    <w:abstractNumId w:val="9"/>
  </w:num>
  <w:num w:numId="12" w16cid:durableId="210268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A"/>
    <w:rsid w:val="002A0FDA"/>
    <w:rsid w:val="002B445A"/>
    <w:rsid w:val="004E7ADB"/>
    <w:rsid w:val="0064544E"/>
    <w:rsid w:val="006F730A"/>
    <w:rsid w:val="007E2C39"/>
    <w:rsid w:val="00815051"/>
    <w:rsid w:val="008C24CE"/>
    <w:rsid w:val="009A1B40"/>
    <w:rsid w:val="00D94C99"/>
    <w:rsid w:val="00F4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66D3"/>
  <w15:chartTrackingRefBased/>
  <w15:docId w15:val="{C7A2A3C8-1409-4BFA-95F2-AF76283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C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B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4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4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44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4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4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4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4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4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5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544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4E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4544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4E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F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AlYuKWIRaqQ&amp;ab_channel=FrancoFlo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2025-05-01T15:37:00Z</dcterms:created>
  <dcterms:modified xsi:type="dcterms:W3CDTF">2025-05-01T16:44:00Z</dcterms:modified>
</cp:coreProperties>
</file>