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5E869" w14:textId="77777777" w:rsidR="00FB07AF" w:rsidRPr="00FB07AF" w:rsidRDefault="00FB07AF" w:rsidP="00FB07AF">
      <w:pPr>
        <w:rPr>
          <w:b/>
          <w:bCs/>
        </w:rPr>
      </w:pPr>
      <w:r w:rsidRPr="00FB07AF">
        <w:rPr>
          <w:b/>
          <w:bCs/>
        </w:rPr>
        <w:t>Clase 7: Obtención de requerimientos (parte 2)</w:t>
      </w:r>
    </w:p>
    <w:p w14:paraId="5851F2E3" w14:textId="77777777" w:rsidR="00FB07AF" w:rsidRPr="00FB07AF" w:rsidRDefault="00FB07AF" w:rsidP="00FB07AF"/>
    <w:p w14:paraId="5ADFDA23" w14:textId="77777777" w:rsidR="00FB07AF" w:rsidRPr="00FB07AF" w:rsidRDefault="00FB07AF" w:rsidP="00FB07AF">
      <w:r w:rsidRPr="00FB07AF">
        <w:t xml:space="preserve">En la clase 7 continuamos estudiando técnicas de obtención de requerimientos. En la clase anterior, identificamos una serie de técnicas propuestas por </w:t>
      </w:r>
      <w:proofErr w:type="spellStart"/>
      <w:r w:rsidRPr="00FB07AF">
        <w:t>Loucopoulos</w:t>
      </w:r>
      <w:proofErr w:type="spellEnd"/>
      <w:r w:rsidRPr="00FB07AF">
        <w:t xml:space="preserve">, de las cuales ya estudiamos las técnicas </w:t>
      </w:r>
      <w:r w:rsidRPr="00FB07AF">
        <w:rPr>
          <w:b/>
          <w:bCs/>
        </w:rPr>
        <w:t xml:space="preserve">partiendo del usuario. </w:t>
      </w:r>
      <w:r w:rsidRPr="00FB07AF">
        <w:t>En esta oportunidad, vamos a revisar el resto de las técnicas propuestas.</w:t>
      </w:r>
    </w:p>
    <w:p w14:paraId="58C04B3A" w14:textId="77777777" w:rsidR="00FB07AF" w:rsidRPr="00FB07AF" w:rsidRDefault="00FB07AF" w:rsidP="00FB07AF">
      <w:r w:rsidRPr="00FB07AF">
        <w:t>Las técnicas propuestas son:</w:t>
      </w:r>
    </w:p>
    <w:p w14:paraId="6412DA18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Partiendo del usuario (clase 6)</w:t>
      </w:r>
    </w:p>
    <w:p w14:paraId="4245A562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objetivo y meta</w:t>
      </w:r>
    </w:p>
    <w:p w14:paraId="04E67234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Escenarios</w:t>
      </w:r>
    </w:p>
    <w:p w14:paraId="17B7E0F4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formularios</w:t>
      </w:r>
    </w:p>
    <w:p w14:paraId="043D9CA1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Lenguaje natural</w:t>
      </w:r>
    </w:p>
    <w:p w14:paraId="4AAE7181" w14:textId="77777777" w:rsidR="00FB07AF" w:rsidRPr="00FB07AF" w:rsidRDefault="00FB07AF" w:rsidP="00FB07AF">
      <w:pPr>
        <w:numPr>
          <w:ilvl w:val="0"/>
          <w:numId w:val="1"/>
        </w:numPr>
      </w:pPr>
      <w:proofErr w:type="spellStart"/>
      <w:r w:rsidRPr="00FB07AF">
        <w:t>Reuso</w:t>
      </w:r>
      <w:proofErr w:type="spellEnd"/>
      <w:r w:rsidRPr="00FB07AF">
        <w:t xml:space="preserve"> de requerimientos</w:t>
      </w:r>
    </w:p>
    <w:p w14:paraId="2145315D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tareas</w:t>
      </w:r>
    </w:p>
    <w:p w14:paraId="76838BE8" w14:textId="77777777" w:rsidR="00FB07AF" w:rsidRPr="00FB07AF" w:rsidRDefault="00FB07AF" w:rsidP="00FB07AF"/>
    <w:p w14:paraId="2F9B3C4B" w14:textId="77777777" w:rsidR="00FB07AF" w:rsidRPr="00FB07AF" w:rsidRDefault="00FB07AF" w:rsidP="00FB07AF">
      <w:r w:rsidRPr="00FB07AF">
        <w:rPr>
          <w:b/>
          <w:bCs/>
        </w:rPr>
        <w:t>Análisis de objetivo y meta</w:t>
      </w:r>
    </w:p>
    <w:p w14:paraId="7164CA35" w14:textId="326CC837" w:rsidR="00FB07AF" w:rsidRPr="00FB07AF" w:rsidRDefault="00FB07AF" w:rsidP="00FB07AF">
      <w:r w:rsidRPr="00FB07AF">
        <w:rPr>
          <w:highlight w:val="yellow"/>
        </w:rPr>
        <w:t>El propósito de esta técnica es colocar a los requerimientos en un contexto mayor y comprender la relación de ese problema con los problemas y objetivos del sistema mayor (host).</w:t>
      </w:r>
      <w:r w:rsidRPr="00FB07AF">
        <w:t xml:space="preserve"> Por supuesto, el objetivo general es </w:t>
      </w:r>
      <w:r w:rsidR="00F32237" w:rsidRPr="00FB07AF">
        <w:t>obtener</w:t>
      </w:r>
      <w:r w:rsidRPr="00FB07AF">
        <w:t xml:space="preserve"> los requerimientos adecuados. Existe una visión teológica de los sistema que explica su comportamiento en términos de sus metas, por eso es que esta técnica es importante,</w:t>
      </w:r>
    </w:p>
    <w:p w14:paraId="42AE3F9A" w14:textId="77777777" w:rsidR="00FB07AF" w:rsidRPr="00FB07AF" w:rsidRDefault="00FB07AF" w:rsidP="00FB07AF">
      <w:r w:rsidRPr="00FB07AF">
        <w:rPr>
          <w:highlight w:val="yellow"/>
        </w:rPr>
        <w:t xml:space="preserve">El enfoque del análisis objetivo-meta ve el dominio del problema como consistente en objetivos, metas, </w:t>
      </w:r>
      <w:proofErr w:type="spellStart"/>
      <w:r w:rsidRPr="00FB07AF">
        <w:rPr>
          <w:highlight w:val="yellow"/>
        </w:rPr>
        <w:t>sub-metas</w:t>
      </w:r>
      <w:proofErr w:type="spellEnd"/>
      <w:r w:rsidRPr="00FB07AF">
        <w:rPr>
          <w:highlight w:val="yellow"/>
        </w:rPr>
        <w:t xml:space="preserve"> (medios), organizados en una jerarquía de meta-</w:t>
      </w:r>
      <w:proofErr w:type="spellStart"/>
      <w:r w:rsidRPr="00FB07AF">
        <w:rPr>
          <w:highlight w:val="yellow"/>
        </w:rPr>
        <w:t>submeta</w:t>
      </w:r>
      <w:proofErr w:type="spellEnd"/>
      <w:r w:rsidRPr="00FB07AF">
        <w:rPr>
          <w:highlight w:val="yellow"/>
        </w:rPr>
        <w:t xml:space="preserve"> (fin-medio), y restricciones.</w:t>
      </w:r>
    </w:p>
    <w:p w14:paraId="31CAC399" w14:textId="77777777" w:rsidR="00FB07AF" w:rsidRPr="00FB07AF" w:rsidRDefault="00FB07AF" w:rsidP="00FB07AF">
      <w:r w:rsidRPr="00FB07AF">
        <w:t>Propósito de la jerarquía de objetivos:</w:t>
      </w:r>
    </w:p>
    <w:p w14:paraId="4ABE9774" w14:textId="77777777" w:rsidR="00FB07AF" w:rsidRPr="00FB07AF" w:rsidRDefault="00FB07AF" w:rsidP="00FB07AF">
      <w:pPr>
        <w:numPr>
          <w:ilvl w:val="0"/>
          <w:numId w:val="2"/>
        </w:numPr>
      </w:pPr>
      <w:r w:rsidRPr="00FB07AF">
        <w:t>identificar los requerimientos de software en el contexto del dominio del problema</w:t>
      </w:r>
    </w:p>
    <w:p w14:paraId="0CC512F0" w14:textId="77777777" w:rsidR="00FB07AF" w:rsidRPr="00FB07AF" w:rsidRDefault="00FB07AF" w:rsidP="00FB07AF">
      <w:pPr>
        <w:numPr>
          <w:ilvl w:val="0"/>
          <w:numId w:val="2"/>
        </w:numPr>
      </w:pPr>
      <w:r w:rsidRPr="00FB07AF">
        <w:t>“mapear” los requerimientos hasta los objetivos de alto nivel del sistema</w:t>
      </w:r>
    </w:p>
    <w:p w14:paraId="7F7433D6" w14:textId="77777777" w:rsidR="00FB07AF" w:rsidRPr="00FB07AF" w:rsidRDefault="00FB07AF" w:rsidP="00FB07AF"/>
    <w:p w14:paraId="12C2DBA2" w14:textId="7FD8AFEA" w:rsidR="00FB07AF" w:rsidRDefault="00FB07AF" w:rsidP="00FB07AF">
      <w:r w:rsidRPr="00FB07AF">
        <w:lastRenderedPageBreak/>
        <mc:AlternateContent>
          <mc:Choice Requires="wps">
            <w:drawing>
              <wp:inline distT="0" distB="0" distL="0" distR="0" wp14:anchorId="330772DB" wp14:editId="2AE1DE9E">
                <wp:extent cx="304800" cy="304800"/>
                <wp:effectExtent l="0" t="0" r="0" b="0"/>
                <wp:docPr id="1663247372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66701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drawing>
          <wp:inline distT="0" distB="0" distL="0" distR="0" wp14:anchorId="36E1B359" wp14:editId="5ADE4577">
            <wp:extent cx="5400040" cy="2588260"/>
            <wp:effectExtent l="0" t="0" r="0" b="2540"/>
            <wp:docPr id="1279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9E5D" w14:textId="0054B56B" w:rsidR="00F32237" w:rsidRPr="00FB07AF" w:rsidRDefault="00F32237" w:rsidP="00FB07AF">
      <w:pPr>
        <w:rPr>
          <w:b/>
          <w:bCs/>
        </w:rPr>
      </w:pPr>
      <w:r w:rsidRPr="004334C5">
        <w:rPr>
          <w:b/>
          <w:bCs/>
          <w:highlight w:val="yellow"/>
        </w:rPr>
        <w:t>Importante el cuadro</w:t>
      </w:r>
    </w:p>
    <w:p w14:paraId="5870808F" w14:textId="77777777" w:rsidR="00FB07AF" w:rsidRPr="00FB07AF" w:rsidRDefault="00FB07AF" w:rsidP="00FB07AF">
      <w:r w:rsidRPr="00FB07AF">
        <w:t xml:space="preserve">Es importante poder descomponer los objetivos y para esto </w:t>
      </w:r>
      <w:proofErr w:type="spellStart"/>
      <w:r w:rsidRPr="00FB07AF">
        <w:t>utizamos</w:t>
      </w:r>
      <w:proofErr w:type="spellEnd"/>
      <w:r w:rsidRPr="00FB07AF">
        <w:t xml:space="preserve"> conceptos de lógica:</w:t>
      </w:r>
    </w:p>
    <w:p w14:paraId="0F10FE9F" w14:textId="7FA308C2" w:rsidR="00FB07AF" w:rsidRDefault="00FB07AF" w:rsidP="00FB07AF">
      <w:r w:rsidRPr="00FB07AF">
        <mc:AlternateContent>
          <mc:Choice Requires="wps">
            <w:drawing>
              <wp:inline distT="0" distB="0" distL="0" distR="0" wp14:anchorId="3FCE036A" wp14:editId="0D580849">
                <wp:extent cx="304800" cy="304800"/>
                <wp:effectExtent l="0" t="0" r="0" b="0"/>
                <wp:docPr id="2096292165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0F3C8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drawing>
          <wp:inline distT="0" distB="0" distL="0" distR="0" wp14:anchorId="2C9400D3" wp14:editId="161915CA">
            <wp:extent cx="5400040" cy="2621915"/>
            <wp:effectExtent l="0" t="0" r="0" b="6985"/>
            <wp:docPr id="1215740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0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C2C8" w14:textId="48831227" w:rsidR="00F32237" w:rsidRPr="00FB07AF" w:rsidRDefault="00F32237" w:rsidP="00FB07AF">
      <w:r>
        <w:t>Ejemplo:</w:t>
      </w:r>
      <w:r>
        <w:br/>
        <w:t>Para cumpli</w:t>
      </w:r>
      <w:r w:rsidR="00ED5A08">
        <w:t>r</w:t>
      </w:r>
      <w:r>
        <w:t xml:space="preserve"> con Objetivo 1: necesito (G1 AND G2) OR G3, es decir cumplir con G1 y G2 o solamente cumplir G3.</w:t>
      </w:r>
    </w:p>
    <w:p w14:paraId="1A04E285" w14:textId="77777777" w:rsidR="00FB07AF" w:rsidRPr="00FB07AF" w:rsidRDefault="00FB07AF" w:rsidP="00FB07AF">
      <w:r w:rsidRPr="00FB07AF">
        <w:t xml:space="preserve">Por otro lado, las metas se organizan en forma </w:t>
      </w:r>
      <w:proofErr w:type="spellStart"/>
      <w:r w:rsidRPr="00FB07AF">
        <w:t>jerárquiica</w:t>
      </w:r>
      <w:proofErr w:type="spellEnd"/>
      <w:r w:rsidRPr="00FB07AF">
        <w:t xml:space="preserve">. De esta manera obtenemos un </w:t>
      </w:r>
      <w:proofErr w:type="spellStart"/>
      <w:r w:rsidRPr="00FB07AF">
        <w:t>arbol</w:t>
      </w:r>
      <w:proofErr w:type="spellEnd"/>
      <w:r w:rsidRPr="00FB07AF">
        <w:t xml:space="preserve"> con niveles, partiendo de las metas más abstractas (objetivos) y llegando a las metas menos abstractas (sub metas). En un nivel </w:t>
      </w:r>
      <w:proofErr w:type="spellStart"/>
      <w:r w:rsidRPr="00FB07AF">
        <w:t>dejerarquías</w:t>
      </w:r>
      <w:proofErr w:type="spellEnd"/>
      <w:r w:rsidRPr="00FB07AF">
        <w:t xml:space="preserve">, dos metas pueden soportarse mutuamente o bien, pueden ser mutuamente </w:t>
      </w:r>
      <w:proofErr w:type="spellStart"/>
      <w:r w:rsidRPr="00FB07AF">
        <w:t>conflicitvas</w:t>
      </w:r>
      <w:proofErr w:type="spellEnd"/>
      <w:r w:rsidRPr="00FB07AF">
        <w:t>. Hay que prestar especial atención a los detalles.</w:t>
      </w:r>
    </w:p>
    <w:p w14:paraId="4872CA1A" w14:textId="75151288" w:rsidR="00FB07AF" w:rsidRPr="00FB07AF" w:rsidRDefault="00FB07AF" w:rsidP="00FB07AF">
      <w:r w:rsidRPr="00FB07AF">
        <w:lastRenderedPageBreak/>
        <mc:AlternateContent>
          <mc:Choice Requires="wps">
            <w:drawing>
              <wp:inline distT="0" distB="0" distL="0" distR="0" wp14:anchorId="5D65DAC3" wp14:editId="07ABF654">
                <wp:extent cx="304800" cy="304800"/>
                <wp:effectExtent l="0" t="0" r="0" b="0"/>
                <wp:docPr id="1048251995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4C65E7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drawing>
          <wp:inline distT="0" distB="0" distL="0" distR="0" wp14:anchorId="4474EF48" wp14:editId="32FD01D2">
            <wp:extent cx="5400040" cy="2914015"/>
            <wp:effectExtent l="0" t="0" r="0" b="635"/>
            <wp:docPr id="1574521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21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4FEF" w14:textId="77777777" w:rsidR="004334C5" w:rsidRPr="00FB07AF" w:rsidRDefault="004334C5" w:rsidP="004334C5">
      <w:pPr>
        <w:rPr>
          <w:b/>
          <w:bCs/>
        </w:rPr>
      </w:pPr>
      <w:r w:rsidRPr="004334C5">
        <w:rPr>
          <w:b/>
          <w:bCs/>
          <w:highlight w:val="yellow"/>
        </w:rPr>
        <w:t>Importante el cuadro</w:t>
      </w:r>
    </w:p>
    <w:p w14:paraId="468CDF61" w14:textId="77777777" w:rsidR="00FB07AF" w:rsidRPr="00FB07AF" w:rsidRDefault="00FB07AF" w:rsidP="00FB07AF">
      <w:r w:rsidRPr="00FB07AF">
        <w:t>Continuamos estudiando otras estrategias:</w:t>
      </w:r>
    </w:p>
    <w:p w14:paraId="2562554C" w14:textId="77777777" w:rsidR="00FB07AF" w:rsidRPr="00FB07AF" w:rsidRDefault="00FB07AF" w:rsidP="00FB07AF">
      <w:r w:rsidRPr="00FB07AF">
        <w:rPr>
          <w:b/>
          <w:bCs/>
          <w:highlight w:val="yellow"/>
        </w:rPr>
        <w:t>Escenarios</w:t>
      </w:r>
    </w:p>
    <w:p w14:paraId="486EFBE8" w14:textId="77777777" w:rsidR="00FB07AF" w:rsidRPr="00FB07AF" w:rsidRDefault="00FB07AF" w:rsidP="00FB07AF">
      <w:r w:rsidRPr="00FB07AF">
        <w:rPr>
          <w:highlight w:val="yellow"/>
        </w:rPr>
        <w:t>Un escenario es una historia que ilustra cómo un sistema puede satisfacer necesidades del usuario. Es una descripción idealizada pero detallada de una instancia específica de interacción hombre-máquina documentada a través de diferentes medios: textos, dibujos, diagramas. También pueden estar estructurados en diálogos o narrativas.</w:t>
      </w:r>
    </w:p>
    <w:p w14:paraId="64C2CF11" w14:textId="77777777" w:rsidR="00FB07AF" w:rsidRPr="00FB07AF" w:rsidRDefault="00FB07AF" w:rsidP="00FB07AF">
      <w:r w:rsidRPr="00FB07AF">
        <w:t xml:space="preserve">La ventaja principal es que los usuarios encuentran más fácil transmitir su experiencia a </w:t>
      </w:r>
      <w:proofErr w:type="spellStart"/>
      <w:r w:rsidRPr="00FB07AF">
        <w:t>tráves</w:t>
      </w:r>
      <w:proofErr w:type="spellEnd"/>
      <w:r w:rsidRPr="00FB07AF">
        <w:t xml:space="preserve"> de contar una historia</w:t>
      </w:r>
    </w:p>
    <w:p w14:paraId="208EAC93" w14:textId="7D4DDE88" w:rsidR="00FB07AF" w:rsidRPr="00FB07AF" w:rsidRDefault="00FB07AF" w:rsidP="00FB07AF">
      <w:r w:rsidRPr="00FB07AF">
        <w:rPr>
          <w:b/>
          <w:bCs/>
          <w:highlight w:val="yellow"/>
        </w:rPr>
        <w:t>Análisis de formularios</w:t>
      </w:r>
      <w:r w:rsidR="004334C5">
        <w:rPr>
          <w:b/>
          <w:bCs/>
        </w:rPr>
        <w:t xml:space="preserve"> </w:t>
      </w:r>
      <w:r w:rsidR="004334C5" w:rsidRPr="004334C5">
        <w:rPr>
          <w:b/>
          <w:bCs/>
        </w:rPr>
        <w:sym w:font="Wingdings" w:char="F0E0"/>
      </w:r>
      <w:r w:rsidR="004334C5">
        <w:rPr>
          <w:b/>
          <w:bCs/>
        </w:rPr>
        <w:t xml:space="preserve"> Nos va a servir para redactar requerimientos</w:t>
      </w:r>
    </w:p>
    <w:p w14:paraId="1C7F3E60" w14:textId="77777777" w:rsidR="00FB07AF" w:rsidRPr="00FB07AF" w:rsidRDefault="00FB07AF" w:rsidP="00FB07AF">
      <w:r w:rsidRPr="00FB07AF">
        <w:t xml:space="preserve">Un </w:t>
      </w:r>
      <w:r w:rsidRPr="00FB07AF">
        <w:rPr>
          <w:highlight w:val="yellow"/>
        </w:rPr>
        <w:t>formulario es una colección estructurada de variables que está formateada para soportar ingreso de datos y su recuperación</w:t>
      </w:r>
      <w:r w:rsidRPr="00FB07AF">
        <w:t>. Es una fuente importante pues:</w:t>
      </w:r>
    </w:p>
    <w:p w14:paraId="58889A7A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Es un modelo formal</w:t>
      </w:r>
    </w:p>
    <w:p w14:paraId="0B9B1D9B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Es un modelo de datos</w:t>
      </w:r>
    </w:p>
    <w:p w14:paraId="58CB6A45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A menudo contienen información sobre la organización</w:t>
      </w:r>
    </w:p>
    <w:p w14:paraId="0EB8C44B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Sus instrucciones de uso encierran conocimiento sobre el dominio S</w:t>
      </w:r>
    </w:p>
    <w:p w14:paraId="614F21F3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Su análisis puede automatizarse</w:t>
      </w:r>
    </w:p>
    <w:p w14:paraId="33D643AA" w14:textId="77777777" w:rsidR="00FB07AF" w:rsidRPr="00FB07AF" w:rsidRDefault="00FB07AF" w:rsidP="00FB07AF"/>
    <w:p w14:paraId="3DEEA92C" w14:textId="77777777" w:rsidR="00FB07AF" w:rsidRPr="00FB07AF" w:rsidRDefault="00FB07AF" w:rsidP="00FB07AF">
      <w:r w:rsidRPr="00FB07AF">
        <w:rPr>
          <w:b/>
          <w:bCs/>
          <w:highlight w:val="yellow"/>
        </w:rPr>
        <w:lastRenderedPageBreak/>
        <w:t>Lenguaje natural</w:t>
      </w:r>
    </w:p>
    <w:p w14:paraId="07DCE3B7" w14:textId="77777777" w:rsidR="00FB07AF" w:rsidRPr="00FB07AF" w:rsidRDefault="00FB07AF" w:rsidP="00FB07AF">
      <w:r w:rsidRPr="00FB07AF">
        <w:t xml:space="preserve">Es la forma más habitual de representación del conocimiento. La mayoría de lo que vale la pena conocer sobre el dominio del problema puede formularse en lenguaje natural. Esto puede suceder a partir de dos enfoques: enfoques que interactúan con el usuario y enfoques que </w:t>
      </w:r>
      <w:proofErr w:type="spellStart"/>
      <w:r w:rsidRPr="00FB07AF">
        <w:t>elicitan</w:t>
      </w:r>
      <w:proofErr w:type="spellEnd"/>
      <w:r w:rsidRPr="00FB07AF">
        <w:t xml:space="preserve"> desde un texto en LN. Su atractivo reside en: vocabulario preexistente, informalidad y sintaxis.</w:t>
      </w:r>
    </w:p>
    <w:p w14:paraId="40189815" w14:textId="77777777" w:rsidR="00FB07AF" w:rsidRPr="00FB07AF" w:rsidRDefault="00FB07AF" w:rsidP="00FB07AF">
      <w:r w:rsidRPr="00FB07AF">
        <w:t>Sin embargo, el lenguaje natural es muy complejo y presenta una gran fuente de ambigüedad.</w:t>
      </w:r>
    </w:p>
    <w:p w14:paraId="65FF496D" w14:textId="17146F84" w:rsidR="00FB07AF" w:rsidRPr="00FB07AF" w:rsidRDefault="00FB07AF" w:rsidP="00FB07AF">
      <w:r w:rsidRPr="00FB07AF">
        <w:drawing>
          <wp:inline distT="0" distB="0" distL="0" distR="0" wp14:anchorId="0606CC56" wp14:editId="42D68776">
            <wp:extent cx="5400040" cy="2942590"/>
            <wp:effectExtent l="0" t="0" r="0" b="0"/>
            <wp:docPr id="141884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BE41" w14:textId="77777777" w:rsidR="00FB07AF" w:rsidRPr="00FB07AF" w:rsidRDefault="00FB07AF" w:rsidP="00FB07AF">
      <w:r w:rsidRPr="00FB07AF">
        <w:t>Lo invitamos a profundizar más sobre estos temas con el siguiente video y material en PDF</w:t>
      </w:r>
    </w:p>
    <w:p w14:paraId="507F8D6B" w14:textId="77777777" w:rsidR="00FB07AF" w:rsidRPr="00FB07AF" w:rsidRDefault="00FB07AF" w:rsidP="00FB07AF">
      <w:r w:rsidRPr="00FB07AF">
        <w:rPr>
          <w:b/>
          <w:bCs/>
        </w:rPr>
        <w:t xml:space="preserve">Video 3 - </w:t>
      </w:r>
      <w:proofErr w:type="spellStart"/>
      <w:r w:rsidRPr="00FB07AF">
        <w:rPr>
          <w:b/>
          <w:bCs/>
        </w:rPr>
        <w:t>Elicitacion</w:t>
      </w:r>
      <w:proofErr w:type="spellEnd"/>
      <w:r w:rsidRPr="00FB07AF">
        <w:rPr>
          <w:b/>
          <w:bCs/>
        </w:rPr>
        <w:t xml:space="preserve"> de Requetimientos.pdf</w:t>
      </w:r>
    </w:p>
    <w:p w14:paraId="4861187D" w14:textId="77777777" w:rsidR="00FB07AF" w:rsidRPr="00FB07AF" w:rsidRDefault="00FB07AF" w:rsidP="00FB07AF"/>
    <w:p w14:paraId="4FF54C59" w14:textId="77777777" w:rsidR="00FB07AF" w:rsidRPr="00FB07AF" w:rsidRDefault="00FB07AF" w:rsidP="00FB07AF">
      <w:r w:rsidRPr="00FB07AF">
        <w:t xml:space="preserve">Continuamos con el desarrollo de esta clase, </w:t>
      </w:r>
      <w:proofErr w:type="spellStart"/>
      <w:r w:rsidRPr="00FB07AF">
        <w:t>estudianto</w:t>
      </w:r>
      <w:proofErr w:type="spellEnd"/>
      <w:r w:rsidRPr="00FB07AF">
        <w:t xml:space="preserve"> otras técnicas de elicitación. En esta oportunidad sobre la propuesta de </w:t>
      </w:r>
      <w:proofErr w:type="spellStart"/>
      <w:r w:rsidRPr="00FB07AF">
        <w:t>Nuseibeh-Easterbrook</w:t>
      </w:r>
      <w:proofErr w:type="spellEnd"/>
      <w:r w:rsidRPr="00FB07AF">
        <w:t xml:space="preserve">. Proponen las siguientes </w:t>
      </w:r>
      <w:proofErr w:type="spellStart"/>
      <w:r w:rsidRPr="00FB07AF">
        <w:t>técnicase</w:t>
      </w:r>
      <w:proofErr w:type="spellEnd"/>
      <w:r w:rsidRPr="00FB07AF">
        <w:t xml:space="preserve"> de </w:t>
      </w:r>
      <w:proofErr w:type="spellStart"/>
      <w:r w:rsidRPr="00FB07AF">
        <w:t>elicitació</w:t>
      </w:r>
      <w:proofErr w:type="spellEnd"/>
      <w:r w:rsidRPr="00FB07AF">
        <w:t>:</w:t>
      </w:r>
    </w:p>
    <w:p w14:paraId="107EE37A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tradicionales</w:t>
      </w:r>
    </w:p>
    <w:p w14:paraId="6EE97D6F" w14:textId="27D42EF3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de elicitación grupales</w:t>
      </w:r>
      <w:r w:rsidR="00622F08">
        <w:rPr>
          <w:highlight w:val="yellow"/>
        </w:rPr>
        <w:t xml:space="preserve"> </w:t>
      </w:r>
      <w:r w:rsidR="00622F08" w:rsidRPr="00622F08">
        <w:rPr>
          <w:highlight w:val="yellow"/>
        </w:rPr>
        <w:sym w:font="Wingdings" w:char="F0E0"/>
      </w:r>
      <w:r w:rsidR="00622F08">
        <w:rPr>
          <w:highlight w:val="yellow"/>
        </w:rPr>
        <w:t xml:space="preserve"> </w:t>
      </w:r>
      <w:proofErr w:type="spellStart"/>
      <w:r w:rsidR="00622F08">
        <w:rPr>
          <w:highlight w:val="yellow"/>
        </w:rPr>
        <w:t>brainstorming</w:t>
      </w:r>
      <w:proofErr w:type="spellEnd"/>
    </w:p>
    <w:p w14:paraId="0E7DFB6C" w14:textId="73E42003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Prototipos</w:t>
      </w:r>
      <w:r w:rsidR="00622F08">
        <w:rPr>
          <w:highlight w:val="yellow"/>
        </w:rPr>
        <w:t xml:space="preserve"> </w:t>
      </w:r>
      <w:r w:rsidR="00622F08" w:rsidRPr="00622F08">
        <w:rPr>
          <w:highlight w:val="yellow"/>
        </w:rPr>
        <w:sym w:font="Wingdings" w:char="F0E0"/>
      </w:r>
      <w:r w:rsidR="00622F08">
        <w:rPr>
          <w:highlight w:val="yellow"/>
        </w:rPr>
        <w:t xml:space="preserve"> simular ser la </w:t>
      </w:r>
      <w:proofErr w:type="spellStart"/>
      <w:r w:rsidR="00622F08">
        <w:rPr>
          <w:highlight w:val="yellow"/>
        </w:rPr>
        <w:t>aplicacion</w:t>
      </w:r>
      <w:proofErr w:type="spellEnd"/>
    </w:p>
    <w:p w14:paraId="12230786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orientadas por modelos</w:t>
      </w:r>
    </w:p>
    <w:p w14:paraId="64E45660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cognitivas</w:t>
      </w:r>
    </w:p>
    <w:p w14:paraId="26D291A5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contextuales</w:t>
      </w:r>
    </w:p>
    <w:p w14:paraId="772A2893" w14:textId="77777777" w:rsidR="00FB07AF" w:rsidRPr="00FB07AF" w:rsidRDefault="00FB07AF" w:rsidP="00FB07AF"/>
    <w:p w14:paraId="2763941A" w14:textId="77777777" w:rsidR="00FB07AF" w:rsidRPr="00FB07AF" w:rsidRDefault="00FB07AF" w:rsidP="00FB07AF">
      <w:r w:rsidRPr="00FB07AF">
        <w:rPr>
          <w:highlight w:val="yellow"/>
        </w:rPr>
        <w:t>Dentro de las técnicas tradicionales, encontramos:</w:t>
      </w:r>
    </w:p>
    <w:p w14:paraId="3235774C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Cuestionarios</w:t>
      </w:r>
    </w:p>
    <w:p w14:paraId="482E6DE2" w14:textId="77777777" w:rsidR="00FB07AF" w:rsidRPr="00FB07AF" w:rsidRDefault="00FB07AF" w:rsidP="00FB07AF">
      <w:pPr>
        <w:numPr>
          <w:ilvl w:val="0"/>
          <w:numId w:val="5"/>
        </w:numPr>
      </w:pPr>
      <w:proofErr w:type="spellStart"/>
      <w:r w:rsidRPr="00FB07AF">
        <w:t>Surveys</w:t>
      </w:r>
      <w:proofErr w:type="spellEnd"/>
    </w:p>
    <w:p w14:paraId="383A57AF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Entrevistas (de comienzo y final abierto, estructuradas)</w:t>
      </w:r>
    </w:p>
    <w:p w14:paraId="3142B396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 xml:space="preserve">Análisis de documentos (formularios, organigramas, modelos, </w:t>
      </w:r>
      <w:proofErr w:type="spellStart"/>
      <w:r w:rsidRPr="00FB07AF">
        <w:t>standards</w:t>
      </w:r>
      <w:proofErr w:type="spellEnd"/>
      <w:r w:rsidRPr="00FB07AF">
        <w:t xml:space="preserve">, manuales, normas, </w:t>
      </w:r>
      <w:proofErr w:type="spellStart"/>
      <w:r w:rsidRPr="00FB07AF">
        <w:t>etc</w:t>
      </w:r>
      <w:proofErr w:type="spellEnd"/>
      <w:r w:rsidRPr="00FB07AF">
        <w:t>)</w:t>
      </w:r>
    </w:p>
    <w:p w14:paraId="66F04141" w14:textId="77777777" w:rsidR="00FB07AF" w:rsidRPr="00FB07AF" w:rsidRDefault="00FB07AF" w:rsidP="00FB07AF"/>
    <w:p w14:paraId="2A044A8F" w14:textId="77777777" w:rsidR="00FB07AF" w:rsidRPr="00FB07AF" w:rsidRDefault="00FB07AF" w:rsidP="00FB07AF">
      <w:r w:rsidRPr="00FB07AF">
        <w:t xml:space="preserve">Dentro de las técnicas de elicitación </w:t>
      </w:r>
      <w:proofErr w:type="spellStart"/>
      <w:r w:rsidRPr="00FB07AF">
        <w:t>grupáles</w:t>
      </w:r>
      <w:proofErr w:type="spellEnd"/>
      <w:r w:rsidRPr="00FB07AF">
        <w:t xml:space="preserve">, encontramos </w:t>
      </w:r>
      <w:proofErr w:type="spellStart"/>
      <w:r w:rsidRPr="00FB07AF">
        <w:t>Brainstorming</w:t>
      </w:r>
      <w:proofErr w:type="spellEnd"/>
      <w:r w:rsidRPr="00FB07AF">
        <w:t>.</w:t>
      </w:r>
    </w:p>
    <w:p w14:paraId="01AD11AA" w14:textId="77777777" w:rsidR="00FB07AF" w:rsidRPr="00FB07AF" w:rsidRDefault="00FB07AF" w:rsidP="00FB07AF">
      <w:r w:rsidRPr="00FB07AF">
        <w:t xml:space="preserve">La técnica de prototipos es utilizada cuando hay gran incertidumbre sobre los requerimientos o cuando se requiere un </w:t>
      </w:r>
      <w:proofErr w:type="spellStart"/>
      <w:r w:rsidRPr="00FB07AF">
        <w:t>feedback</w:t>
      </w:r>
      <w:proofErr w:type="spellEnd"/>
      <w:r w:rsidRPr="00FB07AF">
        <w:t xml:space="preserve"> temprano del usuario. Se puede combinar con otras técnicas (base para un grupo de discusión) o como base de un cuestionario o análisis de un protocolo.</w:t>
      </w:r>
    </w:p>
    <w:p w14:paraId="678B65B2" w14:textId="77777777" w:rsidR="00FB07AF" w:rsidRPr="00FB07AF" w:rsidRDefault="00FB07AF" w:rsidP="00FB07AF">
      <w:pPr>
        <w:rPr>
          <w:highlight w:val="yellow"/>
        </w:rPr>
      </w:pPr>
      <w:r w:rsidRPr="00FB07AF">
        <w:rPr>
          <w:highlight w:val="yellow"/>
        </w:rPr>
        <w:t>Entre las técnicas orientadas a modelos, encontramos</w:t>
      </w:r>
    </w:p>
    <w:p w14:paraId="69C94DAF" w14:textId="77777777" w:rsidR="00FB07AF" w:rsidRPr="00FB07AF" w:rsidRDefault="00FB07AF" w:rsidP="00FB07AF">
      <w:pPr>
        <w:numPr>
          <w:ilvl w:val="0"/>
          <w:numId w:val="6"/>
        </w:numPr>
        <w:rPr>
          <w:highlight w:val="yellow"/>
        </w:rPr>
      </w:pPr>
      <w:r w:rsidRPr="00FB07AF">
        <w:rPr>
          <w:highlight w:val="yellow"/>
        </w:rPr>
        <w:t>Métodos basados en objetivos</w:t>
      </w:r>
    </w:p>
    <w:p w14:paraId="6AB61241" w14:textId="77777777" w:rsidR="00FB07AF" w:rsidRPr="00FB07AF" w:rsidRDefault="00FB07AF" w:rsidP="00FB07AF">
      <w:pPr>
        <w:numPr>
          <w:ilvl w:val="0"/>
          <w:numId w:val="6"/>
        </w:numPr>
        <w:rPr>
          <w:highlight w:val="yellow"/>
        </w:rPr>
      </w:pPr>
      <w:r w:rsidRPr="00FB07AF">
        <w:rPr>
          <w:highlight w:val="yellow"/>
        </w:rPr>
        <w:t xml:space="preserve">Métodos basados en </w:t>
      </w:r>
      <w:proofErr w:type="spellStart"/>
      <w:r w:rsidRPr="00FB07AF">
        <w:rPr>
          <w:highlight w:val="yellow"/>
        </w:rPr>
        <w:t>escenariosTécnicas</w:t>
      </w:r>
      <w:proofErr w:type="spellEnd"/>
      <w:r w:rsidRPr="00FB07AF">
        <w:rPr>
          <w:highlight w:val="yellow"/>
        </w:rPr>
        <w:t xml:space="preserve"> orientadas por modelos </w:t>
      </w:r>
    </w:p>
    <w:p w14:paraId="65E74617" w14:textId="77777777" w:rsidR="00FB07AF" w:rsidRPr="00FB07AF" w:rsidRDefault="00FB07AF" w:rsidP="00FB07AF"/>
    <w:p w14:paraId="7478D192" w14:textId="64154F02" w:rsidR="00FB07AF" w:rsidRPr="00FB07AF" w:rsidRDefault="00FB07AF" w:rsidP="00FB07AF">
      <w:r w:rsidRPr="00FB07AF">
        <w:t xml:space="preserve">Dentro de las </w:t>
      </w:r>
      <w:r w:rsidRPr="00FB07AF">
        <w:rPr>
          <w:highlight w:val="yellow"/>
        </w:rPr>
        <w:t xml:space="preserve">técnicas </w:t>
      </w:r>
      <w:proofErr w:type="spellStart"/>
      <w:r w:rsidRPr="00FB07AF">
        <w:rPr>
          <w:highlight w:val="yellow"/>
        </w:rPr>
        <w:t>congnitivas</w:t>
      </w:r>
      <w:proofErr w:type="spellEnd"/>
      <w:r w:rsidRPr="00FB07AF">
        <w:t xml:space="preserve"> encontramos</w:t>
      </w:r>
      <w:r w:rsidR="00622F08">
        <w:t xml:space="preserve"> 3 tipos:</w:t>
      </w:r>
    </w:p>
    <w:p w14:paraId="423D6D95" w14:textId="2F791160" w:rsidR="00FB07AF" w:rsidRDefault="00FB07AF" w:rsidP="00FB07AF">
      <w:r w:rsidRPr="00FB07AF">
        <w:drawing>
          <wp:inline distT="0" distB="0" distL="0" distR="0" wp14:anchorId="529C5076" wp14:editId="389303D3">
            <wp:extent cx="5400040" cy="2178050"/>
            <wp:effectExtent l="0" t="0" r="0" b="0"/>
            <wp:docPr id="60589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9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96C8" w14:textId="5FF591EC" w:rsidR="0067009E" w:rsidRPr="00FB07AF" w:rsidRDefault="0067009E" w:rsidP="00FB07AF">
      <w:pPr>
        <w:rPr>
          <w:b/>
          <w:bCs/>
        </w:rPr>
      </w:pPr>
      <w:r w:rsidRPr="00A33076">
        <w:rPr>
          <w:b/>
          <w:bCs/>
          <w:highlight w:val="yellow"/>
        </w:rPr>
        <w:t>Pregunta de examen: que tipo de técnica son las 3 anteriores</w:t>
      </w:r>
    </w:p>
    <w:p w14:paraId="49A1BE6D" w14:textId="77777777" w:rsidR="00FB07AF" w:rsidRPr="00FB07AF" w:rsidRDefault="00FB07AF" w:rsidP="00FB07AF">
      <w:r w:rsidRPr="00FB07AF">
        <w:t>El último conjunto de técnicas de elicitación, responde a la propuesta de Young. El autor propone más de 40 técnicas entre las que menciona:</w:t>
      </w:r>
    </w:p>
    <w:p w14:paraId="5D133882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Entrevistas</w:t>
      </w:r>
    </w:p>
    <w:p w14:paraId="456BB60F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lastRenderedPageBreak/>
        <w:t>Análisis de documentos</w:t>
      </w:r>
    </w:p>
    <w:p w14:paraId="50342754" w14:textId="77777777" w:rsidR="00FB07AF" w:rsidRPr="00FB07AF" w:rsidRDefault="00FB07AF" w:rsidP="00FB07AF">
      <w:pPr>
        <w:numPr>
          <w:ilvl w:val="0"/>
          <w:numId w:val="7"/>
        </w:numPr>
      </w:pPr>
      <w:proofErr w:type="spellStart"/>
      <w:r w:rsidRPr="00FB07AF">
        <w:t>Brainstorming</w:t>
      </w:r>
      <w:proofErr w:type="spellEnd"/>
    </w:p>
    <w:p w14:paraId="7BD59F19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Workshops de requerimientos (actualización de JAD)</w:t>
      </w:r>
    </w:p>
    <w:p w14:paraId="4D457D43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Prototipos</w:t>
      </w:r>
    </w:p>
    <w:p w14:paraId="7DE364DA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Casos de uso</w:t>
      </w:r>
    </w:p>
    <w:p w14:paraId="17A10685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Análisis de Interfases</w:t>
      </w:r>
    </w:p>
    <w:p w14:paraId="1783D198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Modelización</w:t>
      </w:r>
    </w:p>
    <w:p w14:paraId="370C6D51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Análisis de capacidad y performance</w:t>
      </w:r>
    </w:p>
    <w:p w14:paraId="72CA7FA2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Escenarios</w:t>
      </w:r>
    </w:p>
    <w:p w14:paraId="4E107F9A" w14:textId="4A3C65C1" w:rsidR="0050729A" w:rsidRDefault="0050729A"/>
    <w:sectPr w:rsidR="005072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B7DC7"/>
    <w:multiLevelType w:val="multilevel"/>
    <w:tmpl w:val="1A6A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3E34"/>
    <w:multiLevelType w:val="multilevel"/>
    <w:tmpl w:val="0EB4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75DB5"/>
    <w:multiLevelType w:val="multilevel"/>
    <w:tmpl w:val="4250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F0602"/>
    <w:multiLevelType w:val="multilevel"/>
    <w:tmpl w:val="5608C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576D54"/>
    <w:multiLevelType w:val="multilevel"/>
    <w:tmpl w:val="E334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BE147E"/>
    <w:multiLevelType w:val="multilevel"/>
    <w:tmpl w:val="C220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06255C"/>
    <w:multiLevelType w:val="multilevel"/>
    <w:tmpl w:val="CBCA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315643">
    <w:abstractNumId w:val="4"/>
  </w:num>
  <w:num w:numId="2" w16cid:durableId="1857302896">
    <w:abstractNumId w:val="3"/>
  </w:num>
  <w:num w:numId="3" w16cid:durableId="50035098">
    <w:abstractNumId w:val="0"/>
  </w:num>
  <w:num w:numId="4" w16cid:durableId="1471821125">
    <w:abstractNumId w:val="1"/>
  </w:num>
  <w:num w:numId="5" w16cid:durableId="426847438">
    <w:abstractNumId w:val="5"/>
  </w:num>
  <w:num w:numId="6" w16cid:durableId="727729445">
    <w:abstractNumId w:val="2"/>
  </w:num>
  <w:num w:numId="7" w16cid:durableId="17507380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9A"/>
    <w:rsid w:val="00331E64"/>
    <w:rsid w:val="004334C5"/>
    <w:rsid w:val="0050729A"/>
    <w:rsid w:val="00622F08"/>
    <w:rsid w:val="0067009E"/>
    <w:rsid w:val="00A33076"/>
    <w:rsid w:val="00ED5A08"/>
    <w:rsid w:val="00F32237"/>
    <w:rsid w:val="00FB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99688"/>
  <w15:chartTrackingRefBased/>
  <w15:docId w15:val="{366F78D0-0E5E-43D8-9FED-F8CC46BAA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2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2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2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2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2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2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2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2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2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2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3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0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24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15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9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6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8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70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6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5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3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4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2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9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9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44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7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8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7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3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786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3</cp:revision>
  <dcterms:created xsi:type="dcterms:W3CDTF">2024-09-23T20:37:00Z</dcterms:created>
  <dcterms:modified xsi:type="dcterms:W3CDTF">2024-09-23T22:18:00Z</dcterms:modified>
</cp:coreProperties>
</file>