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A54F3" w14:textId="5B1D1D26" w:rsidR="00A34C81" w:rsidRPr="00BE5358" w:rsidRDefault="001021A6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</m:oMath>
      </m:oMathPara>
    </w:p>
    <w:p w14:paraId="15F2A155" w14:textId="403B26A5" w:rsidR="00BE5358" w:rsidRPr="0033125B" w:rsidRDefault="00BE5358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</m:oMath>
      </m:oMathPara>
    </w:p>
    <w:p w14:paraId="635C9D30" w14:textId="77777777" w:rsidR="00092C74" w:rsidRDefault="00092C74">
      <w:pPr>
        <w:rPr>
          <w:rFonts w:eastAsiaTheme="minorEastAsia"/>
        </w:rPr>
      </w:pPr>
    </w:p>
    <w:p w14:paraId="745F19E8" w14:textId="3A98D043" w:rsidR="00092C74" w:rsidRPr="001021A6" w:rsidRDefault="00092C74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N</m:t>
          </m:r>
          <m:r>
            <w:rPr>
              <w:rFonts w:ascii="Cambria Math" w:hAnsi="Cambria Math"/>
              <w:sz w:val="32"/>
              <w:szCs w:val="32"/>
            </w:rPr>
            <m:t>≥</m:t>
          </m:r>
          <m:r>
            <w:rPr>
              <w:rFonts w:ascii="Cambria Math" w:hAnsi="Cambria Math"/>
              <w:sz w:val="32"/>
              <w:szCs w:val="32"/>
            </w:rPr>
            <m:t>3</m:t>
          </m:r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60AB62DD" w14:textId="77777777" w:rsidR="001021A6" w:rsidRDefault="001021A6">
      <w:pPr>
        <w:rPr>
          <w:rFonts w:eastAsiaTheme="minorEastAsia"/>
          <w:iCs/>
          <w:sz w:val="32"/>
          <w:szCs w:val="32"/>
        </w:rPr>
      </w:pPr>
    </w:p>
    <w:p w14:paraId="5E35F0FA" w14:textId="59F37A2E" w:rsidR="001021A6" w:rsidRPr="00F86662" w:rsidRDefault="001021A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</m:oMath>
      </m:oMathPara>
    </w:p>
    <w:p w14:paraId="66DB4762" w14:textId="52297F0F" w:rsidR="00F86662" w:rsidRPr="0033125B" w:rsidRDefault="00F86662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Peluqueria</w:t>
      </w:r>
      <w:proofErr w:type="spellEnd"/>
      <w:r>
        <w:rPr>
          <w:rFonts w:eastAsiaTheme="minorEastAsia"/>
          <w:sz w:val="32"/>
          <w:szCs w:val="32"/>
        </w:rPr>
        <w:t>:</w:t>
      </w:r>
    </w:p>
    <w:p w14:paraId="3C17B10C" w14:textId="4B64D9CE" w:rsidR="00F86662" w:rsidRPr="00BE5358" w:rsidRDefault="00F86662" w:rsidP="00F8666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</m:t>
          </m:r>
          <m:r>
            <w:rPr>
              <w:rFonts w:ascii="Cambria Math" w:hAnsi="Cambria Math"/>
              <w:sz w:val="32"/>
              <w:szCs w:val="32"/>
            </w:rPr>
            <m:t>=0.5</m:t>
          </m:r>
        </m:oMath>
      </m:oMathPara>
    </w:p>
    <w:p w14:paraId="657C1147" w14:textId="7C7968C3" w:rsidR="00F86662" w:rsidRPr="00BE5358" w:rsidRDefault="00F86662" w:rsidP="00F8666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ρ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ρ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0.5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0.25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0.5 Clientes</m:t>
          </m:r>
        </m:oMath>
      </m:oMathPara>
    </w:p>
    <w:p w14:paraId="2D83D411" w14:textId="4C6F4F32" w:rsidR="00F86662" w:rsidRPr="0033125B" w:rsidRDefault="00F86662" w:rsidP="00F8666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=0.25 </m:t>
          </m:r>
          <m:r>
            <w:rPr>
              <w:rFonts w:ascii="Cambria Math" w:hAnsi="Cambria Math"/>
              <w:sz w:val="32"/>
              <w:szCs w:val="32"/>
            </w:rPr>
            <m:t>horas=15 minutos</m:t>
          </m:r>
        </m:oMath>
      </m:oMathPara>
    </w:p>
    <w:p w14:paraId="10A3687C" w14:textId="6850BEAF" w:rsidR="00BC27D9" w:rsidRDefault="00BC27D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Hospital:</w:t>
      </w:r>
    </w:p>
    <w:p w14:paraId="126F40CD" w14:textId="306C012F" w:rsidR="0033125B" w:rsidRPr="00BE5358" w:rsidRDefault="0033125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</m:t>
          </m:r>
          <m:r>
            <w:rPr>
              <w:rFonts w:ascii="Cambria Math" w:hAnsi="Cambria Math"/>
              <w:sz w:val="32"/>
              <w:szCs w:val="32"/>
            </w:rPr>
            <m:t>≈0.917</m:t>
          </m:r>
        </m:oMath>
      </m:oMathPara>
    </w:p>
    <w:p w14:paraId="333DECE1" w14:textId="77777777" w:rsidR="00BE5358" w:rsidRDefault="00BE5358">
      <w:pPr>
        <w:rPr>
          <w:rFonts w:eastAsiaTheme="minorEastAsia"/>
          <w:sz w:val="32"/>
          <w:szCs w:val="32"/>
        </w:rPr>
      </w:pPr>
    </w:p>
    <w:p w14:paraId="72F69723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0.917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1-</m:t>
              </m:r>
              <m:r>
                <w:rPr>
                  <w:rFonts w:ascii="Cambria Math" w:hAnsi="Cambria Math"/>
                  <w:sz w:val="36"/>
                  <w:szCs w:val="36"/>
                </w:rPr>
                <m:t>0.917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10.08 pacientes</m:t>
          </m:r>
        </m:oMath>
      </m:oMathPara>
    </w:p>
    <w:p w14:paraId="1E72B143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</w:p>
    <w:p w14:paraId="3A9318E2" w14:textId="3D4DAC0D" w:rsidR="00BE5358" w:rsidRPr="00BE5358" w:rsidRDefault="00BE5358" w:rsidP="00BE535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10.08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0.916 </m:t>
          </m:r>
          <m:r>
            <w:rPr>
              <w:rFonts w:ascii="Cambria Math" w:hAnsi="Cambria Math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55</m:t>
          </m:r>
          <m:r>
            <w:rPr>
              <w:rFonts w:ascii="Cambria Math" w:hAnsi="Cambria Math"/>
              <w:sz w:val="32"/>
              <w:szCs w:val="32"/>
            </w:rPr>
            <m:t xml:space="preserve"> minutos</m:t>
          </m:r>
        </m:oMath>
      </m:oMathPara>
    </w:p>
    <w:p w14:paraId="6CD72F9B" w14:textId="77777777" w:rsidR="00BE5358" w:rsidRPr="0033125B" w:rsidRDefault="00BE5358" w:rsidP="00BE5358">
      <w:pPr>
        <w:rPr>
          <w:rFonts w:eastAsiaTheme="minorEastAsia"/>
          <w:sz w:val="32"/>
          <w:szCs w:val="32"/>
        </w:rPr>
      </w:pPr>
    </w:p>
    <w:p w14:paraId="22E15BFF" w14:textId="77777777" w:rsidR="00BE5358" w:rsidRPr="00BE5358" w:rsidRDefault="00BE5358" w:rsidP="00BE5358">
      <w:pPr>
        <w:rPr>
          <w:rFonts w:eastAsiaTheme="minorEastAsia"/>
          <w:sz w:val="32"/>
          <w:szCs w:val="32"/>
        </w:rPr>
      </w:pPr>
    </w:p>
    <w:p w14:paraId="630031B3" w14:textId="5E026B93" w:rsidR="00BE5358" w:rsidRDefault="00BC27D9" w:rsidP="00BE535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Hospital</w:t>
      </w:r>
      <w:r>
        <w:rPr>
          <w:rFonts w:eastAsiaTheme="minorEastAsia"/>
          <w:sz w:val="32"/>
          <w:szCs w:val="32"/>
        </w:rPr>
        <w:t xml:space="preserve"> (optimista): </w:t>
      </w:r>
    </w:p>
    <w:p w14:paraId="07E04645" w14:textId="5E1CEC04" w:rsidR="00BC27D9" w:rsidRPr="007469D2" w:rsidRDefault="00BC27D9" w:rsidP="00BC27D9">
      <w:pPr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c </m:t>
              </m:r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2∙12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​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0.458</m:t>
          </m:r>
        </m:oMath>
      </m:oMathPara>
    </w:p>
    <w:p w14:paraId="6448E08B" w14:textId="59CD7D4C" w:rsidR="007469D2" w:rsidRDefault="007469D2" w:rsidP="00BC27D9">
      <w:pPr>
        <w:rPr>
          <w:rFonts w:eastAsiaTheme="minorEastAsi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F4B6FD" wp14:editId="640609BE">
            <wp:simplePos x="1078173" y="2320119"/>
            <wp:positionH relativeFrom="column">
              <wp:align>left</wp:align>
            </wp:positionH>
            <wp:positionV relativeFrom="paragraph">
              <wp:align>top</wp:align>
            </wp:positionV>
            <wp:extent cx="2824480" cy="1083310"/>
            <wp:effectExtent l="0" t="0" r="0" b="0"/>
            <wp:wrapSquare wrapText="bothSides"/>
            <wp:docPr id="423701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0" t="17949" r="34636" b="18557"/>
                    <a:stretch/>
                  </pic:blipFill>
                  <pic:spPr bwMode="auto">
                    <a:xfrm>
                      <a:off x="0" y="0"/>
                      <a:ext cx="2831049" cy="10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32"/>
          <w:szCs w:val="32"/>
        </w:rPr>
        <w:br w:type="textWrapping" w:clear="all"/>
      </w:r>
      <m:oMathPara>
        <m:oMath>
          <m:r>
            <w:rPr>
              <w:rFonts w:ascii="Cambria Math" w:hAnsi="Cambria Math"/>
              <w:sz w:val="32"/>
              <w:szCs w:val="32"/>
            </w:rPr>
            <m:t xml:space="preserve">donde r= </m:t>
          </m:r>
          <m:r>
            <w:rPr>
              <w:rFonts w:ascii="Cambria Math" w:hAnsi="Cambria Math"/>
              <w:sz w:val="32"/>
              <w:szCs w:val="32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04C0ADFD" w14:textId="77777777" w:rsidR="00856A0C" w:rsidRDefault="00856A0C" w:rsidP="00BC27D9">
      <w:pPr>
        <w:rPr>
          <w:rFonts w:eastAsiaTheme="minorEastAsia"/>
          <w:sz w:val="32"/>
          <w:szCs w:val="32"/>
        </w:rPr>
      </w:pPr>
    </w:p>
    <w:p w14:paraId="41F47DDD" w14:textId="51FD7D67" w:rsidR="00BC27D9" w:rsidRDefault="00BC27D9" w:rsidP="00BC27D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​≈0.2881</m:t>
          </m:r>
        </m:oMath>
      </m:oMathPara>
    </w:p>
    <w:p w14:paraId="5B8D54FC" w14:textId="42610CAE" w:rsidR="00BC27D9" w:rsidRPr="00BE5358" w:rsidRDefault="00BC27D9" w:rsidP="00683E22">
      <w:pPr>
        <w:ind w:left="-1418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espera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λ</m:t>
              </m:r>
              <m:r>
                <w:rPr>
                  <w:rFonts w:ascii="Cambria Math" w:hAnsi="Cambria Math"/>
                  <w:sz w:val="36"/>
                  <w:szCs w:val="36"/>
                </w:rPr>
                <m:t>⋅</m:t>
              </m:r>
              <m:r>
                <w:rPr>
                  <w:rFonts w:ascii="Cambria Math" w:hAnsi="Cambria Math"/>
                  <w:sz w:val="36"/>
                  <w:szCs w:val="36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c∙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0.2881</m:t>
          </m:r>
          <m:r>
            <w:rPr>
              <w:rFonts w:ascii="Cambria Math" w:hAnsi="Cambria Math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11</m:t>
              </m:r>
              <m:r>
                <w:rPr>
                  <w:rFonts w:ascii="Cambria Math" w:hAnsi="Cambria Math"/>
                  <w:sz w:val="36"/>
                  <w:szCs w:val="36"/>
                </w:rPr>
                <m:t>⋅</m:t>
              </m:r>
              <m:r>
                <w:rPr>
                  <w:rFonts w:ascii="Cambria Math" w:hAnsi="Cambria Math"/>
                  <w:sz w:val="36"/>
                  <w:szCs w:val="36"/>
                </w:rPr>
                <m:t>12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0.23</m:t>
          </m:r>
          <m:r>
            <w:rPr>
              <w:rFonts w:ascii="Cambria Math" w:hAnsi="Cambria Math"/>
              <w:sz w:val="32"/>
              <w:szCs w:val="32"/>
            </w:rPr>
            <m:t xml:space="preserve"> p</m:t>
          </m:r>
          <m:r>
            <w:rPr>
              <w:rFonts w:ascii="Cambria Math" w:hAnsi="Cambria Math"/>
              <w:sz w:val="32"/>
              <w:szCs w:val="32"/>
            </w:rPr>
            <m:t>ersonas</m:t>
          </m:r>
        </m:oMath>
      </m:oMathPara>
    </w:p>
    <w:p w14:paraId="58022F3F" w14:textId="77777777" w:rsidR="00BC27D9" w:rsidRPr="00BE5358" w:rsidRDefault="00BC27D9" w:rsidP="00BC27D9">
      <w:pPr>
        <w:rPr>
          <w:rFonts w:eastAsiaTheme="minorEastAsia"/>
          <w:sz w:val="32"/>
          <w:szCs w:val="32"/>
        </w:rPr>
      </w:pPr>
    </w:p>
    <w:p w14:paraId="66DB6CB6" w14:textId="3A149670" w:rsidR="00BC27D9" w:rsidRPr="00BE5358" w:rsidRDefault="00BC27D9" w:rsidP="00683E22">
      <w:pPr>
        <w:ind w:left="-113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Cambria Math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hAnsi="Cambria Math" w:cs="Cambria Math"/>
                  <w:sz w:val="36"/>
                  <w:szCs w:val="36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36"/>
                      <w:szCs w:val="36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6"/>
                  <w:szCs w:val="36"/>
                </w:rPr>
                <m:t>0.23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≈</m:t>
          </m:r>
          <m:r>
            <w:rPr>
              <w:rFonts w:ascii="Cambria Math" w:hAnsi="Cambria Math"/>
              <w:sz w:val="32"/>
              <w:szCs w:val="32"/>
            </w:rPr>
            <m:t>0.0209 </m:t>
          </m:r>
          <m:r>
            <w:rPr>
              <w:rFonts w:ascii="Cambria Math" w:hAnsi="Cambria Math"/>
              <w:sz w:val="32"/>
              <w:szCs w:val="32"/>
            </w:rPr>
            <m:t>horas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0.0209</m:t>
          </m:r>
          <m:r>
            <w:rPr>
              <w:rFonts w:ascii="Cambria Math" w:hAnsi="Cambria Math"/>
              <w:sz w:val="32"/>
              <w:szCs w:val="32"/>
            </w:rPr>
            <m:t>∙</m:t>
          </m:r>
          <m:r>
            <w:rPr>
              <w:rFonts w:ascii="Cambria Math" w:hAnsi="Cambria Math"/>
              <w:sz w:val="32"/>
              <w:szCs w:val="32"/>
            </w:rPr>
            <m:t>60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1.23</m:t>
          </m:r>
          <m:r>
            <w:rPr>
              <w:rFonts w:ascii="Cambria Math" w:hAnsi="Cambria Math"/>
              <w:sz w:val="32"/>
              <w:szCs w:val="32"/>
            </w:rPr>
            <m:t xml:space="preserve"> minutos</m:t>
          </m:r>
        </m:oMath>
      </m:oMathPara>
    </w:p>
    <w:p w14:paraId="4F529331" w14:textId="77777777" w:rsidR="00BE5358" w:rsidRPr="00092C74" w:rsidRDefault="00BE5358" w:rsidP="00BE5358">
      <w:pPr>
        <w:rPr>
          <w:rFonts w:eastAsiaTheme="minorEastAsia"/>
          <w:sz w:val="28"/>
          <w:szCs w:val="28"/>
        </w:rPr>
      </w:pPr>
    </w:p>
    <w:p w14:paraId="624B5E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Aunque ρ &lt; 1 indique estabilidad, </w:t>
      </w:r>
      <w:r w:rsidRPr="0093160B">
        <w:rPr>
          <w:b/>
          <w:bCs/>
          <w:sz w:val="32"/>
          <w:szCs w:val="32"/>
        </w:rPr>
        <w:t>una cola creciente refleja un problema práctico</w:t>
      </w:r>
      <w:r w:rsidRPr="0093160B">
        <w:rPr>
          <w:sz w:val="32"/>
          <w:szCs w:val="32"/>
        </w:rPr>
        <w:t>.</w:t>
      </w:r>
    </w:p>
    <w:p w14:paraId="0073F777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sz w:val="32"/>
          <w:szCs w:val="32"/>
        </w:rPr>
        <w:t xml:space="preserve">Para decidir si es necesario </w:t>
      </w:r>
      <w:r w:rsidRPr="0093160B">
        <w:rPr>
          <w:b/>
          <w:bCs/>
          <w:sz w:val="32"/>
          <w:szCs w:val="32"/>
        </w:rPr>
        <w:t>aumentar la velocidad de procesamiento</w:t>
      </w:r>
      <w:r w:rsidRPr="0093160B">
        <w:rPr>
          <w:sz w:val="32"/>
          <w:szCs w:val="32"/>
        </w:rPr>
        <w:t>, deben considerarse:</w:t>
      </w:r>
    </w:p>
    <w:p w14:paraId="7BE949D9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Cuántas personas hay esperando en promedio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FC2FDD3" w14:textId="77777777" w:rsidR="0093160B" w:rsidRPr="0093160B" w:rsidRDefault="0093160B" w:rsidP="0093160B">
      <w:pPr>
        <w:numPr>
          <w:ilvl w:val="0"/>
          <w:numId w:val="1"/>
        </w:numPr>
        <w:rPr>
          <w:sz w:val="32"/>
          <w:szCs w:val="32"/>
        </w:rPr>
      </w:pPr>
      <w:r w:rsidRPr="0093160B">
        <w:rPr>
          <w:sz w:val="32"/>
          <w:szCs w:val="32"/>
        </w:rPr>
        <w:t xml:space="preserve">Cuánto tiempo espera cada una antes de ser atendida → 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36904D90" w14:textId="77777777" w:rsidR="0093160B" w:rsidRPr="0093160B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sensibles</w:t>
      </w:r>
      <w:r w:rsidRPr="0093160B">
        <w:rPr>
          <w:sz w:val="32"/>
          <w:szCs w:val="32"/>
        </w:rPr>
        <w:t xml:space="preserve"> como hospitales, farmacias o emergencias:</w:t>
      </w:r>
    </w:p>
    <w:p w14:paraId="58FC52D8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Muchas personas en espera</w:t>
      </w:r>
      <w:r w:rsidRPr="0093160B">
        <w:rPr>
          <w:sz w:val="32"/>
          <w:szCs w:val="32"/>
        </w:rPr>
        <w:t xml:space="preserve"> pueden saturar el espacio, generar estrés o impedir la atención de casos críticos.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30317E3" w14:textId="77777777" w:rsidR="0093160B" w:rsidRPr="0093160B" w:rsidRDefault="0093160B" w:rsidP="0093160B">
      <w:pPr>
        <w:numPr>
          <w:ilvl w:val="0"/>
          <w:numId w:val="2"/>
        </w:numPr>
        <w:rPr>
          <w:sz w:val="32"/>
          <w:szCs w:val="32"/>
        </w:rPr>
      </w:pPr>
      <w:r w:rsidRPr="0093160B">
        <w:rPr>
          <w:b/>
          <w:bCs/>
          <w:sz w:val="32"/>
          <w:szCs w:val="32"/>
        </w:rPr>
        <w:t>Esperas prolongadas</w:t>
      </w:r>
      <w:r w:rsidRPr="0093160B">
        <w:rPr>
          <w:sz w:val="32"/>
          <w:szCs w:val="32"/>
        </w:rPr>
        <w:t xml:space="preserve"> pueden agravar problemas de salud, generar reclamos o comprometer la seguridad.</w:t>
      </w:r>
      <w:r w:rsidRPr="0093160B">
        <w:rPr>
          <w:sz w:val="32"/>
          <w:szCs w:val="32"/>
        </w:rPr>
        <w:br/>
        <w:t xml:space="preserve"> </w:t>
      </w:r>
      <w:r w:rsidRPr="0093160B">
        <w:rPr>
          <w:rFonts w:ascii="Segoe UI Emoji" w:hAnsi="Segoe UI Emoji" w:cs="Segoe UI Emoji"/>
          <w:sz w:val="32"/>
          <w:szCs w:val="32"/>
        </w:rPr>
        <w:t>➡️</w:t>
      </w:r>
      <w:r w:rsidRPr="0093160B">
        <w:rPr>
          <w:sz w:val="32"/>
          <w:szCs w:val="32"/>
        </w:rPr>
        <w:t xml:space="preserve"> Por eso, </w:t>
      </w:r>
      <w:r w:rsidRPr="0093160B">
        <w:rPr>
          <w:b/>
          <w:bCs/>
          <w:sz w:val="32"/>
          <w:szCs w:val="32"/>
        </w:rPr>
        <w:t>incluso con estabilidad, se requiere actuar si la atención es ineficiente</w:t>
      </w:r>
      <w:r w:rsidRPr="0093160B">
        <w:rPr>
          <w:sz w:val="32"/>
          <w:szCs w:val="32"/>
        </w:rPr>
        <w:t>.</w:t>
      </w:r>
      <w:r w:rsidRPr="0093160B">
        <w:rPr>
          <w:sz w:val="32"/>
          <w:szCs w:val="32"/>
        </w:rPr>
        <w:br/>
      </w:r>
      <w:r w:rsidRPr="0093160B">
        <w:rPr>
          <w:sz w:val="32"/>
          <w:szCs w:val="32"/>
        </w:rPr>
        <w:br/>
      </w:r>
    </w:p>
    <w:p w14:paraId="6C0371B6" w14:textId="08B83D21" w:rsidR="00BE5358" w:rsidRPr="001021A6" w:rsidRDefault="0093160B" w:rsidP="0093160B">
      <w:pPr>
        <w:rPr>
          <w:sz w:val="32"/>
          <w:szCs w:val="32"/>
        </w:rPr>
      </w:pPr>
      <w:r w:rsidRPr="0093160B">
        <w:rPr>
          <w:rFonts w:ascii="Segoe UI Emoji" w:hAnsi="Segoe UI Emoji" w:cs="Segoe UI Emoji"/>
          <w:sz w:val="32"/>
          <w:szCs w:val="32"/>
        </w:rPr>
        <w:t>📌</w:t>
      </w:r>
      <w:r w:rsidRPr="0093160B">
        <w:rPr>
          <w:sz w:val="32"/>
          <w:szCs w:val="32"/>
        </w:rPr>
        <w:t xml:space="preserve"> En </w:t>
      </w:r>
      <w:r w:rsidRPr="0093160B">
        <w:rPr>
          <w:b/>
          <w:bCs/>
          <w:sz w:val="32"/>
          <w:szCs w:val="32"/>
        </w:rPr>
        <w:t>servicios no críticos</w:t>
      </w:r>
      <w:r w:rsidRPr="0093160B">
        <w:rPr>
          <w:sz w:val="32"/>
          <w:szCs w:val="32"/>
        </w:rPr>
        <w:t xml:space="preserve">, como peluquerías, si las esperas son cortas y manejables, </w:t>
      </w:r>
      <w:r w:rsidRPr="0093160B">
        <w:rPr>
          <w:b/>
          <w:bCs/>
          <w:sz w:val="32"/>
          <w:szCs w:val="32"/>
        </w:rPr>
        <w:t>no es necesario aumentar la capacidad</w:t>
      </w:r>
      <w:r w:rsidRPr="0093160B">
        <w:rPr>
          <w:sz w:val="32"/>
          <w:szCs w:val="32"/>
        </w:rPr>
        <w:t>.</w:t>
      </w:r>
    </w:p>
    <w:sectPr w:rsidR="00BE5358" w:rsidRPr="0010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FC"/>
    <w:multiLevelType w:val="multilevel"/>
    <w:tmpl w:val="9F1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61586"/>
    <w:multiLevelType w:val="multilevel"/>
    <w:tmpl w:val="C9F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714000">
    <w:abstractNumId w:val="0"/>
  </w:num>
  <w:num w:numId="2" w16cid:durableId="119080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81"/>
    <w:rsid w:val="00092C74"/>
    <w:rsid w:val="001021A6"/>
    <w:rsid w:val="0033125B"/>
    <w:rsid w:val="00647AEC"/>
    <w:rsid w:val="00683E22"/>
    <w:rsid w:val="007469D2"/>
    <w:rsid w:val="00856A0C"/>
    <w:rsid w:val="0093160B"/>
    <w:rsid w:val="00A34C81"/>
    <w:rsid w:val="00BC27D9"/>
    <w:rsid w:val="00BE5358"/>
    <w:rsid w:val="00F8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297B"/>
  <w15:chartTrackingRefBased/>
  <w15:docId w15:val="{A0EE0795-18BD-42A9-9699-D4E9A6BD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D2"/>
  </w:style>
  <w:style w:type="paragraph" w:styleId="Ttulo1">
    <w:name w:val="heading 1"/>
    <w:basedOn w:val="Normal"/>
    <w:next w:val="Normal"/>
    <w:link w:val="Ttulo1Car"/>
    <w:uiPriority w:val="9"/>
    <w:qFormat/>
    <w:rsid w:val="00A3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C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C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C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C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C81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92C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2025-05-18T19:49:00Z</dcterms:created>
  <dcterms:modified xsi:type="dcterms:W3CDTF">2025-05-18T22:27:00Z</dcterms:modified>
</cp:coreProperties>
</file>