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54E8" w14:textId="77777777" w:rsidR="000119DF" w:rsidRDefault="005B43F0" w:rsidP="0094529B">
      <w:pPr>
        <w:pBdr>
          <w:top w:val="nil"/>
          <w:left w:val="nil"/>
          <w:bottom w:val="nil"/>
          <w:right w:val="nil"/>
          <w:between w:val="nil"/>
        </w:pBdr>
        <w:spacing w:before="480" w:after="120" w:line="240" w:lineRule="auto"/>
        <w:ind w:right="-255"/>
        <w:jc w:val="both"/>
        <w:rPr>
          <w:b/>
          <w:i/>
          <w:sz w:val="47"/>
          <w:szCs w:val="47"/>
        </w:rPr>
      </w:pPr>
      <w:r>
        <w:rPr>
          <w:noProof/>
          <w:lang w:val="es-AR" w:eastAsia="es-AR"/>
        </w:rPr>
        <w:drawing>
          <wp:anchor distT="0" distB="0" distL="114300" distR="114300" simplePos="0" relativeHeight="251658240" behindDoc="0" locked="0" layoutInCell="1" hidden="0" allowOverlap="1" wp14:anchorId="5A80B7F9" wp14:editId="25B84FEC">
            <wp:simplePos x="0" y="0"/>
            <wp:positionH relativeFrom="margin">
              <wp:align>center</wp:align>
            </wp:positionH>
            <wp:positionV relativeFrom="paragraph">
              <wp:posOffset>0</wp:posOffset>
            </wp:positionV>
            <wp:extent cx="1238250" cy="704850"/>
            <wp:effectExtent l="0" t="0" r="0" b="0"/>
            <wp:wrapSquare wrapText="bothSides" distT="0" distB="0" distL="114300" distR="114300"/>
            <wp:docPr id="1" name="image1.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58A04E54" w14:textId="77777777" w:rsidR="000119DF" w:rsidRDefault="000119DF" w:rsidP="0094529B">
      <w:pPr>
        <w:pBdr>
          <w:top w:val="nil"/>
          <w:left w:val="nil"/>
          <w:bottom w:val="nil"/>
          <w:right w:val="nil"/>
          <w:between w:val="nil"/>
        </w:pBdr>
        <w:spacing w:before="480" w:after="120" w:line="240" w:lineRule="auto"/>
        <w:ind w:right="-255"/>
        <w:jc w:val="both"/>
        <w:rPr>
          <w:b/>
          <w:i/>
          <w:sz w:val="47"/>
          <w:szCs w:val="47"/>
        </w:rPr>
      </w:pPr>
    </w:p>
    <w:p w14:paraId="547BA60B" w14:textId="77777777" w:rsidR="00EF6D1C" w:rsidRPr="00EF6D1C" w:rsidRDefault="00EF6D1C" w:rsidP="00EF6D1C">
      <w:pPr>
        <w:pBdr>
          <w:top w:val="nil"/>
          <w:left w:val="nil"/>
          <w:bottom w:val="nil"/>
          <w:right w:val="nil"/>
          <w:between w:val="nil"/>
        </w:pBdr>
        <w:spacing w:before="360" w:after="80" w:line="240" w:lineRule="auto"/>
        <w:ind w:right="-255"/>
        <w:jc w:val="center"/>
        <w:rPr>
          <w:rFonts w:ascii="Arial Bold" w:hAnsi="Arial Bold"/>
          <w:sz w:val="28"/>
          <w:szCs w:val="28"/>
        </w:rPr>
      </w:pPr>
      <w:r w:rsidRPr="00EF6D1C">
        <w:rPr>
          <w:rFonts w:ascii="Arial Bold" w:hAnsi="Arial Bold"/>
          <w:sz w:val="28"/>
          <w:szCs w:val="28"/>
        </w:rPr>
        <w:t>TRABAJO PRÁCTICO FINAL ORGANIZACIÓN Y GESTIÓN</w:t>
      </w:r>
    </w:p>
    <w:p w14:paraId="568D11F1" w14:textId="77777777" w:rsidR="00EF6D1C" w:rsidRPr="00EF6D1C" w:rsidRDefault="00EF6D1C" w:rsidP="00EF6D1C">
      <w:pPr>
        <w:pBdr>
          <w:top w:val="nil"/>
          <w:left w:val="nil"/>
          <w:bottom w:val="nil"/>
          <w:right w:val="nil"/>
          <w:between w:val="nil"/>
        </w:pBdr>
        <w:spacing w:before="360" w:after="80" w:line="240" w:lineRule="auto"/>
        <w:ind w:right="-255"/>
        <w:jc w:val="center"/>
        <w:rPr>
          <w:rFonts w:ascii="Arial Bold" w:hAnsi="Arial Bold"/>
          <w:sz w:val="28"/>
          <w:szCs w:val="28"/>
        </w:rPr>
      </w:pPr>
      <w:r w:rsidRPr="00EF6D1C">
        <w:rPr>
          <w:rFonts w:ascii="Arial Bold" w:hAnsi="Arial Bold"/>
          <w:sz w:val="28"/>
          <w:szCs w:val="28"/>
        </w:rPr>
        <w:t>INFORMES CRÍTICOS EN BASE A BIBLIOGRAFÍA PROPUESTA</w:t>
      </w:r>
    </w:p>
    <w:p w14:paraId="47AA5FBA" w14:textId="68927B32" w:rsidR="000119DF" w:rsidRPr="00EF6D1C" w:rsidRDefault="0021450A" w:rsidP="00EF6D1C">
      <w:pPr>
        <w:pBdr>
          <w:top w:val="nil"/>
          <w:left w:val="nil"/>
          <w:bottom w:val="nil"/>
          <w:right w:val="nil"/>
          <w:between w:val="nil"/>
        </w:pBdr>
        <w:spacing w:before="360" w:after="80" w:line="240" w:lineRule="auto"/>
        <w:ind w:right="-255"/>
        <w:jc w:val="center"/>
        <w:rPr>
          <w:rFonts w:ascii="Arial Bold" w:eastAsia="Times New Roman" w:hAnsi="Arial Bold" w:cs="Times New Roman"/>
          <w:b/>
          <w:sz w:val="28"/>
          <w:szCs w:val="28"/>
        </w:rPr>
      </w:pPr>
      <w:r w:rsidRPr="00EF6D1C">
        <w:rPr>
          <w:rFonts w:ascii="Arial Bold" w:hAnsi="Arial Bold"/>
          <w:sz w:val="28"/>
          <w:szCs w:val="28"/>
        </w:rPr>
        <w:t>Tanoni Hnos.</w:t>
      </w:r>
    </w:p>
    <w:tbl>
      <w:tblPr>
        <w:tblStyle w:val="Tablaconcuadrcula"/>
        <w:tblW w:w="0" w:type="auto"/>
        <w:tblLook w:val="04A0" w:firstRow="1" w:lastRow="0" w:firstColumn="1" w:lastColumn="0" w:noHBand="0" w:noVBand="1"/>
      </w:tblPr>
      <w:tblGrid>
        <w:gridCol w:w="1708"/>
        <w:gridCol w:w="1347"/>
        <w:gridCol w:w="1362"/>
        <w:gridCol w:w="1891"/>
        <w:gridCol w:w="739"/>
        <w:gridCol w:w="1972"/>
      </w:tblGrid>
      <w:tr w:rsidR="00EF6D1C" w14:paraId="705C277A" w14:textId="77777777" w:rsidTr="009F5A70">
        <w:tc>
          <w:tcPr>
            <w:tcW w:w="1462" w:type="dxa"/>
          </w:tcPr>
          <w:p w14:paraId="541679BB" w14:textId="77777777" w:rsidR="00EF6D1C" w:rsidRPr="00EF6D1C" w:rsidRDefault="00EF6D1C" w:rsidP="009F5A70">
            <w:pPr>
              <w:rPr>
                <w:rFonts w:ascii="Arial" w:hAnsi="Arial" w:cs="Arial"/>
                <w:b/>
                <w:bCs/>
                <w:sz w:val="32"/>
                <w:szCs w:val="32"/>
              </w:rPr>
            </w:pPr>
            <w:r w:rsidRPr="00EF6D1C">
              <w:rPr>
                <w:rFonts w:ascii="Arial" w:hAnsi="Arial" w:cs="Arial"/>
              </w:rPr>
              <w:t>FACULTAD:</w:t>
            </w:r>
          </w:p>
        </w:tc>
        <w:tc>
          <w:tcPr>
            <w:tcW w:w="7032" w:type="dxa"/>
            <w:gridSpan w:val="5"/>
          </w:tcPr>
          <w:p w14:paraId="7D48E3E8" w14:textId="77777777" w:rsidR="00EF6D1C" w:rsidRPr="00EF6D1C" w:rsidRDefault="00EF6D1C" w:rsidP="009F5A70">
            <w:pPr>
              <w:rPr>
                <w:rFonts w:ascii="Arial" w:hAnsi="Arial" w:cs="Arial"/>
                <w:b/>
                <w:bCs/>
                <w:sz w:val="32"/>
                <w:szCs w:val="32"/>
              </w:rPr>
            </w:pPr>
            <w:r w:rsidRPr="00EF6D1C">
              <w:rPr>
                <w:rFonts w:ascii="Arial" w:hAnsi="Arial" w:cs="Arial"/>
                <w:b/>
                <w:bCs/>
              </w:rPr>
              <w:t>Tecnología Informática</w:t>
            </w:r>
          </w:p>
        </w:tc>
      </w:tr>
      <w:tr w:rsidR="00EF6D1C" w14:paraId="7D127EC0" w14:textId="77777777" w:rsidTr="009F5A70">
        <w:tc>
          <w:tcPr>
            <w:tcW w:w="1462" w:type="dxa"/>
          </w:tcPr>
          <w:p w14:paraId="1A635840" w14:textId="77777777" w:rsidR="00EF6D1C" w:rsidRPr="00EF6D1C" w:rsidRDefault="00EF6D1C" w:rsidP="009F5A70">
            <w:pPr>
              <w:rPr>
                <w:rFonts w:ascii="Arial" w:hAnsi="Arial" w:cs="Arial"/>
                <w:b/>
                <w:bCs/>
                <w:sz w:val="32"/>
                <w:szCs w:val="32"/>
              </w:rPr>
            </w:pPr>
            <w:r w:rsidRPr="00EF6D1C">
              <w:rPr>
                <w:rFonts w:ascii="Arial" w:hAnsi="Arial" w:cs="Arial"/>
              </w:rPr>
              <w:t>CARRERA:</w:t>
            </w:r>
          </w:p>
        </w:tc>
        <w:tc>
          <w:tcPr>
            <w:tcW w:w="7032" w:type="dxa"/>
            <w:gridSpan w:val="5"/>
          </w:tcPr>
          <w:p w14:paraId="703D5C80"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Ingeniería en Sistemas</w:t>
            </w:r>
          </w:p>
        </w:tc>
      </w:tr>
      <w:tr w:rsidR="00EF6D1C" w14:paraId="5121B923" w14:textId="77777777" w:rsidTr="009F5A70">
        <w:tc>
          <w:tcPr>
            <w:tcW w:w="1462" w:type="dxa"/>
          </w:tcPr>
          <w:p w14:paraId="49958D73" w14:textId="77777777" w:rsidR="00EF6D1C" w:rsidRPr="00EF6D1C" w:rsidRDefault="00EF6D1C" w:rsidP="009F5A70">
            <w:pPr>
              <w:rPr>
                <w:rFonts w:ascii="Arial" w:hAnsi="Arial" w:cs="Arial"/>
                <w:b/>
                <w:bCs/>
                <w:sz w:val="32"/>
                <w:szCs w:val="32"/>
              </w:rPr>
            </w:pPr>
            <w:r w:rsidRPr="00EF6D1C">
              <w:rPr>
                <w:rFonts w:ascii="Arial" w:hAnsi="Arial" w:cs="Arial"/>
              </w:rPr>
              <w:t>ALUMNO/A:</w:t>
            </w:r>
          </w:p>
        </w:tc>
        <w:tc>
          <w:tcPr>
            <w:tcW w:w="7032" w:type="dxa"/>
            <w:gridSpan w:val="5"/>
          </w:tcPr>
          <w:p w14:paraId="09605ECE" w14:textId="77777777" w:rsidR="00EF6D1C" w:rsidRPr="00EF6D1C" w:rsidRDefault="00EF6D1C" w:rsidP="009F5A70">
            <w:pPr>
              <w:rPr>
                <w:rFonts w:ascii="Arial" w:hAnsi="Arial" w:cs="Arial"/>
                <w:b/>
                <w:bCs/>
                <w:sz w:val="32"/>
                <w:szCs w:val="32"/>
              </w:rPr>
            </w:pPr>
          </w:p>
        </w:tc>
      </w:tr>
      <w:tr w:rsidR="00EF6D1C" w14:paraId="6FB33709" w14:textId="77777777" w:rsidTr="009F5A70">
        <w:tc>
          <w:tcPr>
            <w:tcW w:w="1462" w:type="dxa"/>
          </w:tcPr>
          <w:p w14:paraId="15C84551" w14:textId="77777777" w:rsidR="00EF6D1C" w:rsidRPr="00EF6D1C" w:rsidRDefault="00EF6D1C" w:rsidP="009F5A70">
            <w:pPr>
              <w:rPr>
                <w:rFonts w:ascii="Arial" w:hAnsi="Arial" w:cs="Arial"/>
                <w:b/>
                <w:bCs/>
                <w:sz w:val="32"/>
                <w:szCs w:val="32"/>
              </w:rPr>
            </w:pPr>
            <w:r w:rsidRPr="00EF6D1C">
              <w:rPr>
                <w:rFonts w:ascii="Arial" w:hAnsi="Arial" w:cs="Arial"/>
              </w:rPr>
              <w:t>SEDE:</w:t>
            </w:r>
          </w:p>
        </w:tc>
        <w:tc>
          <w:tcPr>
            <w:tcW w:w="2716" w:type="dxa"/>
            <w:gridSpan w:val="2"/>
          </w:tcPr>
          <w:p w14:paraId="3F17E07C"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Rosario</w:t>
            </w:r>
          </w:p>
        </w:tc>
        <w:tc>
          <w:tcPr>
            <w:tcW w:w="1597" w:type="dxa"/>
          </w:tcPr>
          <w:p w14:paraId="120BC765" w14:textId="77777777" w:rsidR="00EF6D1C" w:rsidRPr="00EF6D1C" w:rsidRDefault="00EF6D1C" w:rsidP="009F5A70">
            <w:pPr>
              <w:rPr>
                <w:rFonts w:ascii="Arial" w:hAnsi="Arial" w:cs="Arial"/>
                <w:b/>
                <w:bCs/>
                <w:sz w:val="32"/>
                <w:szCs w:val="32"/>
              </w:rPr>
            </w:pPr>
            <w:r w:rsidRPr="00EF6D1C">
              <w:rPr>
                <w:rFonts w:ascii="Arial" w:hAnsi="Arial" w:cs="Arial"/>
              </w:rPr>
              <w:t>LOCALIZACIÓN:</w:t>
            </w:r>
          </w:p>
        </w:tc>
        <w:tc>
          <w:tcPr>
            <w:tcW w:w="2719" w:type="dxa"/>
            <w:gridSpan w:val="2"/>
          </w:tcPr>
          <w:p w14:paraId="68ED3911"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Lagos</w:t>
            </w:r>
          </w:p>
        </w:tc>
      </w:tr>
      <w:tr w:rsidR="00EF6D1C" w14:paraId="37910E84" w14:textId="77777777" w:rsidTr="009F5A70">
        <w:tc>
          <w:tcPr>
            <w:tcW w:w="1462" w:type="dxa"/>
          </w:tcPr>
          <w:p w14:paraId="495349C2" w14:textId="77777777" w:rsidR="00EF6D1C" w:rsidRPr="00EF6D1C" w:rsidRDefault="00EF6D1C" w:rsidP="009F5A70">
            <w:pPr>
              <w:rPr>
                <w:rFonts w:ascii="Arial" w:hAnsi="Arial" w:cs="Arial"/>
                <w:b/>
                <w:bCs/>
                <w:sz w:val="32"/>
                <w:szCs w:val="32"/>
              </w:rPr>
            </w:pPr>
            <w:r w:rsidRPr="00EF6D1C">
              <w:rPr>
                <w:rFonts w:ascii="Arial" w:hAnsi="Arial" w:cs="Arial"/>
              </w:rPr>
              <w:t>ASIGNATURA:</w:t>
            </w:r>
          </w:p>
        </w:tc>
        <w:tc>
          <w:tcPr>
            <w:tcW w:w="7032" w:type="dxa"/>
            <w:gridSpan w:val="5"/>
          </w:tcPr>
          <w:p w14:paraId="1B416A20"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Organización y Gestión Empresarial.</w:t>
            </w:r>
          </w:p>
        </w:tc>
      </w:tr>
      <w:tr w:rsidR="00EF6D1C" w14:paraId="4498BA33" w14:textId="77777777" w:rsidTr="009F5A70">
        <w:tc>
          <w:tcPr>
            <w:tcW w:w="1462" w:type="dxa"/>
          </w:tcPr>
          <w:p w14:paraId="52E69CF8" w14:textId="77777777" w:rsidR="00EF6D1C" w:rsidRPr="00EF6D1C" w:rsidRDefault="00EF6D1C" w:rsidP="009F5A70">
            <w:pPr>
              <w:rPr>
                <w:rFonts w:ascii="Arial" w:hAnsi="Arial" w:cs="Arial"/>
              </w:rPr>
            </w:pPr>
            <w:r w:rsidRPr="00EF6D1C">
              <w:rPr>
                <w:rFonts w:ascii="Arial" w:hAnsi="Arial" w:cs="Arial"/>
              </w:rPr>
              <w:t>CURSO:</w:t>
            </w:r>
          </w:p>
        </w:tc>
        <w:tc>
          <w:tcPr>
            <w:tcW w:w="2716" w:type="dxa"/>
            <w:gridSpan w:val="2"/>
          </w:tcPr>
          <w:p w14:paraId="7420A6B7"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4°</w:t>
            </w:r>
          </w:p>
        </w:tc>
        <w:tc>
          <w:tcPr>
            <w:tcW w:w="1597" w:type="dxa"/>
          </w:tcPr>
          <w:p w14:paraId="23A8A568" w14:textId="77777777" w:rsidR="00EF6D1C" w:rsidRPr="00EF6D1C" w:rsidRDefault="00EF6D1C" w:rsidP="009F5A70">
            <w:pPr>
              <w:rPr>
                <w:rFonts w:ascii="Arial" w:hAnsi="Arial" w:cs="Arial"/>
              </w:rPr>
            </w:pPr>
            <w:r w:rsidRPr="00EF6D1C">
              <w:rPr>
                <w:rFonts w:ascii="Arial" w:hAnsi="Arial" w:cs="Arial"/>
              </w:rPr>
              <w:t>TURNO:</w:t>
            </w:r>
          </w:p>
        </w:tc>
        <w:tc>
          <w:tcPr>
            <w:tcW w:w="2719" w:type="dxa"/>
            <w:gridSpan w:val="2"/>
          </w:tcPr>
          <w:p w14:paraId="17DE420D"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M</w:t>
            </w:r>
          </w:p>
        </w:tc>
      </w:tr>
      <w:tr w:rsidR="00EF6D1C" w14:paraId="6C9468C1" w14:textId="77777777" w:rsidTr="009F5A70">
        <w:tc>
          <w:tcPr>
            <w:tcW w:w="1462" w:type="dxa"/>
          </w:tcPr>
          <w:p w14:paraId="322C0953" w14:textId="77777777" w:rsidR="00EF6D1C" w:rsidRPr="00EF6D1C" w:rsidRDefault="00EF6D1C" w:rsidP="009F5A70">
            <w:pPr>
              <w:rPr>
                <w:rFonts w:ascii="Arial" w:hAnsi="Arial" w:cs="Arial"/>
                <w:b/>
                <w:bCs/>
                <w:sz w:val="32"/>
                <w:szCs w:val="32"/>
              </w:rPr>
            </w:pPr>
            <w:r w:rsidRPr="00EF6D1C">
              <w:rPr>
                <w:rFonts w:ascii="Arial" w:hAnsi="Arial" w:cs="Arial"/>
              </w:rPr>
              <w:t>PROFESOR:</w:t>
            </w:r>
          </w:p>
        </w:tc>
        <w:tc>
          <w:tcPr>
            <w:tcW w:w="2716" w:type="dxa"/>
            <w:gridSpan w:val="2"/>
          </w:tcPr>
          <w:p w14:paraId="5E6E83FA"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Poncio, Silvia V.</w:t>
            </w:r>
          </w:p>
        </w:tc>
        <w:tc>
          <w:tcPr>
            <w:tcW w:w="1597" w:type="dxa"/>
          </w:tcPr>
          <w:p w14:paraId="50C9EAF5" w14:textId="77777777" w:rsidR="00EF6D1C" w:rsidRPr="00EF6D1C" w:rsidRDefault="00EF6D1C" w:rsidP="009F5A70">
            <w:pPr>
              <w:rPr>
                <w:rFonts w:ascii="Arial" w:hAnsi="Arial" w:cs="Arial"/>
                <w:b/>
                <w:bCs/>
                <w:sz w:val="32"/>
                <w:szCs w:val="32"/>
              </w:rPr>
            </w:pPr>
            <w:r w:rsidRPr="00EF6D1C">
              <w:rPr>
                <w:rFonts w:ascii="Arial" w:hAnsi="Arial" w:cs="Arial"/>
              </w:rPr>
              <w:t>FECHA:</w:t>
            </w:r>
          </w:p>
        </w:tc>
        <w:tc>
          <w:tcPr>
            <w:tcW w:w="2719" w:type="dxa"/>
            <w:gridSpan w:val="2"/>
          </w:tcPr>
          <w:p w14:paraId="6D478A60" w14:textId="77777777" w:rsidR="00EF6D1C" w:rsidRPr="00EF6D1C" w:rsidRDefault="00EF6D1C" w:rsidP="009F5A70">
            <w:pPr>
              <w:rPr>
                <w:rFonts w:ascii="Arial" w:hAnsi="Arial" w:cs="Arial"/>
                <w:b/>
                <w:bCs/>
                <w:sz w:val="28"/>
                <w:szCs w:val="28"/>
              </w:rPr>
            </w:pPr>
            <w:r w:rsidRPr="00EF6D1C">
              <w:rPr>
                <w:rFonts w:ascii="Arial" w:hAnsi="Arial" w:cs="Arial"/>
                <w:b/>
                <w:bCs/>
                <w:sz w:val="28"/>
                <w:szCs w:val="28"/>
              </w:rPr>
              <w:t>.. /../..</w:t>
            </w:r>
          </w:p>
        </w:tc>
      </w:tr>
      <w:tr w:rsidR="00EF6D1C" w14:paraId="1F1C3576" w14:textId="77777777" w:rsidTr="009F5A70">
        <w:tc>
          <w:tcPr>
            <w:tcW w:w="2813" w:type="dxa"/>
            <w:gridSpan w:val="2"/>
          </w:tcPr>
          <w:p w14:paraId="148392E7" w14:textId="77777777" w:rsidR="00EF6D1C" w:rsidRPr="00EF6D1C" w:rsidRDefault="00EF6D1C" w:rsidP="009F5A70">
            <w:pPr>
              <w:rPr>
                <w:rFonts w:ascii="Arial" w:hAnsi="Arial" w:cs="Arial"/>
                <w:b/>
                <w:bCs/>
                <w:sz w:val="32"/>
                <w:szCs w:val="32"/>
              </w:rPr>
            </w:pPr>
            <w:r w:rsidRPr="00EF6D1C">
              <w:rPr>
                <w:rFonts w:ascii="Arial" w:hAnsi="Arial" w:cs="Arial"/>
              </w:rPr>
              <w:t>TIEMPO DE RESOLUCIÓN:</w:t>
            </w:r>
          </w:p>
        </w:tc>
        <w:tc>
          <w:tcPr>
            <w:tcW w:w="1365" w:type="dxa"/>
          </w:tcPr>
          <w:p w14:paraId="16A752DB" w14:textId="77777777" w:rsidR="00EF6D1C" w:rsidRPr="00EF6D1C" w:rsidRDefault="00EF6D1C" w:rsidP="009F5A70">
            <w:pPr>
              <w:rPr>
                <w:rFonts w:ascii="Arial" w:hAnsi="Arial" w:cs="Arial"/>
                <w:b/>
                <w:bCs/>
                <w:sz w:val="32"/>
                <w:szCs w:val="32"/>
              </w:rPr>
            </w:pPr>
          </w:p>
        </w:tc>
        <w:tc>
          <w:tcPr>
            <w:tcW w:w="2338" w:type="dxa"/>
            <w:gridSpan w:val="2"/>
          </w:tcPr>
          <w:p w14:paraId="2C22521C" w14:textId="77777777" w:rsidR="00EF6D1C" w:rsidRPr="00EF6D1C" w:rsidRDefault="00EF6D1C" w:rsidP="009F5A70">
            <w:pPr>
              <w:rPr>
                <w:rFonts w:ascii="Arial" w:hAnsi="Arial" w:cs="Arial"/>
                <w:b/>
                <w:bCs/>
                <w:sz w:val="16"/>
                <w:szCs w:val="16"/>
              </w:rPr>
            </w:pPr>
            <w:r w:rsidRPr="00EF6D1C">
              <w:rPr>
                <w:rFonts w:ascii="Arial" w:hAnsi="Arial" w:cs="Arial"/>
                <w:sz w:val="16"/>
                <w:szCs w:val="16"/>
              </w:rPr>
              <w:t>EXAMEN PARCIAL/T.PRÁCTICO NRO.</w:t>
            </w:r>
          </w:p>
        </w:tc>
        <w:tc>
          <w:tcPr>
            <w:tcW w:w="1978" w:type="dxa"/>
          </w:tcPr>
          <w:p w14:paraId="3BB4B8A4" w14:textId="77777777" w:rsidR="00EF6D1C" w:rsidRPr="00EF6D1C" w:rsidRDefault="00EF6D1C" w:rsidP="009F5A70">
            <w:pPr>
              <w:rPr>
                <w:rFonts w:ascii="Arial" w:hAnsi="Arial" w:cs="Arial"/>
                <w:b/>
                <w:bCs/>
                <w:sz w:val="32"/>
                <w:szCs w:val="32"/>
              </w:rPr>
            </w:pPr>
          </w:p>
        </w:tc>
      </w:tr>
      <w:tr w:rsidR="00EF6D1C" w14:paraId="04A87381" w14:textId="77777777" w:rsidTr="009F5A70">
        <w:trPr>
          <w:trHeight w:val="322"/>
        </w:trPr>
        <w:tc>
          <w:tcPr>
            <w:tcW w:w="4178" w:type="dxa"/>
            <w:gridSpan w:val="3"/>
          </w:tcPr>
          <w:p w14:paraId="183BA718" w14:textId="77777777" w:rsidR="00EF6D1C" w:rsidRPr="00EF6D1C" w:rsidRDefault="00EF6D1C" w:rsidP="009F5A70">
            <w:pPr>
              <w:rPr>
                <w:rFonts w:ascii="Arial" w:hAnsi="Arial" w:cs="Arial"/>
                <w:b/>
                <w:bCs/>
                <w:sz w:val="32"/>
                <w:szCs w:val="32"/>
              </w:rPr>
            </w:pPr>
            <w:r w:rsidRPr="00EF6D1C">
              <w:rPr>
                <w:rFonts w:ascii="Arial" w:hAnsi="Arial" w:cs="Arial"/>
              </w:rPr>
              <w:t>MODALIDAD DE RESOLUCIÓN:</w:t>
            </w:r>
            <w:r w:rsidRPr="00EF6D1C">
              <w:rPr>
                <w:rFonts w:ascii="Arial" w:hAnsi="Arial" w:cs="Arial"/>
                <w:sz w:val="18"/>
                <w:szCs w:val="18"/>
              </w:rPr>
              <w:t xml:space="preserve"> Virtual / Escrito / Oral / Individual</w:t>
            </w:r>
          </w:p>
        </w:tc>
        <w:tc>
          <w:tcPr>
            <w:tcW w:w="4316" w:type="dxa"/>
            <w:gridSpan w:val="3"/>
          </w:tcPr>
          <w:p w14:paraId="4385F22D" w14:textId="77777777" w:rsidR="00EF6D1C" w:rsidRPr="00EF6D1C" w:rsidRDefault="00EF6D1C" w:rsidP="009F5A70">
            <w:pPr>
              <w:rPr>
                <w:rFonts w:ascii="Arial" w:hAnsi="Arial" w:cs="Arial"/>
                <w:sz w:val="18"/>
                <w:szCs w:val="18"/>
              </w:rPr>
            </w:pPr>
            <w:r w:rsidRPr="00EF6D1C">
              <w:rPr>
                <w:rFonts w:ascii="Arial" w:hAnsi="Arial" w:cs="Arial"/>
                <w:sz w:val="18"/>
                <w:szCs w:val="18"/>
              </w:rPr>
              <w:t>Presencial / Virtual / Escrito / Oral / Individual / Grupal</w:t>
            </w:r>
          </w:p>
        </w:tc>
      </w:tr>
      <w:tr w:rsidR="00EF6D1C" w14:paraId="1A4FDECC" w14:textId="77777777" w:rsidTr="009F5A70">
        <w:trPr>
          <w:trHeight w:val="322"/>
        </w:trPr>
        <w:tc>
          <w:tcPr>
            <w:tcW w:w="4178" w:type="dxa"/>
            <w:gridSpan w:val="3"/>
          </w:tcPr>
          <w:p w14:paraId="4D63D675" w14:textId="77777777" w:rsidR="00EF6D1C" w:rsidRPr="00EF6D1C" w:rsidRDefault="00EF6D1C" w:rsidP="009F5A70">
            <w:pPr>
              <w:rPr>
                <w:rFonts w:ascii="Arial" w:hAnsi="Arial" w:cs="Arial"/>
              </w:rPr>
            </w:pPr>
          </w:p>
        </w:tc>
        <w:tc>
          <w:tcPr>
            <w:tcW w:w="4316" w:type="dxa"/>
            <w:gridSpan w:val="3"/>
          </w:tcPr>
          <w:p w14:paraId="0A2721FF" w14:textId="77777777" w:rsidR="00EF6D1C" w:rsidRPr="00EF6D1C" w:rsidRDefault="00EF6D1C" w:rsidP="009F5A70">
            <w:pPr>
              <w:rPr>
                <w:rFonts w:ascii="Arial" w:hAnsi="Arial" w:cs="Arial"/>
                <w:sz w:val="18"/>
                <w:szCs w:val="18"/>
              </w:rPr>
            </w:pPr>
          </w:p>
        </w:tc>
      </w:tr>
      <w:tr w:rsidR="00EF6D1C" w14:paraId="2B4C81C8" w14:textId="77777777" w:rsidTr="009F5A70">
        <w:trPr>
          <w:trHeight w:val="322"/>
        </w:trPr>
        <w:tc>
          <w:tcPr>
            <w:tcW w:w="8494" w:type="dxa"/>
            <w:gridSpan w:val="6"/>
          </w:tcPr>
          <w:p w14:paraId="05230391" w14:textId="77777777" w:rsidR="00EF6D1C" w:rsidRPr="00EF6D1C" w:rsidRDefault="00EF6D1C" w:rsidP="009F5A70">
            <w:pPr>
              <w:rPr>
                <w:rFonts w:ascii="Arial" w:hAnsi="Arial" w:cs="Arial"/>
                <w:sz w:val="18"/>
                <w:szCs w:val="18"/>
              </w:rPr>
            </w:pPr>
            <w:r w:rsidRPr="00EF6D1C">
              <w:rPr>
                <w:rFonts w:ascii="Arial" w:hAnsi="Arial" w:cs="Arial"/>
              </w:rPr>
              <w:t>RESULTADOS DE APRENDIZAJE:</w:t>
            </w:r>
            <w:r w:rsidRPr="00EF6D1C">
              <w:rPr>
                <w:rFonts w:ascii="Arial" w:hAnsi="Arial" w:cs="Arial"/>
                <w:sz w:val="18"/>
                <w:szCs w:val="18"/>
              </w:rPr>
              <w:t xml:space="preserve"> </w:t>
            </w:r>
          </w:p>
        </w:tc>
      </w:tr>
    </w:tbl>
    <w:p w14:paraId="6E274EEA" w14:textId="77777777" w:rsidR="000119DF" w:rsidRDefault="000119DF" w:rsidP="0094529B">
      <w:pPr>
        <w:pBdr>
          <w:top w:val="nil"/>
          <w:left w:val="nil"/>
          <w:bottom w:val="nil"/>
          <w:right w:val="nil"/>
          <w:between w:val="nil"/>
        </w:pBdr>
        <w:spacing w:line="240" w:lineRule="auto"/>
        <w:ind w:right="-255"/>
        <w:jc w:val="both"/>
        <w:rPr>
          <w:b/>
          <w:i/>
          <w:color w:val="4F81BD"/>
          <w:sz w:val="40"/>
          <w:szCs w:val="40"/>
        </w:rPr>
      </w:pPr>
    </w:p>
    <w:p w14:paraId="750B59DF" w14:textId="3B4E8B80" w:rsidR="000119DF" w:rsidRDefault="00EF6D1C" w:rsidP="00EF6D1C">
      <w:r>
        <w:t>Autores:</w:t>
      </w:r>
    </w:p>
    <w:p w14:paraId="4F4A8C49" w14:textId="0FC322AC" w:rsidR="00EF6D1C" w:rsidRDefault="00EF6D1C" w:rsidP="00EF6D1C"/>
    <w:p w14:paraId="16658990" w14:textId="2F9F157A" w:rsidR="00EF6D1C" w:rsidRDefault="00EF6D1C" w:rsidP="00EF6D1C">
      <w:r>
        <w:t>Bugari, Estefano</w:t>
      </w:r>
    </w:p>
    <w:p w14:paraId="6B5AD11D" w14:textId="205A5A28" w:rsidR="00EF6D1C" w:rsidRDefault="00EF6D1C" w:rsidP="00EF6D1C">
      <w:r>
        <w:t>Mandrile, Laureano</w:t>
      </w:r>
    </w:p>
    <w:p w14:paraId="45418593" w14:textId="0032D4FC" w:rsidR="00EF6D1C" w:rsidRPr="00EF6D1C" w:rsidRDefault="00EF6D1C" w:rsidP="00EF6D1C">
      <w:r>
        <w:t>Mandrile Nicolás</w:t>
      </w:r>
    </w:p>
    <w:p w14:paraId="4F83AB62" w14:textId="77777777" w:rsidR="000119DF" w:rsidRDefault="000119DF" w:rsidP="0094529B">
      <w:pPr>
        <w:pBdr>
          <w:top w:val="nil"/>
          <w:left w:val="nil"/>
          <w:bottom w:val="nil"/>
          <w:right w:val="nil"/>
          <w:between w:val="nil"/>
        </w:pBdr>
        <w:spacing w:before="240" w:after="40" w:line="240" w:lineRule="auto"/>
        <w:ind w:right="-255"/>
        <w:jc w:val="both"/>
        <w:rPr>
          <w:b/>
          <w:i/>
          <w:color w:val="4F81BD"/>
          <w:sz w:val="23"/>
          <w:szCs w:val="23"/>
        </w:rPr>
      </w:pPr>
    </w:p>
    <w:p w14:paraId="0952B3AF" w14:textId="77777777" w:rsidR="000119DF" w:rsidRDefault="000119DF" w:rsidP="0094529B">
      <w:pPr>
        <w:pBdr>
          <w:top w:val="nil"/>
          <w:left w:val="nil"/>
          <w:bottom w:val="nil"/>
          <w:right w:val="nil"/>
          <w:between w:val="nil"/>
        </w:pBdr>
        <w:spacing w:before="240" w:after="40" w:line="240" w:lineRule="auto"/>
        <w:ind w:right="-255"/>
        <w:jc w:val="both"/>
        <w:rPr>
          <w:b/>
          <w:i/>
          <w:color w:val="4F81BD"/>
          <w:sz w:val="23"/>
          <w:szCs w:val="23"/>
        </w:rPr>
      </w:pPr>
    </w:p>
    <w:p w14:paraId="0DDDB12B" w14:textId="77777777" w:rsidR="000119DF" w:rsidRDefault="005B43F0" w:rsidP="0094529B">
      <w:pPr>
        <w:pBdr>
          <w:top w:val="nil"/>
          <w:left w:val="nil"/>
          <w:bottom w:val="nil"/>
          <w:right w:val="nil"/>
          <w:between w:val="nil"/>
        </w:pBdr>
        <w:spacing w:line="240" w:lineRule="auto"/>
        <w:jc w:val="both"/>
        <w:rPr>
          <w:i/>
          <w:color w:val="4F81BD"/>
          <w:sz w:val="32"/>
          <w:szCs w:val="32"/>
        </w:rPr>
      </w:pPr>
      <w:r>
        <w:br w:type="page"/>
      </w:r>
    </w:p>
    <w:p w14:paraId="679EAAF9" w14:textId="6918DF8F" w:rsidR="000119DF" w:rsidRDefault="005B43F0" w:rsidP="0094529B">
      <w:pPr>
        <w:pStyle w:val="Ttulo1"/>
        <w:spacing w:line="240" w:lineRule="auto"/>
        <w:jc w:val="both"/>
      </w:pPr>
      <w:bookmarkStart w:id="0" w:name="_rlnugd3bmsrs" w:colFirst="0" w:colLast="0"/>
      <w:bookmarkStart w:id="1" w:name="_Toc137897694"/>
      <w:bookmarkEnd w:id="0"/>
      <w:r>
        <w:lastRenderedPageBreak/>
        <w:t>Índice</w:t>
      </w:r>
      <w:bookmarkEnd w:id="1"/>
    </w:p>
    <w:sdt>
      <w:sdtPr>
        <w:id w:val="1381978467"/>
        <w:docPartObj>
          <w:docPartGallery w:val="Table of Contents"/>
          <w:docPartUnique/>
        </w:docPartObj>
      </w:sdtPr>
      <w:sdtEndPr/>
      <w:sdtContent>
        <w:p w14:paraId="6613DFB3" w14:textId="2FEBA9CF" w:rsidR="00431056" w:rsidRDefault="005B43F0">
          <w:pPr>
            <w:pStyle w:val="TDC1"/>
            <w:tabs>
              <w:tab w:val="right" w:pos="9019"/>
            </w:tabs>
            <w:rPr>
              <w:rFonts w:asciiTheme="minorHAnsi" w:eastAsiaTheme="minorEastAsia" w:hAnsiTheme="minorHAnsi" w:cstheme="minorBidi"/>
              <w:noProof/>
              <w:lang w:val="es-AR" w:eastAsia="es-AR"/>
            </w:rPr>
          </w:pPr>
          <w:r>
            <w:fldChar w:fldCharType="begin"/>
          </w:r>
          <w:r>
            <w:instrText xml:space="preserve"> TOC \h \u \z </w:instrText>
          </w:r>
          <w:r>
            <w:fldChar w:fldCharType="separate"/>
          </w:r>
          <w:hyperlink w:anchor="_Toc137897694" w:history="1">
            <w:r w:rsidR="00431056" w:rsidRPr="00A27C00">
              <w:rPr>
                <w:rStyle w:val="Hipervnculo"/>
                <w:noProof/>
              </w:rPr>
              <w:t>Índice</w:t>
            </w:r>
            <w:r w:rsidR="00431056">
              <w:rPr>
                <w:noProof/>
                <w:webHidden/>
              </w:rPr>
              <w:tab/>
            </w:r>
            <w:r w:rsidR="00431056">
              <w:rPr>
                <w:noProof/>
                <w:webHidden/>
              </w:rPr>
              <w:fldChar w:fldCharType="begin"/>
            </w:r>
            <w:r w:rsidR="00431056">
              <w:rPr>
                <w:noProof/>
                <w:webHidden/>
              </w:rPr>
              <w:instrText xml:space="preserve"> PAGEREF _Toc137897694 \h </w:instrText>
            </w:r>
            <w:r w:rsidR="00431056">
              <w:rPr>
                <w:noProof/>
                <w:webHidden/>
              </w:rPr>
            </w:r>
            <w:r w:rsidR="00431056">
              <w:rPr>
                <w:noProof/>
                <w:webHidden/>
              </w:rPr>
              <w:fldChar w:fldCharType="separate"/>
            </w:r>
            <w:r w:rsidR="00431056">
              <w:rPr>
                <w:noProof/>
                <w:webHidden/>
              </w:rPr>
              <w:t>1</w:t>
            </w:r>
            <w:r w:rsidR="00431056">
              <w:rPr>
                <w:noProof/>
                <w:webHidden/>
              </w:rPr>
              <w:fldChar w:fldCharType="end"/>
            </w:r>
          </w:hyperlink>
        </w:p>
        <w:p w14:paraId="2379D63B" w14:textId="6339B3B3" w:rsidR="00431056" w:rsidRDefault="00374B3D">
          <w:pPr>
            <w:pStyle w:val="TDC1"/>
            <w:tabs>
              <w:tab w:val="right" w:pos="9019"/>
            </w:tabs>
            <w:rPr>
              <w:rFonts w:asciiTheme="minorHAnsi" w:eastAsiaTheme="minorEastAsia" w:hAnsiTheme="minorHAnsi" w:cstheme="minorBidi"/>
              <w:noProof/>
              <w:lang w:val="es-AR" w:eastAsia="es-AR"/>
            </w:rPr>
          </w:pPr>
          <w:hyperlink w:anchor="_Toc137897695" w:history="1">
            <w:r w:rsidR="00431056" w:rsidRPr="00A27C00">
              <w:rPr>
                <w:rStyle w:val="Hipervnculo"/>
                <w:noProof/>
              </w:rPr>
              <w:t>Resumen</w:t>
            </w:r>
            <w:r w:rsidR="00431056">
              <w:rPr>
                <w:noProof/>
                <w:webHidden/>
              </w:rPr>
              <w:tab/>
            </w:r>
            <w:r w:rsidR="00431056">
              <w:rPr>
                <w:noProof/>
                <w:webHidden/>
              </w:rPr>
              <w:fldChar w:fldCharType="begin"/>
            </w:r>
            <w:r w:rsidR="00431056">
              <w:rPr>
                <w:noProof/>
                <w:webHidden/>
              </w:rPr>
              <w:instrText xml:space="preserve"> PAGEREF _Toc137897695 \h </w:instrText>
            </w:r>
            <w:r w:rsidR="00431056">
              <w:rPr>
                <w:noProof/>
                <w:webHidden/>
              </w:rPr>
            </w:r>
            <w:r w:rsidR="00431056">
              <w:rPr>
                <w:noProof/>
                <w:webHidden/>
              </w:rPr>
              <w:fldChar w:fldCharType="separate"/>
            </w:r>
            <w:r w:rsidR="00431056">
              <w:rPr>
                <w:noProof/>
                <w:webHidden/>
              </w:rPr>
              <w:t>2</w:t>
            </w:r>
            <w:r w:rsidR="00431056">
              <w:rPr>
                <w:noProof/>
                <w:webHidden/>
              </w:rPr>
              <w:fldChar w:fldCharType="end"/>
            </w:r>
          </w:hyperlink>
        </w:p>
        <w:p w14:paraId="141C671C" w14:textId="7F5EF11F" w:rsidR="00431056" w:rsidRDefault="00374B3D">
          <w:pPr>
            <w:pStyle w:val="TDC1"/>
            <w:tabs>
              <w:tab w:val="right" w:pos="9019"/>
            </w:tabs>
            <w:rPr>
              <w:rFonts w:asciiTheme="minorHAnsi" w:eastAsiaTheme="minorEastAsia" w:hAnsiTheme="minorHAnsi" w:cstheme="minorBidi"/>
              <w:noProof/>
              <w:lang w:val="es-AR" w:eastAsia="es-AR"/>
            </w:rPr>
          </w:pPr>
          <w:hyperlink w:anchor="_Toc137897696" w:history="1">
            <w:r w:rsidR="00431056" w:rsidRPr="00A27C00">
              <w:rPr>
                <w:rStyle w:val="Hipervnculo"/>
                <w:noProof/>
              </w:rPr>
              <w:t>Introducción</w:t>
            </w:r>
            <w:r w:rsidR="00431056">
              <w:rPr>
                <w:noProof/>
                <w:webHidden/>
              </w:rPr>
              <w:tab/>
            </w:r>
            <w:r w:rsidR="00431056">
              <w:rPr>
                <w:noProof/>
                <w:webHidden/>
              </w:rPr>
              <w:fldChar w:fldCharType="begin"/>
            </w:r>
            <w:r w:rsidR="00431056">
              <w:rPr>
                <w:noProof/>
                <w:webHidden/>
              </w:rPr>
              <w:instrText xml:space="preserve"> PAGEREF _Toc137897696 \h </w:instrText>
            </w:r>
            <w:r w:rsidR="00431056">
              <w:rPr>
                <w:noProof/>
                <w:webHidden/>
              </w:rPr>
            </w:r>
            <w:r w:rsidR="00431056">
              <w:rPr>
                <w:noProof/>
                <w:webHidden/>
              </w:rPr>
              <w:fldChar w:fldCharType="separate"/>
            </w:r>
            <w:r w:rsidR="00431056">
              <w:rPr>
                <w:noProof/>
                <w:webHidden/>
              </w:rPr>
              <w:t>2</w:t>
            </w:r>
            <w:r w:rsidR="00431056">
              <w:rPr>
                <w:noProof/>
                <w:webHidden/>
              </w:rPr>
              <w:fldChar w:fldCharType="end"/>
            </w:r>
          </w:hyperlink>
        </w:p>
        <w:p w14:paraId="20AC5033" w14:textId="63388EF6" w:rsidR="00431056" w:rsidRDefault="00374B3D">
          <w:pPr>
            <w:pStyle w:val="TDC1"/>
            <w:tabs>
              <w:tab w:val="right" w:pos="9019"/>
            </w:tabs>
            <w:rPr>
              <w:rFonts w:asciiTheme="minorHAnsi" w:eastAsiaTheme="minorEastAsia" w:hAnsiTheme="minorHAnsi" w:cstheme="minorBidi"/>
              <w:noProof/>
              <w:lang w:val="es-AR" w:eastAsia="es-AR"/>
            </w:rPr>
          </w:pPr>
          <w:hyperlink w:anchor="_Toc137897697" w:history="1">
            <w:r w:rsidR="00431056" w:rsidRPr="00A27C00">
              <w:rPr>
                <w:rStyle w:val="Hipervnculo"/>
                <w:noProof/>
              </w:rPr>
              <w:t>Contexto</w:t>
            </w:r>
            <w:r w:rsidR="00431056">
              <w:rPr>
                <w:noProof/>
                <w:webHidden/>
              </w:rPr>
              <w:tab/>
            </w:r>
            <w:r w:rsidR="00431056">
              <w:rPr>
                <w:noProof/>
                <w:webHidden/>
              </w:rPr>
              <w:fldChar w:fldCharType="begin"/>
            </w:r>
            <w:r w:rsidR="00431056">
              <w:rPr>
                <w:noProof/>
                <w:webHidden/>
              </w:rPr>
              <w:instrText xml:space="preserve"> PAGEREF _Toc137897697 \h </w:instrText>
            </w:r>
            <w:r w:rsidR="00431056">
              <w:rPr>
                <w:noProof/>
                <w:webHidden/>
              </w:rPr>
            </w:r>
            <w:r w:rsidR="00431056">
              <w:rPr>
                <w:noProof/>
                <w:webHidden/>
              </w:rPr>
              <w:fldChar w:fldCharType="separate"/>
            </w:r>
            <w:r w:rsidR="00431056">
              <w:rPr>
                <w:noProof/>
                <w:webHidden/>
              </w:rPr>
              <w:t>3</w:t>
            </w:r>
            <w:r w:rsidR="00431056">
              <w:rPr>
                <w:noProof/>
                <w:webHidden/>
              </w:rPr>
              <w:fldChar w:fldCharType="end"/>
            </w:r>
          </w:hyperlink>
        </w:p>
        <w:p w14:paraId="0D8D82C2" w14:textId="1F9BD4A2" w:rsidR="00431056" w:rsidRDefault="00374B3D">
          <w:pPr>
            <w:pStyle w:val="TDC1"/>
            <w:tabs>
              <w:tab w:val="right" w:pos="9019"/>
            </w:tabs>
            <w:rPr>
              <w:rFonts w:asciiTheme="minorHAnsi" w:eastAsiaTheme="minorEastAsia" w:hAnsiTheme="minorHAnsi" w:cstheme="minorBidi"/>
              <w:noProof/>
              <w:lang w:val="es-AR" w:eastAsia="es-AR"/>
            </w:rPr>
          </w:pPr>
          <w:hyperlink w:anchor="_Toc137897698" w:history="1">
            <w:r w:rsidR="00431056" w:rsidRPr="00A27C00">
              <w:rPr>
                <w:rStyle w:val="Hipervnculo"/>
                <w:noProof/>
              </w:rPr>
              <w:t>Las 5 Fuerza de Porter</w:t>
            </w:r>
            <w:r w:rsidR="00431056">
              <w:rPr>
                <w:noProof/>
                <w:webHidden/>
              </w:rPr>
              <w:tab/>
            </w:r>
            <w:r w:rsidR="00431056">
              <w:rPr>
                <w:noProof/>
                <w:webHidden/>
              </w:rPr>
              <w:fldChar w:fldCharType="begin"/>
            </w:r>
            <w:r w:rsidR="00431056">
              <w:rPr>
                <w:noProof/>
                <w:webHidden/>
              </w:rPr>
              <w:instrText xml:space="preserve"> PAGEREF _Toc137897698 \h </w:instrText>
            </w:r>
            <w:r w:rsidR="00431056">
              <w:rPr>
                <w:noProof/>
                <w:webHidden/>
              </w:rPr>
            </w:r>
            <w:r w:rsidR="00431056">
              <w:rPr>
                <w:noProof/>
                <w:webHidden/>
              </w:rPr>
              <w:fldChar w:fldCharType="separate"/>
            </w:r>
            <w:r w:rsidR="00431056">
              <w:rPr>
                <w:noProof/>
                <w:webHidden/>
              </w:rPr>
              <w:t>3</w:t>
            </w:r>
            <w:r w:rsidR="00431056">
              <w:rPr>
                <w:noProof/>
                <w:webHidden/>
              </w:rPr>
              <w:fldChar w:fldCharType="end"/>
            </w:r>
          </w:hyperlink>
        </w:p>
        <w:p w14:paraId="08DDF1DF" w14:textId="3B63AD60" w:rsidR="00431056" w:rsidRDefault="00374B3D">
          <w:pPr>
            <w:pStyle w:val="TDC1"/>
            <w:tabs>
              <w:tab w:val="right" w:pos="9019"/>
            </w:tabs>
            <w:rPr>
              <w:rFonts w:asciiTheme="minorHAnsi" w:eastAsiaTheme="minorEastAsia" w:hAnsiTheme="minorHAnsi" w:cstheme="minorBidi"/>
              <w:noProof/>
              <w:lang w:val="es-AR" w:eastAsia="es-AR"/>
            </w:rPr>
          </w:pPr>
          <w:hyperlink w:anchor="_Toc137897699" w:history="1">
            <w:r w:rsidR="00431056" w:rsidRPr="00A27C00">
              <w:rPr>
                <w:rStyle w:val="Hipervnculo"/>
                <w:noProof/>
              </w:rPr>
              <w:t>Políticas de negocios</w:t>
            </w:r>
            <w:r w:rsidR="00431056">
              <w:rPr>
                <w:noProof/>
                <w:webHidden/>
              </w:rPr>
              <w:tab/>
            </w:r>
            <w:r w:rsidR="00431056">
              <w:rPr>
                <w:noProof/>
                <w:webHidden/>
              </w:rPr>
              <w:fldChar w:fldCharType="begin"/>
            </w:r>
            <w:r w:rsidR="00431056">
              <w:rPr>
                <w:noProof/>
                <w:webHidden/>
              </w:rPr>
              <w:instrText xml:space="preserve"> PAGEREF _Toc137897699 \h </w:instrText>
            </w:r>
            <w:r w:rsidR="00431056">
              <w:rPr>
                <w:noProof/>
                <w:webHidden/>
              </w:rPr>
            </w:r>
            <w:r w:rsidR="00431056">
              <w:rPr>
                <w:noProof/>
                <w:webHidden/>
              </w:rPr>
              <w:fldChar w:fldCharType="separate"/>
            </w:r>
            <w:r w:rsidR="00431056">
              <w:rPr>
                <w:noProof/>
                <w:webHidden/>
              </w:rPr>
              <w:t>4</w:t>
            </w:r>
            <w:r w:rsidR="00431056">
              <w:rPr>
                <w:noProof/>
                <w:webHidden/>
              </w:rPr>
              <w:fldChar w:fldCharType="end"/>
            </w:r>
          </w:hyperlink>
        </w:p>
        <w:p w14:paraId="45949DA0" w14:textId="723E7DE1" w:rsidR="00431056" w:rsidRDefault="00374B3D">
          <w:pPr>
            <w:pStyle w:val="TDC1"/>
            <w:tabs>
              <w:tab w:val="right" w:pos="9019"/>
            </w:tabs>
            <w:rPr>
              <w:rFonts w:asciiTheme="minorHAnsi" w:eastAsiaTheme="minorEastAsia" w:hAnsiTheme="minorHAnsi" w:cstheme="minorBidi"/>
              <w:noProof/>
              <w:lang w:val="es-AR" w:eastAsia="es-AR"/>
            </w:rPr>
          </w:pPr>
          <w:hyperlink w:anchor="_Toc137897700" w:history="1">
            <w:r w:rsidR="00431056" w:rsidRPr="00A27C00">
              <w:rPr>
                <w:rStyle w:val="Hipervnculo"/>
                <w:noProof/>
              </w:rPr>
              <w:t>Estructura</w:t>
            </w:r>
            <w:r w:rsidR="00431056">
              <w:rPr>
                <w:noProof/>
                <w:webHidden/>
              </w:rPr>
              <w:tab/>
            </w:r>
            <w:r w:rsidR="00431056">
              <w:rPr>
                <w:noProof/>
                <w:webHidden/>
              </w:rPr>
              <w:fldChar w:fldCharType="begin"/>
            </w:r>
            <w:r w:rsidR="00431056">
              <w:rPr>
                <w:noProof/>
                <w:webHidden/>
              </w:rPr>
              <w:instrText xml:space="preserve"> PAGEREF _Toc137897700 \h </w:instrText>
            </w:r>
            <w:r w:rsidR="00431056">
              <w:rPr>
                <w:noProof/>
                <w:webHidden/>
              </w:rPr>
            </w:r>
            <w:r w:rsidR="00431056">
              <w:rPr>
                <w:noProof/>
                <w:webHidden/>
              </w:rPr>
              <w:fldChar w:fldCharType="separate"/>
            </w:r>
            <w:r w:rsidR="00431056">
              <w:rPr>
                <w:noProof/>
                <w:webHidden/>
              </w:rPr>
              <w:t>6</w:t>
            </w:r>
            <w:r w:rsidR="00431056">
              <w:rPr>
                <w:noProof/>
                <w:webHidden/>
              </w:rPr>
              <w:fldChar w:fldCharType="end"/>
            </w:r>
          </w:hyperlink>
        </w:p>
        <w:p w14:paraId="716FE401" w14:textId="4BBA23EA" w:rsidR="00431056" w:rsidRDefault="00374B3D">
          <w:pPr>
            <w:pStyle w:val="TDC1"/>
            <w:tabs>
              <w:tab w:val="right" w:pos="9019"/>
            </w:tabs>
            <w:rPr>
              <w:rFonts w:asciiTheme="minorHAnsi" w:eastAsiaTheme="minorEastAsia" w:hAnsiTheme="minorHAnsi" w:cstheme="minorBidi"/>
              <w:noProof/>
              <w:lang w:val="es-AR" w:eastAsia="es-AR"/>
            </w:rPr>
          </w:pPr>
          <w:hyperlink w:anchor="_Toc137897701" w:history="1">
            <w:r w:rsidR="00431056" w:rsidRPr="00A27C00">
              <w:rPr>
                <w:rStyle w:val="Hipervnculo"/>
                <w:noProof/>
              </w:rPr>
              <w:t>Diseño de puestos</w:t>
            </w:r>
            <w:r w:rsidR="00431056">
              <w:rPr>
                <w:noProof/>
                <w:webHidden/>
              </w:rPr>
              <w:tab/>
            </w:r>
            <w:r w:rsidR="00431056">
              <w:rPr>
                <w:noProof/>
                <w:webHidden/>
              </w:rPr>
              <w:fldChar w:fldCharType="begin"/>
            </w:r>
            <w:r w:rsidR="00431056">
              <w:rPr>
                <w:noProof/>
                <w:webHidden/>
              </w:rPr>
              <w:instrText xml:space="preserve"> PAGEREF _Toc137897701 \h </w:instrText>
            </w:r>
            <w:r w:rsidR="00431056">
              <w:rPr>
                <w:noProof/>
                <w:webHidden/>
              </w:rPr>
            </w:r>
            <w:r w:rsidR="00431056">
              <w:rPr>
                <w:noProof/>
                <w:webHidden/>
              </w:rPr>
              <w:fldChar w:fldCharType="separate"/>
            </w:r>
            <w:r w:rsidR="00431056">
              <w:rPr>
                <w:noProof/>
                <w:webHidden/>
              </w:rPr>
              <w:t>7</w:t>
            </w:r>
            <w:r w:rsidR="00431056">
              <w:rPr>
                <w:noProof/>
                <w:webHidden/>
              </w:rPr>
              <w:fldChar w:fldCharType="end"/>
            </w:r>
          </w:hyperlink>
        </w:p>
        <w:p w14:paraId="6C8AF53E" w14:textId="1F3F417C" w:rsidR="00431056" w:rsidRDefault="00374B3D">
          <w:pPr>
            <w:pStyle w:val="TDC1"/>
            <w:tabs>
              <w:tab w:val="right" w:pos="9019"/>
            </w:tabs>
            <w:rPr>
              <w:rFonts w:asciiTheme="minorHAnsi" w:eastAsiaTheme="minorEastAsia" w:hAnsiTheme="minorHAnsi" w:cstheme="minorBidi"/>
              <w:noProof/>
              <w:lang w:val="es-AR" w:eastAsia="es-AR"/>
            </w:rPr>
          </w:pPr>
          <w:hyperlink w:anchor="_Toc137897702" w:history="1">
            <w:r w:rsidR="00431056" w:rsidRPr="00A27C00">
              <w:rPr>
                <w:rStyle w:val="Hipervnculo"/>
                <w:noProof/>
              </w:rPr>
              <w:t>Toma de decisiones</w:t>
            </w:r>
            <w:r w:rsidR="00431056">
              <w:rPr>
                <w:noProof/>
                <w:webHidden/>
              </w:rPr>
              <w:tab/>
            </w:r>
            <w:r w:rsidR="00431056">
              <w:rPr>
                <w:noProof/>
                <w:webHidden/>
              </w:rPr>
              <w:fldChar w:fldCharType="begin"/>
            </w:r>
            <w:r w:rsidR="00431056">
              <w:rPr>
                <w:noProof/>
                <w:webHidden/>
              </w:rPr>
              <w:instrText xml:space="preserve"> PAGEREF _Toc137897702 \h </w:instrText>
            </w:r>
            <w:r w:rsidR="00431056">
              <w:rPr>
                <w:noProof/>
                <w:webHidden/>
              </w:rPr>
            </w:r>
            <w:r w:rsidR="00431056">
              <w:rPr>
                <w:noProof/>
                <w:webHidden/>
              </w:rPr>
              <w:fldChar w:fldCharType="separate"/>
            </w:r>
            <w:r w:rsidR="00431056">
              <w:rPr>
                <w:noProof/>
                <w:webHidden/>
              </w:rPr>
              <w:t>8</w:t>
            </w:r>
            <w:r w:rsidR="00431056">
              <w:rPr>
                <w:noProof/>
                <w:webHidden/>
              </w:rPr>
              <w:fldChar w:fldCharType="end"/>
            </w:r>
          </w:hyperlink>
        </w:p>
        <w:p w14:paraId="29EF4788" w14:textId="684E2230" w:rsidR="00431056" w:rsidRDefault="00374B3D">
          <w:pPr>
            <w:pStyle w:val="TDC1"/>
            <w:tabs>
              <w:tab w:val="right" w:pos="9019"/>
            </w:tabs>
            <w:rPr>
              <w:rFonts w:asciiTheme="minorHAnsi" w:eastAsiaTheme="minorEastAsia" w:hAnsiTheme="minorHAnsi" w:cstheme="minorBidi"/>
              <w:noProof/>
              <w:lang w:val="es-AR" w:eastAsia="es-AR"/>
            </w:rPr>
          </w:pPr>
          <w:hyperlink w:anchor="_Toc137897703" w:history="1">
            <w:r w:rsidR="00431056" w:rsidRPr="00A27C00">
              <w:rPr>
                <w:rStyle w:val="Hipervnculo"/>
                <w:noProof/>
              </w:rPr>
              <w:t>Fuentes</w:t>
            </w:r>
            <w:r w:rsidR="00431056">
              <w:rPr>
                <w:noProof/>
                <w:webHidden/>
              </w:rPr>
              <w:tab/>
            </w:r>
            <w:r w:rsidR="00431056">
              <w:rPr>
                <w:noProof/>
                <w:webHidden/>
              </w:rPr>
              <w:fldChar w:fldCharType="begin"/>
            </w:r>
            <w:r w:rsidR="00431056">
              <w:rPr>
                <w:noProof/>
                <w:webHidden/>
              </w:rPr>
              <w:instrText xml:space="preserve"> PAGEREF _Toc137897703 \h </w:instrText>
            </w:r>
            <w:r w:rsidR="00431056">
              <w:rPr>
                <w:noProof/>
                <w:webHidden/>
              </w:rPr>
            </w:r>
            <w:r w:rsidR="00431056">
              <w:rPr>
                <w:noProof/>
                <w:webHidden/>
              </w:rPr>
              <w:fldChar w:fldCharType="separate"/>
            </w:r>
            <w:r w:rsidR="00431056">
              <w:rPr>
                <w:noProof/>
                <w:webHidden/>
              </w:rPr>
              <w:t>8</w:t>
            </w:r>
            <w:r w:rsidR="00431056">
              <w:rPr>
                <w:noProof/>
                <w:webHidden/>
              </w:rPr>
              <w:fldChar w:fldCharType="end"/>
            </w:r>
          </w:hyperlink>
        </w:p>
        <w:p w14:paraId="5B97F78F" w14:textId="034BA457" w:rsidR="00431056" w:rsidRDefault="00374B3D">
          <w:pPr>
            <w:pStyle w:val="TDC1"/>
            <w:tabs>
              <w:tab w:val="right" w:pos="9019"/>
            </w:tabs>
            <w:rPr>
              <w:rFonts w:asciiTheme="minorHAnsi" w:eastAsiaTheme="minorEastAsia" w:hAnsiTheme="minorHAnsi" w:cstheme="minorBidi"/>
              <w:noProof/>
              <w:lang w:val="es-AR" w:eastAsia="es-AR"/>
            </w:rPr>
          </w:pPr>
          <w:hyperlink w:anchor="_Toc137897704" w:history="1">
            <w:r w:rsidR="00431056" w:rsidRPr="00A27C00">
              <w:rPr>
                <w:rStyle w:val="Hipervnculo"/>
                <w:noProof/>
                <w:lang w:val="es-ES"/>
              </w:rPr>
              <w:t>Bibliografía</w:t>
            </w:r>
            <w:r w:rsidR="00431056">
              <w:rPr>
                <w:noProof/>
                <w:webHidden/>
              </w:rPr>
              <w:tab/>
            </w:r>
            <w:r w:rsidR="00431056">
              <w:rPr>
                <w:noProof/>
                <w:webHidden/>
              </w:rPr>
              <w:fldChar w:fldCharType="begin"/>
            </w:r>
            <w:r w:rsidR="00431056">
              <w:rPr>
                <w:noProof/>
                <w:webHidden/>
              </w:rPr>
              <w:instrText xml:space="preserve"> PAGEREF _Toc137897704 \h </w:instrText>
            </w:r>
            <w:r w:rsidR="00431056">
              <w:rPr>
                <w:noProof/>
                <w:webHidden/>
              </w:rPr>
            </w:r>
            <w:r w:rsidR="00431056">
              <w:rPr>
                <w:noProof/>
                <w:webHidden/>
              </w:rPr>
              <w:fldChar w:fldCharType="separate"/>
            </w:r>
            <w:r w:rsidR="00431056">
              <w:rPr>
                <w:noProof/>
                <w:webHidden/>
              </w:rPr>
              <w:t>8</w:t>
            </w:r>
            <w:r w:rsidR="00431056">
              <w:rPr>
                <w:noProof/>
                <w:webHidden/>
              </w:rPr>
              <w:fldChar w:fldCharType="end"/>
            </w:r>
          </w:hyperlink>
        </w:p>
        <w:p w14:paraId="11622721" w14:textId="24E0FB42" w:rsidR="000119DF" w:rsidRDefault="005B43F0" w:rsidP="0094529B">
          <w:pPr>
            <w:tabs>
              <w:tab w:val="right" w:pos="9025"/>
            </w:tabs>
            <w:spacing w:before="200" w:after="80" w:line="240" w:lineRule="auto"/>
            <w:jc w:val="both"/>
          </w:pPr>
          <w:r>
            <w:fldChar w:fldCharType="end"/>
          </w:r>
        </w:p>
      </w:sdtContent>
    </w:sdt>
    <w:p w14:paraId="7D83D4BB" w14:textId="77777777" w:rsidR="000119DF" w:rsidRDefault="000119DF" w:rsidP="0094529B">
      <w:pPr>
        <w:jc w:val="both"/>
      </w:pPr>
    </w:p>
    <w:p w14:paraId="45850F88" w14:textId="77777777" w:rsidR="000119DF" w:rsidRDefault="005B43F0" w:rsidP="0094529B">
      <w:pPr>
        <w:pBdr>
          <w:top w:val="nil"/>
          <w:left w:val="nil"/>
          <w:bottom w:val="nil"/>
          <w:right w:val="nil"/>
          <w:between w:val="nil"/>
        </w:pBdr>
        <w:spacing w:line="240" w:lineRule="auto"/>
        <w:jc w:val="both"/>
      </w:pPr>
      <w:r>
        <w:br w:type="page"/>
      </w:r>
    </w:p>
    <w:p w14:paraId="3388BC4C" w14:textId="78F0C5E0" w:rsidR="0021450A" w:rsidRDefault="00B17EC6" w:rsidP="00B17EC6">
      <w:pPr>
        <w:pStyle w:val="Ttulo1"/>
        <w:rPr>
          <w:sz w:val="28"/>
          <w:szCs w:val="28"/>
        </w:rPr>
      </w:pPr>
      <w:bookmarkStart w:id="2" w:name="_Toc137897695"/>
      <w:r>
        <w:rPr>
          <w:sz w:val="28"/>
          <w:szCs w:val="28"/>
        </w:rPr>
        <w:lastRenderedPageBreak/>
        <w:t>Resumen</w:t>
      </w:r>
      <w:bookmarkEnd w:id="2"/>
    </w:p>
    <w:p w14:paraId="47E42BCB" w14:textId="6CE472E8" w:rsidR="00B17EC6" w:rsidRPr="00B17EC6" w:rsidRDefault="00B17EC6" w:rsidP="00B17EC6">
      <w:pPr>
        <w:jc w:val="both"/>
      </w:pPr>
      <w:r w:rsidRPr="00B17EC6">
        <w:t xml:space="preserve">Este estudio se centra en la estrategia de negocios, estructura organizativa y diseño de roles de Tanoni Hnos., una destacada firma argentina en la industria del aceite. A pesar de la fuerte competencia de multinacionales, Tanoni Hnos. ha cimentado su negocio en tres ejes clave: economía, tecnología y medio ambiente. Apoyándonos en las teorías de </w:t>
      </w:r>
      <w:r>
        <w:t xml:space="preserve">Fernando Grosso, </w:t>
      </w:r>
      <w:r w:rsidRPr="00B17EC6">
        <w:t xml:space="preserve">exploramos las 5 Fuerzas de Porter y cómo éstas se reflejan en las políticas empresariales de la compañía. Se destaca el impacto de la pandemia de COVID-19 en las operaciones de la empresa, así como el papel crítico que ha jugado en la reconfiguración de su estrategia y estructura organizativa. Al analizar la estructura y roles, tomamos en cuenta el enfoque de </w:t>
      </w:r>
      <w:r>
        <w:t>James L. Gibson,</w:t>
      </w:r>
      <w:r w:rsidRPr="00B17EC6">
        <w:t xml:space="preserve"> permitiendo un examen más profundo de cómo Tanoni Hnos. se ha adaptado a los desafíos emergentes. </w:t>
      </w:r>
      <w:r>
        <w:t>B</w:t>
      </w:r>
      <w:r w:rsidRPr="00B17EC6">
        <w:t>uscamos entender cómo una empresa nacional puede mantener su relevancia y éxito frente a competidores de talla global y en medio de una crisis sanitaria sin precedentes.</w:t>
      </w:r>
    </w:p>
    <w:p w14:paraId="588798B1" w14:textId="1396FED9" w:rsidR="004F3969" w:rsidRDefault="004F3969" w:rsidP="0094529B">
      <w:pPr>
        <w:jc w:val="both"/>
      </w:pPr>
    </w:p>
    <w:p w14:paraId="22BB8F78" w14:textId="0C400F74" w:rsidR="004F3969" w:rsidRDefault="004F3969" w:rsidP="004F3969">
      <w:pPr>
        <w:pStyle w:val="Ttulo1"/>
        <w:rPr>
          <w:sz w:val="28"/>
          <w:szCs w:val="28"/>
        </w:rPr>
      </w:pPr>
      <w:bookmarkStart w:id="3" w:name="_Toc137897696"/>
      <w:r w:rsidRPr="004F3969">
        <w:rPr>
          <w:sz w:val="28"/>
          <w:szCs w:val="28"/>
        </w:rPr>
        <w:t>Introducción</w:t>
      </w:r>
      <w:bookmarkEnd w:id="3"/>
    </w:p>
    <w:p w14:paraId="3C170C33" w14:textId="77777777" w:rsidR="004F3969" w:rsidRDefault="004F3969" w:rsidP="004F3969">
      <w:pPr>
        <w:jc w:val="both"/>
      </w:pPr>
      <w:r>
        <w:t>Esta investigación se sumerge en el intrincado mundo de los conceptos teóricos y prácticos abordados por Fernando Grosso, con un enfoque particular en la estrategia de negocios, la estructura organizacional y el diseño de roles dentro de la empresa argentina Tanoni Hnos. Esta compañía, pese a operar en un sector industrial altamente competitivo y dominado por empresas multinacionales, ha logrado destacarse en la producción de aceite, construyendo un negocio sólido y resiliente.</w:t>
      </w:r>
    </w:p>
    <w:p w14:paraId="5B3BC2C3" w14:textId="77777777" w:rsidR="004F3969" w:rsidRDefault="004F3969" w:rsidP="004F3969">
      <w:pPr>
        <w:jc w:val="both"/>
      </w:pPr>
    </w:p>
    <w:p w14:paraId="1EABA28F" w14:textId="77777777" w:rsidR="004F3969" w:rsidRDefault="004F3969" w:rsidP="004F3969">
      <w:pPr>
        <w:jc w:val="both"/>
      </w:pPr>
      <w:r>
        <w:t>A lo largo de este estudio, nos centraremos en cómo Tanoni Hnos. ha anclado su éxito en tres pilares fundamentales: economía, tecnología y ambiente. Investigaremos cómo cada uno de estos elementos se interconecta y contribuye a la fortaleza y estabilidad de la empresa frente a los desafíos constantes de su sector.</w:t>
      </w:r>
    </w:p>
    <w:p w14:paraId="39881B1F" w14:textId="77777777" w:rsidR="004F3969" w:rsidRDefault="004F3969" w:rsidP="004F3969">
      <w:pPr>
        <w:jc w:val="both"/>
      </w:pPr>
    </w:p>
    <w:p w14:paraId="35853F91" w14:textId="77777777" w:rsidR="004F3969" w:rsidRDefault="004F3969" w:rsidP="004F3969">
      <w:pPr>
        <w:jc w:val="both"/>
      </w:pPr>
      <w:r>
        <w:t>Dentro de nuestro análisis, también abordaremos el modelo de las 5 Fuerzas de Porter, una herramienta estratégica que nos permite entender la dinámica competitiva en la que Tanoni Hnos. se desenvuelve. Esta aproximación nos ayudará a evaluar cómo la empresa ha utilizado estratégicamente estas fuerzas para su beneficio y para cimentar su posición en la industria.</w:t>
      </w:r>
    </w:p>
    <w:p w14:paraId="53E46635" w14:textId="77777777" w:rsidR="004F3969" w:rsidRDefault="004F3969" w:rsidP="004F3969">
      <w:pPr>
        <w:jc w:val="both"/>
      </w:pPr>
    </w:p>
    <w:p w14:paraId="7C31D27F" w14:textId="77777777" w:rsidR="004F3969" w:rsidRDefault="004F3969" w:rsidP="004F3969">
      <w:pPr>
        <w:jc w:val="both"/>
      </w:pPr>
      <w:r>
        <w:t>Además, en un intento por comprender mejor el marco de las políticas de negocios que rigen la empresa, examinaremos la implementación y efectividad de estas en el contexto de Tanoni Hnos. Nuestro objetivo es comprender cómo estas políticas han contribuido a la estructura y la resiliencia de la empresa.</w:t>
      </w:r>
    </w:p>
    <w:p w14:paraId="1E654AC6" w14:textId="77777777" w:rsidR="004F3969" w:rsidRDefault="004F3969" w:rsidP="004F3969">
      <w:pPr>
        <w:jc w:val="both"/>
      </w:pPr>
    </w:p>
    <w:p w14:paraId="2EF2527E" w14:textId="77777777" w:rsidR="004F3969" w:rsidRDefault="004F3969" w:rsidP="004F3969">
      <w:pPr>
        <w:jc w:val="both"/>
      </w:pPr>
      <w:r>
        <w:t>Asimismo, uno de los eventos más significativos en la historia reciente, la pandemia del COVID-19, no queda fuera de nuestro análisis. Investigaremos cómo esta crisis sanitaria global afectó las operaciones de Tanoni Hnos., y cómo la empresa ha respondido y adaptado sus operaciones y estrategias en este contexto desafiante.</w:t>
      </w:r>
    </w:p>
    <w:p w14:paraId="215366F8" w14:textId="77777777" w:rsidR="004F3969" w:rsidRDefault="004F3969" w:rsidP="004F3969">
      <w:pPr>
        <w:jc w:val="both"/>
      </w:pPr>
    </w:p>
    <w:p w14:paraId="322BF72C" w14:textId="17A1FE9B" w:rsidR="003B3D5D" w:rsidRDefault="004F3969" w:rsidP="004F3969">
      <w:pPr>
        <w:jc w:val="both"/>
      </w:pPr>
      <w:r>
        <w:t xml:space="preserve">Finalmente, haremos una evaluación detallada de la estructura organizacional y diseño de roles dentro de Tanoni Hnos. Para esto, nos basaremos en la perspectiva de Gibson, James </w:t>
      </w:r>
      <w:r>
        <w:lastRenderedPageBreak/>
        <w:t>L., cuyas teorías sobre organización y roles serán fundamentales para entender cómo Tanoni Hnos. ha estructurado su empresa para el éxito a largo plazo y cómo esta estructura ha sido crucial en su capacidad para resistir y prosperar en momentos de crisis.</w:t>
      </w:r>
    </w:p>
    <w:p w14:paraId="044B56B3" w14:textId="7DB03295" w:rsidR="003B3D5D" w:rsidRDefault="0021450A" w:rsidP="00DC5FD0">
      <w:pPr>
        <w:pStyle w:val="Ttulo1"/>
      </w:pPr>
      <w:bookmarkStart w:id="4" w:name="_Toc137897697"/>
      <w:r w:rsidRPr="00DC5FD0">
        <w:rPr>
          <w:sz w:val="28"/>
          <w:szCs w:val="28"/>
        </w:rPr>
        <w:t>Contexto</w:t>
      </w:r>
      <w:bookmarkEnd w:id="4"/>
    </w:p>
    <w:p w14:paraId="6B917CAE" w14:textId="77777777" w:rsidR="00AE345E" w:rsidRDefault="00AE345E" w:rsidP="0094529B">
      <w:pPr>
        <w:pStyle w:val="Prrafodelista"/>
        <w:ind w:left="372"/>
        <w:jc w:val="both"/>
      </w:pPr>
    </w:p>
    <w:p w14:paraId="62D55F30" w14:textId="6196F4DD" w:rsidR="00D07C46" w:rsidRDefault="00292240" w:rsidP="0094529B">
      <w:pPr>
        <w:ind w:left="372"/>
        <w:jc w:val="both"/>
        <w:rPr>
          <w:color w:val="000000"/>
        </w:rPr>
      </w:pPr>
      <w:r>
        <w:rPr>
          <w:color w:val="000000"/>
        </w:rPr>
        <w:t>Como sostiene</w:t>
      </w:r>
      <w:r w:rsidR="000E0A7C">
        <w:rPr>
          <w:color w:val="000000"/>
        </w:rPr>
        <w:t xml:space="preserve"> </w:t>
      </w:r>
      <w:r w:rsidR="00992473" w:rsidRPr="00992473">
        <w:rPr>
          <w:noProof/>
          <w:color w:val="000000"/>
          <w:lang w:val="es-AR"/>
        </w:rPr>
        <w:t>Grosso</w:t>
      </w:r>
      <w:r w:rsidR="00992473">
        <w:rPr>
          <w:noProof/>
          <w:color w:val="000000"/>
          <w:lang w:val="es-AR"/>
        </w:rPr>
        <w:t>, F</w:t>
      </w:r>
      <w:r w:rsidR="000A5CD2">
        <w:rPr>
          <w:noProof/>
          <w:color w:val="000000"/>
          <w:lang w:val="es-AR"/>
        </w:rPr>
        <w:t>.</w:t>
      </w:r>
      <w:r w:rsidR="00992473">
        <w:rPr>
          <w:noProof/>
          <w:color w:val="000000"/>
          <w:lang w:val="es-AR"/>
        </w:rPr>
        <w:t xml:space="preserve"> </w:t>
      </w:r>
      <w:r w:rsidR="000A5CD2">
        <w:rPr>
          <w:noProof/>
          <w:color w:val="000000"/>
          <w:lang w:val="es-AR"/>
        </w:rPr>
        <w:t>(</w:t>
      </w:r>
      <w:r w:rsidR="00992473">
        <w:rPr>
          <w:noProof/>
          <w:color w:val="000000"/>
          <w:lang w:val="es-AR"/>
        </w:rPr>
        <w:t>2005</w:t>
      </w:r>
      <w:r w:rsidR="000A5CD2">
        <w:rPr>
          <w:noProof/>
          <w:color w:val="000000"/>
          <w:lang w:val="es-AR"/>
        </w:rPr>
        <w:t>)</w:t>
      </w:r>
      <w:r w:rsidR="00992473">
        <w:rPr>
          <w:color w:val="000000"/>
        </w:rPr>
        <w:t xml:space="preserve"> </w:t>
      </w:r>
      <w:r w:rsidR="000E0A7C">
        <w:rPr>
          <w:color w:val="000000"/>
        </w:rPr>
        <w:t>"¿Qué cosas debemos de saber sobre nuestro entorno para comprender la organización requerida? Hemos leído-ya desde hace más de tres décadas-un sinfín de libros, artículos y trabajos de investigación, escuchado conferencias y ponencias en congresos profesionales, sobre las condiciones en las que el 'sistema' organización interactúa con el contexto; sus condiciones de permeabilidad, morfogénesis y demás conceptos científicos utilizados para describir una verdad tan evidente como decir que nuestra organización NO VIVE EN UNA BURBUJA...".</w:t>
      </w:r>
      <w:r w:rsidR="000A5CD2">
        <w:rPr>
          <w:color w:val="000000"/>
        </w:rPr>
        <w:t xml:space="preserve"> (</w:t>
      </w:r>
      <w:r w:rsidR="000A5CD2">
        <w:rPr>
          <w:noProof/>
          <w:lang w:val="es-ES"/>
        </w:rPr>
        <w:t>págs. 3</w:t>
      </w:r>
      <w:r w:rsidR="003473A1">
        <w:rPr>
          <w:noProof/>
          <w:lang w:val="es-ES"/>
        </w:rPr>
        <w:t>6</w:t>
      </w:r>
      <w:r w:rsidR="000A5CD2">
        <w:rPr>
          <w:noProof/>
          <w:lang w:val="es-ES"/>
        </w:rPr>
        <w:t>)</w:t>
      </w:r>
    </w:p>
    <w:p w14:paraId="38F347BC" w14:textId="327375DC" w:rsidR="00881D9F" w:rsidRDefault="00881D9F" w:rsidP="0094529B">
      <w:pPr>
        <w:ind w:left="372"/>
        <w:jc w:val="both"/>
        <w:rPr>
          <w:color w:val="000000"/>
        </w:rPr>
      </w:pPr>
    </w:p>
    <w:p w14:paraId="0D96C6E5" w14:textId="77777777" w:rsidR="00CC1E01" w:rsidRDefault="00CC1E01" w:rsidP="00CC1E01">
      <w:pPr>
        <w:pStyle w:val="Prrafodelista"/>
        <w:ind w:left="372"/>
        <w:jc w:val="both"/>
      </w:pPr>
      <w:r>
        <w:t>En relación a esto, Tanoni Hnos. opera en el sector industrial, enfrentándose a la competencia de grandes empresas multinacionales reconocidas. Comparar precios con estas compañías es un desafío, ya que su diversificación de productos les permite bajar el precio del aceite para incrementar su rentabilidad. En su contexto regional, la empresa se apoya en tres pilares fundamentales:</w:t>
      </w:r>
    </w:p>
    <w:p w14:paraId="6C590147" w14:textId="77777777" w:rsidR="00CC1E01" w:rsidRDefault="00CC1E01" w:rsidP="00CC1E01">
      <w:pPr>
        <w:pStyle w:val="Prrafodelista"/>
        <w:ind w:left="372"/>
        <w:jc w:val="both"/>
      </w:pPr>
    </w:p>
    <w:p w14:paraId="2D92EE14" w14:textId="50091517" w:rsidR="00CC1E01" w:rsidRDefault="00CC1E01" w:rsidP="00CC1E01">
      <w:pPr>
        <w:pStyle w:val="Prrafodelista"/>
        <w:numPr>
          <w:ilvl w:val="0"/>
          <w:numId w:val="19"/>
        </w:numPr>
        <w:jc w:val="both"/>
      </w:pPr>
      <w:r>
        <w:t>Economía: Actualmente, el entorno económico se halla en una situación difícil, con una elevada inflación, inestabilidad de precios y altas tasas de interés.</w:t>
      </w:r>
    </w:p>
    <w:p w14:paraId="78C43913" w14:textId="2DBB8ADA" w:rsidR="00CC1E01" w:rsidRDefault="00CC1E01" w:rsidP="00CC1E01">
      <w:pPr>
        <w:pStyle w:val="Prrafodelista"/>
        <w:numPr>
          <w:ilvl w:val="0"/>
          <w:numId w:val="19"/>
        </w:numPr>
        <w:jc w:val="both"/>
      </w:pPr>
      <w:r>
        <w:t>Tecnología: Tanoni necesita mantener una actualización constante de su maquinaria para mejorar y optimizar sus métodos de producción, lo que influye directamente en los costos.</w:t>
      </w:r>
    </w:p>
    <w:p w14:paraId="1ACE7681" w14:textId="449F4EF5" w:rsidR="00CC1E01" w:rsidRDefault="00CC1E01" w:rsidP="00CC1E01">
      <w:pPr>
        <w:pStyle w:val="Prrafodelista"/>
        <w:numPr>
          <w:ilvl w:val="0"/>
          <w:numId w:val="19"/>
        </w:numPr>
        <w:jc w:val="both"/>
      </w:pPr>
      <w:r>
        <w:t>Ambiente: En Argentina, la producción de semillas de girasol es menor en comparación con otras materias primas debido a la corta duración de la cosecha. Por esto, Tanoni procura adquirir la mayor cantidad de girasol posible en los meses de enero y febrero.</w:t>
      </w:r>
    </w:p>
    <w:p w14:paraId="7DA4FC37" w14:textId="77777777" w:rsidR="00CC1E01" w:rsidRDefault="00CC1E01" w:rsidP="00CC1E01">
      <w:pPr>
        <w:pStyle w:val="Prrafodelista"/>
        <w:ind w:left="372"/>
        <w:jc w:val="both"/>
      </w:pPr>
    </w:p>
    <w:p w14:paraId="16F2C405" w14:textId="74D19B60" w:rsidR="00AE345E" w:rsidRDefault="00292240" w:rsidP="0094529B">
      <w:pPr>
        <w:pStyle w:val="Prrafodelista"/>
        <w:ind w:left="372"/>
        <w:jc w:val="both"/>
      </w:pPr>
      <w:r w:rsidRPr="00292240">
        <w:t>Bajo el marco global, el brote de la pandemia del COVID-19 resultó tener una influencia positiva en las operaciones de la empresa. Se experimentó un notable incremento en las ventas, tanto a nivel provincial como a nivel nacional. En ese particular período, la gran mayoría de los negocios se encontraban en cierre temporal y las personas optaban por permanecer en sus hogares para prevenir la propagación del virus. Como respuesta, los gobiernos a nivel provincial y nacional adquirieron grandes volúmenes de aceite con el objetivo de distribuirlo entre las familias. Este escenario terminó beneficiando a Tanoni Hnos., quien se vio en la posición de mantener un flujo constante de ventas gracias a su suficiente stock, en particular de su segunda marca, y a precios competitivos.</w:t>
      </w:r>
    </w:p>
    <w:p w14:paraId="2842B11B" w14:textId="77777777" w:rsidR="00292240" w:rsidRDefault="00292240" w:rsidP="0094529B">
      <w:pPr>
        <w:pStyle w:val="Prrafodelista"/>
        <w:ind w:left="372"/>
        <w:jc w:val="both"/>
      </w:pPr>
    </w:p>
    <w:p w14:paraId="73EE17CC" w14:textId="023CF7E5" w:rsidR="0021450A" w:rsidRPr="00DC5FD0" w:rsidRDefault="00292240" w:rsidP="00DC5FD0">
      <w:pPr>
        <w:pStyle w:val="Ttulo1"/>
        <w:rPr>
          <w:sz w:val="28"/>
          <w:szCs w:val="28"/>
        </w:rPr>
      </w:pPr>
      <w:bookmarkStart w:id="5" w:name="_Toc137897698"/>
      <w:r w:rsidRPr="00DC5FD0">
        <w:rPr>
          <w:sz w:val="28"/>
          <w:szCs w:val="28"/>
        </w:rPr>
        <w:t xml:space="preserve">Las </w:t>
      </w:r>
      <w:r w:rsidR="0021450A" w:rsidRPr="00DC5FD0">
        <w:rPr>
          <w:sz w:val="28"/>
          <w:szCs w:val="28"/>
        </w:rPr>
        <w:t>5 Fuerza de Porter</w:t>
      </w:r>
      <w:bookmarkEnd w:id="5"/>
    </w:p>
    <w:p w14:paraId="6803849A" w14:textId="77777777" w:rsidR="00AC1EC2" w:rsidRDefault="00AC1EC2" w:rsidP="0094529B">
      <w:pPr>
        <w:pStyle w:val="Prrafodelista"/>
        <w:ind w:left="372"/>
        <w:jc w:val="both"/>
      </w:pPr>
    </w:p>
    <w:p w14:paraId="1EB2404E" w14:textId="3850ED3B" w:rsidR="00292240" w:rsidRDefault="00292240" w:rsidP="00292240">
      <w:pPr>
        <w:pStyle w:val="Prrafodelista"/>
        <w:ind w:left="372"/>
        <w:jc w:val="both"/>
        <w:rPr>
          <w:noProof/>
        </w:rPr>
      </w:pPr>
      <w:r>
        <w:rPr>
          <w:noProof/>
        </w:rPr>
        <w:t xml:space="preserve">De acuerdo a Grosso, F. (2005), las "5 Fuerzas de Porter" es un modelo de análisis de la competencia y la dinámica de los sectores industriales, así como también del análisis de </w:t>
      </w:r>
      <w:r>
        <w:rPr>
          <w:noProof/>
        </w:rPr>
        <w:lastRenderedPageBreak/>
        <w:t>las estrategias competitivas de las empresas, a partir de la identificación de las fuentes de ventajas diferenciales y su desarrollo.</w:t>
      </w:r>
    </w:p>
    <w:p w14:paraId="13A9B333" w14:textId="62440635" w:rsidR="00292240" w:rsidRDefault="00292240" w:rsidP="00292240">
      <w:pPr>
        <w:pStyle w:val="Prrafodelista"/>
        <w:ind w:left="372"/>
        <w:jc w:val="both"/>
        <w:rPr>
          <w:noProof/>
        </w:rPr>
      </w:pPr>
    </w:p>
    <w:p w14:paraId="66AF1185" w14:textId="095F68D4" w:rsidR="00292240" w:rsidRDefault="00292240" w:rsidP="00292240">
      <w:pPr>
        <w:pStyle w:val="Prrafodelista"/>
        <w:ind w:left="372"/>
        <w:jc w:val="both"/>
        <w:rPr>
          <w:noProof/>
        </w:rPr>
      </w:pPr>
      <w:r w:rsidRPr="00292240">
        <w:rPr>
          <w:noProof/>
        </w:rPr>
        <w:t>Este marco de análisis se aplica a la situación de Tanoni Hnos. en los siguientes aspectos:</w:t>
      </w:r>
    </w:p>
    <w:p w14:paraId="3759BB6A" w14:textId="77777777" w:rsidR="00292240" w:rsidRDefault="00292240" w:rsidP="00292240">
      <w:pPr>
        <w:pStyle w:val="Prrafodelista"/>
        <w:ind w:left="372"/>
        <w:jc w:val="both"/>
        <w:rPr>
          <w:noProof/>
        </w:rPr>
      </w:pPr>
    </w:p>
    <w:p w14:paraId="2AD3DB26" w14:textId="77777777" w:rsidR="00292240" w:rsidRDefault="00292240" w:rsidP="00292240">
      <w:pPr>
        <w:pStyle w:val="Prrafodelista"/>
        <w:numPr>
          <w:ilvl w:val="0"/>
          <w:numId w:val="19"/>
        </w:numPr>
        <w:jc w:val="both"/>
        <w:rPr>
          <w:noProof/>
        </w:rPr>
      </w:pPr>
      <w:r>
        <w:rPr>
          <w:noProof/>
        </w:rPr>
        <w:t>Rivalidad entre competidores existentes: La industria del aceite en Argentina, donde Tanoni Hnos. tiene su producto principal, presenta una competencia intensa con diversos actores de gran tamaño. Esta circunstancia conlleva a un escenario desafiante para la empresa.</w:t>
      </w:r>
    </w:p>
    <w:p w14:paraId="76490CAF" w14:textId="77777777" w:rsidR="00292240" w:rsidRDefault="00292240" w:rsidP="00292240">
      <w:pPr>
        <w:pStyle w:val="Prrafodelista"/>
        <w:numPr>
          <w:ilvl w:val="0"/>
          <w:numId w:val="19"/>
        </w:numPr>
        <w:jc w:val="both"/>
        <w:rPr>
          <w:noProof/>
        </w:rPr>
      </w:pPr>
      <w:r>
        <w:rPr>
          <w:noProof/>
        </w:rPr>
        <w:t>Amenaza de nuevos entrantes: El sector agroindustrial argentino se caracteriza por un alto grado de competencia. La existencia de barreras de entrada, como la necesidad de altos costos de inversión y la presencia de empresas ya consolidadas, dificulta el ingreso de nuevos competidores. Además, existe una falta de apoyo estatal para las empresas más pequeñas en comparación con las multinacionales.</w:t>
      </w:r>
    </w:p>
    <w:p w14:paraId="2258A9B4" w14:textId="77777777" w:rsidR="00292240" w:rsidRDefault="00292240" w:rsidP="00292240">
      <w:pPr>
        <w:pStyle w:val="Prrafodelista"/>
        <w:numPr>
          <w:ilvl w:val="0"/>
          <w:numId w:val="19"/>
        </w:numPr>
        <w:jc w:val="both"/>
        <w:rPr>
          <w:noProof/>
        </w:rPr>
      </w:pPr>
      <w:r>
        <w:rPr>
          <w:noProof/>
        </w:rPr>
        <w:t>Amenaza de productos sustitutos: Tanoni Hnos. se enfrenta a la amenaza de otros productos en el mercado que pueden actuar como sustitutos, como el aceite de girasol, el aceite de oliva, la mayonesa, el vinagre, y el rocío vegetal. Estos representan una amenaza ya que los consumidores pueden optar por estos productos en lugar del ofrecido por Tanoni Hnos.</w:t>
      </w:r>
    </w:p>
    <w:p w14:paraId="09E39179" w14:textId="77777777" w:rsidR="00292240" w:rsidRDefault="00292240" w:rsidP="00292240">
      <w:pPr>
        <w:pStyle w:val="Prrafodelista"/>
        <w:numPr>
          <w:ilvl w:val="0"/>
          <w:numId w:val="19"/>
        </w:numPr>
        <w:jc w:val="both"/>
        <w:rPr>
          <w:noProof/>
        </w:rPr>
      </w:pPr>
      <w:r>
        <w:rPr>
          <w:noProof/>
        </w:rPr>
        <w:t>Poder de negociación de los proveedores: Los proveedores de Tanoni Hnos. abastecen a la empresa con materia prima, incluyendo girasol, soja, resina PET (utilizada para soplar las botellas), tapas, cajas, etiquetas, films para empaquetar, y solventes.</w:t>
      </w:r>
    </w:p>
    <w:p w14:paraId="65FCAD7A" w14:textId="5878C2F6" w:rsidR="00881D9F" w:rsidRDefault="00292240" w:rsidP="00292240">
      <w:pPr>
        <w:pStyle w:val="Prrafodelista"/>
        <w:numPr>
          <w:ilvl w:val="0"/>
          <w:numId w:val="19"/>
        </w:numPr>
        <w:jc w:val="both"/>
        <w:rPr>
          <w:noProof/>
        </w:rPr>
      </w:pPr>
      <w:r>
        <w:rPr>
          <w:noProof/>
        </w:rPr>
        <w:t>Poder de negociación de los clientes: Los clientes de Tanoni Hnos. comprenden una variedad de negocios, desde supermercados pequeños a mayoristas, así como clientes minoristas como kioscos y panaderías. Estos clientes no pertenecen a grandes cadenas, lo que puede afectar su poder de negociación.</w:t>
      </w:r>
    </w:p>
    <w:p w14:paraId="2BDC35DA" w14:textId="77777777" w:rsidR="00292240" w:rsidRDefault="00292240" w:rsidP="00292240">
      <w:pPr>
        <w:pStyle w:val="Prrafodelista"/>
        <w:ind w:left="732"/>
        <w:jc w:val="both"/>
        <w:rPr>
          <w:noProof/>
        </w:rPr>
      </w:pPr>
    </w:p>
    <w:p w14:paraId="41571DEF" w14:textId="667E4D42" w:rsidR="0021450A" w:rsidRPr="00DC5FD0" w:rsidRDefault="0021450A" w:rsidP="00DC5FD0">
      <w:pPr>
        <w:pStyle w:val="Ttulo1"/>
        <w:rPr>
          <w:sz w:val="28"/>
          <w:szCs w:val="28"/>
        </w:rPr>
      </w:pPr>
      <w:bookmarkStart w:id="6" w:name="_Toc137897699"/>
      <w:r w:rsidRPr="00DC5FD0">
        <w:rPr>
          <w:sz w:val="28"/>
          <w:szCs w:val="28"/>
        </w:rPr>
        <w:t>Políticas de negocios</w:t>
      </w:r>
      <w:bookmarkEnd w:id="6"/>
    </w:p>
    <w:p w14:paraId="1666D9A9" w14:textId="77777777" w:rsidR="00AC1EC2" w:rsidRDefault="00AC1EC2" w:rsidP="0094529B">
      <w:pPr>
        <w:pStyle w:val="Prrafodelista"/>
        <w:ind w:left="372"/>
        <w:jc w:val="both"/>
      </w:pPr>
    </w:p>
    <w:p w14:paraId="08D0D080" w14:textId="03AC6346" w:rsidR="005331ED" w:rsidRDefault="005331ED" w:rsidP="0094529B">
      <w:pPr>
        <w:pStyle w:val="Prrafodelista"/>
        <w:ind w:left="372"/>
        <w:jc w:val="both"/>
      </w:pPr>
      <w:r>
        <w:rPr>
          <w:noProof/>
        </w:rPr>
        <w:t xml:space="preserve">Según </w:t>
      </w:r>
      <w:r w:rsidR="000A5CD2">
        <w:rPr>
          <w:noProof/>
          <w:lang w:val="es-AR"/>
        </w:rPr>
        <w:t>Grosso, F. (</w:t>
      </w:r>
      <w:r w:rsidR="002F18FF">
        <w:rPr>
          <w:noProof/>
          <w:lang w:val="es-AR"/>
        </w:rPr>
        <w:t>2005</w:t>
      </w:r>
      <w:r w:rsidR="000A5CD2">
        <w:rPr>
          <w:noProof/>
          <w:lang w:val="es-AR"/>
        </w:rPr>
        <w:t>)</w:t>
      </w:r>
      <w:r>
        <w:rPr>
          <w:noProof/>
          <w:lang w:val="es-AR"/>
        </w:rPr>
        <w:t xml:space="preserve"> “</w:t>
      </w:r>
      <w:r w:rsidR="000E0A7C" w:rsidRPr="000E0A7C">
        <w:t>La estrategia es un planteo general sobre el desarrollo del negocio, no es otra cosa que un proceso político de fijación de objetivos y medios idóneos para alcanzarlos.</w:t>
      </w:r>
      <w:r>
        <w:t>”</w:t>
      </w:r>
      <w:r w:rsidR="00050C70">
        <w:t xml:space="preserve"> </w:t>
      </w:r>
      <w:r w:rsidR="00050C70">
        <w:rPr>
          <w:noProof/>
          <w:lang w:val="es-ES"/>
        </w:rPr>
        <w:t>(pág. 80)</w:t>
      </w:r>
    </w:p>
    <w:p w14:paraId="1FD6CA2D" w14:textId="71F04F3C" w:rsidR="00881D9F" w:rsidRDefault="00E20DFD" w:rsidP="00E20DFD">
      <w:pPr>
        <w:pStyle w:val="Prrafodelista"/>
        <w:ind w:left="372"/>
        <w:jc w:val="both"/>
      </w:pPr>
      <w:r>
        <w:t>La m</w:t>
      </w:r>
      <w:r w:rsidR="0021450A">
        <w:t>isión</w:t>
      </w:r>
      <w:r>
        <w:t xml:space="preserve"> a</w:t>
      </w:r>
      <w:r w:rsidR="00881D9F">
        <w:rPr>
          <w:noProof/>
        </w:rPr>
        <w:t xml:space="preserve">corde a </w:t>
      </w:r>
      <w:r w:rsidR="00881D9F" w:rsidRPr="00E20DFD">
        <w:rPr>
          <w:noProof/>
          <w:lang w:val="es-AR"/>
        </w:rPr>
        <w:t xml:space="preserve">Grosso, </w:t>
      </w:r>
      <w:r w:rsidR="000A5CD2" w:rsidRPr="00E20DFD">
        <w:rPr>
          <w:noProof/>
          <w:lang w:val="es-AR"/>
        </w:rPr>
        <w:t>F.</w:t>
      </w:r>
      <w:r w:rsidR="00881D9F" w:rsidRPr="00E20DFD">
        <w:rPr>
          <w:noProof/>
          <w:lang w:val="es-AR"/>
        </w:rPr>
        <w:t xml:space="preserve"> </w:t>
      </w:r>
      <w:r w:rsidR="000A5CD2" w:rsidRPr="00E20DFD">
        <w:rPr>
          <w:noProof/>
          <w:lang w:val="es-AR"/>
        </w:rPr>
        <w:t>(</w:t>
      </w:r>
      <w:r w:rsidR="00881D9F" w:rsidRPr="00E20DFD">
        <w:rPr>
          <w:noProof/>
          <w:lang w:val="es-AR"/>
        </w:rPr>
        <w:t>2005</w:t>
      </w:r>
      <w:r w:rsidR="000A5CD2" w:rsidRPr="00E20DFD">
        <w:rPr>
          <w:noProof/>
          <w:lang w:val="es-AR"/>
        </w:rPr>
        <w:t>)</w:t>
      </w:r>
      <w:r w:rsidR="00881D9F" w:rsidRPr="00E20DFD">
        <w:rPr>
          <w:noProof/>
          <w:lang w:val="es-AR"/>
        </w:rPr>
        <w:t xml:space="preserve"> “</w:t>
      </w:r>
      <w:r w:rsidR="00881D9F" w:rsidRPr="00881D9F">
        <w:t xml:space="preserve">Explica el modo en que debemos hacer negocios, establece un sentido de orientación para el conjunto de unidades de negocios de la </w:t>
      </w:r>
      <w:r w:rsidR="00EF6D1C" w:rsidRPr="00881D9F">
        <w:t>empresa.</w:t>
      </w:r>
      <w:r w:rsidR="00EF6D1C">
        <w:t xml:space="preserve"> “(</w:t>
      </w:r>
      <w:r w:rsidR="00050C70" w:rsidRPr="00E20DFD">
        <w:rPr>
          <w:noProof/>
          <w:lang w:val="es-ES"/>
        </w:rPr>
        <w:t>pág. 107).</w:t>
      </w:r>
    </w:p>
    <w:p w14:paraId="72C13327" w14:textId="2B2D3FF8" w:rsidR="005331ED" w:rsidRDefault="005331ED" w:rsidP="0094529B">
      <w:pPr>
        <w:pStyle w:val="Prrafodelista"/>
        <w:ind w:left="372"/>
        <w:jc w:val="both"/>
      </w:pPr>
    </w:p>
    <w:p w14:paraId="38DFA81F" w14:textId="1F771011" w:rsidR="005331ED" w:rsidRDefault="00E20DFD" w:rsidP="0094529B">
      <w:pPr>
        <w:pStyle w:val="Prrafodelista"/>
        <w:ind w:left="372"/>
        <w:jc w:val="both"/>
      </w:pPr>
      <w:r>
        <w:t>La m</w:t>
      </w:r>
      <w:r w:rsidR="005331ED">
        <w:t xml:space="preserve">isión </w:t>
      </w:r>
      <w:r>
        <w:t xml:space="preserve">de Tanoni Hnos.es la siguiente: </w:t>
      </w:r>
      <w:r w:rsidR="005331ED" w:rsidRPr="005331ED">
        <w:t>“Somos una Familia que, desde comienzos del siglo pasado, trabajamos brindando productos de alta calidad, atendiendo de manera eficaz y responsablemente los requerimientos de cada uno de nuestros clientes, generando vínculos de confianza.”</w:t>
      </w:r>
    </w:p>
    <w:p w14:paraId="3B4BA0BC" w14:textId="77777777" w:rsidR="00E20DFD" w:rsidRDefault="00E20DFD" w:rsidP="00E20DFD">
      <w:pPr>
        <w:jc w:val="both"/>
      </w:pPr>
    </w:p>
    <w:p w14:paraId="70D5BA26" w14:textId="1D96BFDF" w:rsidR="00881D9F" w:rsidRDefault="00E20DFD" w:rsidP="00E20DFD">
      <w:pPr>
        <w:ind w:left="372"/>
        <w:jc w:val="both"/>
      </w:pPr>
      <w:r>
        <w:t>La v</w:t>
      </w:r>
      <w:r w:rsidR="0021450A">
        <w:t>isión</w:t>
      </w:r>
      <w:r>
        <w:t xml:space="preserve"> de acuerdo a </w:t>
      </w:r>
      <w:r w:rsidR="000A5CD2" w:rsidRPr="00E20DFD">
        <w:rPr>
          <w:noProof/>
          <w:lang w:val="es-AR"/>
        </w:rPr>
        <w:t>Grosso, F.</w:t>
      </w:r>
      <w:r w:rsidR="0094529B" w:rsidRPr="00E20DFD">
        <w:rPr>
          <w:noProof/>
          <w:lang w:val="es-AR"/>
        </w:rPr>
        <w:t xml:space="preserve"> </w:t>
      </w:r>
      <w:r w:rsidR="000A5CD2" w:rsidRPr="00E20DFD">
        <w:rPr>
          <w:noProof/>
          <w:lang w:val="es-AR"/>
        </w:rPr>
        <w:t>(2005)</w:t>
      </w:r>
      <w:r w:rsidR="00881D9F" w:rsidRPr="00E20DFD">
        <w:rPr>
          <w:noProof/>
          <w:lang w:val="es-AR"/>
        </w:rPr>
        <w:t xml:space="preserve"> “</w:t>
      </w:r>
      <w:r w:rsidR="00881D9F" w:rsidRPr="00881D9F">
        <w:t>Es el propósito de la empresa, imagen de lo que quiere convertirse, y acerca de cómo quiere ser percibida por sus clientes y públicos.</w:t>
      </w:r>
      <w:r w:rsidR="00881D9F">
        <w:t>”</w:t>
      </w:r>
      <w:r w:rsidR="00050C70">
        <w:t xml:space="preserve"> </w:t>
      </w:r>
      <w:r w:rsidR="00050C70" w:rsidRPr="00E20DFD">
        <w:rPr>
          <w:noProof/>
          <w:lang w:val="es-ES"/>
        </w:rPr>
        <w:t>(pág. 107).</w:t>
      </w:r>
    </w:p>
    <w:p w14:paraId="28D36E5A" w14:textId="05038EA2" w:rsidR="005331ED" w:rsidRDefault="005331ED" w:rsidP="0094529B">
      <w:pPr>
        <w:pStyle w:val="Prrafodelista"/>
        <w:ind w:left="372"/>
        <w:jc w:val="both"/>
      </w:pPr>
    </w:p>
    <w:p w14:paraId="11FE5FA5" w14:textId="71CA82C1" w:rsidR="005331ED" w:rsidRPr="005331ED" w:rsidRDefault="00E20DFD" w:rsidP="0094529B">
      <w:pPr>
        <w:pStyle w:val="Prrafodelista"/>
        <w:ind w:left="372"/>
        <w:jc w:val="both"/>
      </w:pPr>
      <w:r>
        <w:t>La v</w:t>
      </w:r>
      <w:r w:rsidR="005331ED">
        <w:t>isión Tanoni Hnos.</w:t>
      </w:r>
      <w:r>
        <w:t xml:space="preserve"> es la siguiente</w:t>
      </w:r>
      <w:r w:rsidR="005331ED">
        <w:t>:</w:t>
      </w:r>
      <w:r w:rsidRPr="005331ED">
        <w:t xml:space="preserve"> </w:t>
      </w:r>
      <w:r w:rsidR="005331ED" w:rsidRPr="005331ED">
        <w:t>“Ser uno de los exponentes más destacados del mercado, evolucionando día a día dentro de un entorno comprometido con la eficiencia, la calidad, la mejora continua y el cuidado del medio ambiente”</w:t>
      </w:r>
    </w:p>
    <w:p w14:paraId="0BDA4251" w14:textId="77777777" w:rsidR="00E20DFD" w:rsidRDefault="00E20DFD" w:rsidP="00E20DFD">
      <w:pPr>
        <w:ind w:left="372"/>
        <w:jc w:val="both"/>
      </w:pPr>
    </w:p>
    <w:p w14:paraId="71EBEE1B" w14:textId="1A7EC8AA" w:rsidR="00AC1EC2" w:rsidRDefault="00E20DFD" w:rsidP="00E20DFD">
      <w:pPr>
        <w:ind w:left="372"/>
        <w:jc w:val="both"/>
      </w:pPr>
      <w:r w:rsidRPr="00E20DFD">
        <w:t>Un aspecto crítico en la definición de la estrategia empresarial de Tanoni Hnos. es su Portafolio de Negocios. Tal como explica Grosso, una unidad de negocios puede ser constituida por varios productos o líneas de productos, e incluso un mismo producto puede dar origen a más de una unidad de negocio. Esta conceptualización nos permite abordar de manera estructurada y diversificada los distintos segmentos de mercado que la empresa atiende.</w:t>
      </w:r>
      <w:r>
        <w:t xml:space="preserve"> </w:t>
      </w:r>
      <w:r w:rsidRPr="0094529B">
        <w:rPr>
          <w:noProof/>
          <w:lang w:val="es-AR"/>
        </w:rPr>
        <w:t>Gross</w:t>
      </w:r>
      <w:r>
        <w:rPr>
          <w:noProof/>
          <w:lang w:val="es-AR"/>
        </w:rPr>
        <w:t xml:space="preserve">o, F. (2005). </w:t>
      </w:r>
      <w:r>
        <w:rPr>
          <w:noProof/>
          <w:lang w:val="es-ES"/>
        </w:rPr>
        <w:t>(pág. 113)</w:t>
      </w:r>
    </w:p>
    <w:p w14:paraId="0CE4F29C" w14:textId="756BAE89" w:rsidR="00E20DFD" w:rsidRDefault="00E20DFD" w:rsidP="00E20DFD">
      <w:pPr>
        <w:ind w:left="372"/>
        <w:jc w:val="both"/>
      </w:pPr>
    </w:p>
    <w:p w14:paraId="192E3D40" w14:textId="77777777" w:rsidR="00E20DFD" w:rsidRDefault="00E20DFD" w:rsidP="00E20DFD">
      <w:pPr>
        <w:ind w:left="372"/>
        <w:jc w:val="both"/>
      </w:pPr>
      <w:r>
        <w:t>Así, Tanoni Hnos. ha conformado un extenso portafolio de negocios que se distingue por la variedad y calidad de sus productos. Este portafolio se estructura en diferentes unidades de negocio, que incluyen:</w:t>
      </w:r>
    </w:p>
    <w:p w14:paraId="1DF08988" w14:textId="77777777" w:rsidR="00E20DFD" w:rsidRDefault="00E20DFD" w:rsidP="00E20DFD">
      <w:pPr>
        <w:ind w:left="372"/>
        <w:jc w:val="both"/>
      </w:pPr>
    </w:p>
    <w:p w14:paraId="75D347B9" w14:textId="77777777" w:rsidR="00E20DFD" w:rsidRDefault="00E20DFD" w:rsidP="00E20DFD">
      <w:pPr>
        <w:pStyle w:val="Prrafodelista"/>
        <w:numPr>
          <w:ilvl w:val="0"/>
          <w:numId w:val="19"/>
        </w:numPr>
        <w:jc w:val="both"/>
      </w:pPr>
      <w:r>
        <w:t>Aceite, con las marcas "Costa del Sol" como primera marca, "Comodoro" e "Índigo" como segundas marcas.</w:t>
      </w:r>
    </w:p>
    <w:p w14:paraId="2B4BC19A" w14:textId="77777777" w:rsidR="00E20DFD" w:rsidRDefault="00E20DFD" w:rsidP="00E20DFD">
      <w:pPr>
        <w:pStyle w:val="Prrafodelista"/>
        <w:numPr>
          <w:ilvl w:val="0"/>
          <w:numId w:val="19"/>
        </w:numPr>
        <w:jc w:val="both"/>
      </w:pPr>
      <w:r>
        <w:t>Mayonesa, bajo las marcas "Costa del Sol" e "Índigo".</w:t>
      </w:r>
    </w:p>
    <w:p w14:paraId="17C60D0C" w14:textId="77777777" w:rsidR="00E20DFD" w:rsidRDefault="00E20DFD" w:rsidP="00E20DFD">
      <w:pPr>
        <w:pStyle w:val="Prrafodelista"/>
        <w:numPr>
          <w:ilvl w:val="0"/>
          <w:numId w:val="19"/>
        </w:numPr>
        <w:jc w:val="both"/>
      </w:pPr>
      <w:r>
        <w:t>Rocío vegetal "Costa del Sol".</w:t>
      </w:r>
    </w:p>
    <w:p w14:paraId="66C059C2" w14:textId="77777777" w:rsidR="00E20DFD" w:rsidRDefault="00E20DFD" w:rsidP="00E20DFD">
      <w:pPr>
        <w:pStyle w:val="Prrafodelista"/>
        <w:numPr>
          <w:ilvl w:val="0"/>
          <w:numId w:val="19"/>
        </w:numPr>
        <w:jc w:val="both"/>
      </w:pPr>
      <w:r>
        <w:t>Vinagre "Costa del Sol".</w:t>
      </w:r>
    </w:p>
    <w:p w14:paraId="589DBDF9" w14:textId="79BECA38" w:rsidR="00E20DFD" w:rsidRDefault="00E20DFD" w:rsidP="00E20DFD">
      <w:pPr>
        <w:pStyle w:val="Prrafodelista"/>
        <w:numPr>
          <w:ilvl w:val="0"/>
          <w:numId w:val="19"/>
        </w:numPr>
        <w:jc w:val="both"/>
      </w:pPr>
      <w:r>
        <w:t>Jugo de limón "Costa del Sol".</w:t>
      </w:r>
    </w:p>
    <w:p w14:paraId="2760B53D" w14:textId="77777777" w:rsidR="00E20DFD" w:rsidRDefault="00E20DFD" w:rsidP="00E20DFD">
      <w:pPr>
        <w:pStyle w:val="Prrafodelista"/>
        <w:ind w:left="732"/>
        <w:jc w:val="both"/>
      </w:pPr>
    </w:p>
    <w:p w14:paraId="3F13A52C" w14:textId="511DCB2C" w:rsidR="00E20DFD" w:rsidRDefault="00E20DFD" w:rsidP="00E20DFD">
      <w:pPr>
        <w:ind w:left="372"/>
        <w:jc w:val="both"/>
      </w:pPr>
      <w:r>
        <w:t>Cada una de estas unidades de negocio contribuye a la diversificación y robustez del portafolio de Tanoni Hnos., asegurando su competitividad y capacidad de adaptación a las cambiantes necesidades y preferencias del mercado.</w:t>
      </w:r>
    </w:p>
    <w:p w14:paraId="63BFB313" w14:textId="14A09141" w:rsidR="0021450A" w:rsidRDefault="0021450A" w:rsidP="00E20DFD">
      <w:pPr>
        <w:pStyle w:val="Prrafodelista"/>
        <w:ind w:left="372"/>
        <w:jc w:val="both"/>
      </w:pPr>
    </w:p>
    <w:p w14:paraId="585C44D1" w14:textId="36E7E092" w:rsidR="00AC1EC2" w:rsidRDefault="00E20DFD" w:rsidP="00E20DFD">
      <w:pPr>
        <w:pStyle w:val="Prrafodelista"/>
        <w:ind w:left="372"/>
        <w:jc w:val="both"/>
      </w:pPr>
      <w:r w:rsidRPr="00E20DFD">
        <w:t>Con un amplio y diversificado portafolio de negocios, Tanoni Hnos. ha ido un paso más allá, aplicando estrategias de segmentación en su acercamiento al mercado.</w:t>
      </w:r>
      <w:r>
        <w:t xml:space="preserve"> </w:t>
      </w:r>
      <w:r w:rsidR="00AC1EC2">
        <w:rPr>
          <w:noProof/>
        </w:rPr>
        <w:t xml:space="preserve">Según </w:t>
      </w:r>
      <w:r w:rsidR="000A5CD2">
        <w:rPr>
          <w:noProof/>
          <w:lang w:val="es-AR"/>
        </w:rPr>
        <w:t>Grosso, F.</w:t>
      </w:r>
      <w:r w:rsidR="0094529B">
        <w:rPr>
          <w:noProof/>
          <w:lang w:val="es-AR"/>
        </w:rPr>
        <w:t xml:space="preserve"> </w:t>
      </w:r>
      <w:r w:rsidR="000A5CD2">
        <w:rPr>
          <w:noProof/>
          <w:lang w:val="es-AR"/>
        </w:rPr>
        <w:t>(</w:t>
      </w:r>
      <w:r w:rsidR="0094529B">
        <w:rPr>
          <w:noProof/>
          <w:lang w:val="es-AR"/>
        </w:rPr>
        <w:t>2005</w:t>
      </w:r>
      <w:r w:rsidR="000A5CD2">
        <w:rPr>
          <w:noProof/>
          <w:lang w:val="es-AR"/>
        </w:rPr>
        <w:t>)</w:t>
      </w:r>
      <w:r w:rsidR="00AC1EC2">
        <w:rPr>
          <w:noProof/>
          <w:lang w:val="es-AR"/>
        </w:rPr>
        <w:t xml:space="preserve"> </w:t>
      </w:r>
      <w:r w:rsidR="00AC1EC2">
        <w:t>“</w:t>
      </w:r>
      <w:r w:rsidR="00AC1EC2" w:rsidRPr="00AC1EC2">
        <w:t>Analizando un determinado mercado a nivel global, veremos que se encuentran "grupos" de consumidores que operan aproximadamente con los mismos patrones de decisión respecto de la compra. Son los llamados segmentos del mercado.</w:t>
      </w:r>
      <w:r w:rsidR="00AC1EC2">
        <w:t>”</w:t>
      </w:r>
      <w:r w:rsidR="00050C70">
        <w:t xml:space="preserve"> </w:t>
      </w:r>
      <w:r w:rsidR="00050C70">
        <w:rPr>
          <w:noProof/>
          <w:lang w:val="es-ES"/>
        </w:rPr>
        <w:t>(pág. 119)</w:t>
      </w:r>
    </w:p>
    <w:p w14:paraId="31100761" w14:textId="6DC1CA6D" w:rsidR="00AC1EC2" w:rsidRDefault="00AC1EC2" w:rsidP="0094529B">
      <w:pPr>
        <w:ind w:left="372"/>
        <w:jc w:val="both"/>
      </w:pPr>
    </w:p>
    <w:p w14:paraId="2C9F7766" w14:textId="2CE43DED" w:rsidR="004F274C" w:rsidRDefault="00E20DFD" w:rsidP="007267A1">
      <w:pPr>
        <w:ind w:left="372"/>
        <w:jc w:val="both"/>
      </w:pPr>
      <w:r w:rsidRPr="00E20DFD">
        <w:t>Tanoni Hnos. ha aprovechado esta visión para optimizar su oferta de productos. Así, la empresa ha determinado que su aceite de girasol de primera marca se venda en Buenos Aires, Córdoba y Santa Fe, mientras que sus otras dos marcas, de menor calidad, se venden en el norte de la Argentina. Esta estrategia permite maximizar las ventas en cada región de acuerdo con su poder adquisitivo, ajustando su oferta a las condiciones y necesidades específicas de cada segmento del mercado.</w:t>
      </w:r>
    </w:p>
    <w:p w14:paraId="4B28782D" w14:textId="222058A5" w:rsidR="007267A1" w:rsidRDefault="007267A1" w:rsidP="007267A1">
      <w:pPr>
        <w:ind w:left="372"/>
        <w:jc w:val="both"/>
      </w:pPr>
    </w:p>
    <w:p w14:paraId="054BFCDE" w14:textId="2872F0B0" w:rsidR="004F274C" w:rsidRDefault="007267A1" w:rsidP="007267A1">
      <w:pPr>
        <w:ind w:left="372"/>
        <w:jc w:val="both"/>
        <w:rPr>
          <w:noProof/>
          <w:lang w:val="es-ES"/>
        </w:rPr>
      </w:pPr>
      <w:r w:rsidRPr="007267A1">
        <w:t>Tras analizar y adaptar su portafolio de acuerdo con las características de cada segmento del mercado, Tanoni Hnos. no ha permanecido estático, sino que ha aplicado activamente estrategias de expansión.</w:t>
      </w:r>
      <w:r>
        <w:t xml:space="preserve"> Tomando como base lo dicho por </w:t>
      </w:r>
      <w:r w:rsidR="0094529B" w:rsidRPr="0094529B">
        <w:rPr>
          <w:noProof/>
          <w:lang w:val="es-AR"/>
        </w:rPr>
        <w:t>Grosso</w:t>
      </w:r>
      <w:r w:rsidR="000A5CD2">
        <w:rPr>
          <w:noProof/>
          <w:lang w:val="es-AR"/>
        </w:rPr>
        <w:t>, F.</w:t>
      </w:r>
      <w:r w:rsidR="0094529B">
        <w:rPr>
          <w:noProof/>
          <w:lang w:val="es-AR"/>
        </w:rPr>
        <w:t xml:space="preserve"> </w:t>
      </w:r>
      <w:r w:rsidR="000A5CD2">
        <w:rPr>
          <w:noProof/>
          <w:lang w:val="es-AR"/>
        </w:rPr>
        <w:t>(</w:t>
      </w:r>
      <w:r w:rsidR="0094529B">
        <w:rPr>
          <w:noProof/>
          <w:lang w:val="es-AR"/>
        </w:rPr>
        <w:t>2005</w:t>
      </w:r>
      <w:r w:rsidR="000A5CD2">
        <w:rPr>
          <w:noProof/>
          <w:lang w:val="es-AR"/>
        </w:rPr>
        <w:t>)</w:t>
      </w:r>
      <w:r w:rsidR="004F274C">
        <w:rPr>
          <w:noProof/>
          <w:lang w:val="es-AR"/>
        </w:rPr>
        <w:t xml:space="preserve"> “</w:t>
      </w:r>
      <w:r w:rsidR="004F274C" w:rsidRPr="004F274C">
        <w:rPr>
          <w:noProof/>
          <w:lang w:val="es-AR"/>
        </w:rPr>
        <w:t>La estrategia es imperfecta si solo se plantea como una respuesta puntual a una determinada coyuntura. Por el contrario, el planteo estratégico es estructural. apunta a una doble dimensión presente-futura y se dirige a cimentar el crecimiento.</w:t>
      </w:r>
      <w:r w:rsidR="004F274C">
        <w:rPr>
          <w:noProof/>
          <w:lang w:val="es-AR"/>
        </w:rPr>
        <w:t>”</w:t>
      </w:r>
      <w:r w:rsidR="000A5CD2">
        <w:rPr>
          <w:noProof/>
          <w:lang w:val="es-AR"/>
        </w:rPr>
        <w:t xml:space="preserve"> </w:t>
      </w:r>
      <w:r w:rsidR="000A5CD2">
        <w:rPr>
          <w:noProof/>
          <w:lang w:val="es-ES"/>
        </w:rPr>
        <w:t>(pág. 109)</w:t>
      </w:r>
    </w:p>
    <w:p w14:paraId="5C884A3B" w14:textId="7FAA2745" w:rsidR="007267A1" w:rsidRDefault="007267A1" w:rsidP="007267A1">
      <w:pPr>
        <w:ind w:left="372"/>
        <w:jc w:val="both"/>
        <w:rPr>
          <w:noProof/>
          <w:lang w:val="es-ES"/>
        </w:rPr>
      </w:pPr>
    </w:p>
    <w:p w14:paraId="002F3F3D" w14:textId="77777777" w:rsidR="00DC5FD0" w:rsidRDefault="007267A1" w:rsidP="00DC5FD0">
      <w:pPr>
        <w:ind w:left="372"/>
        <w:jc w:val="both"/>
      </w:pPr>
      <w:r w:rsidRPr="007267A1">
        <w:t>La expansión y el crecimiento de Tanoni Hnos. han sido un proceso gradual y constante. La empresa comenzó en 1969 como planta de acopio de cereales. En 1986, se expandió hacia la fabricación de aceites y subproductos a granel, lo que significa que el aceite se vendía sin envasar. En 1991, empezó a envasar el aceite, primero con botellas, luego con bidones, y después fue ampliando su línea de productos con la mayonesa, el rocío vegetal, el vinagre y el jugo de limón. Esta evolución constante y la diversificación de su oferta de productos son testimonio de una estrategia efectiva de expansión.</w:t>
      </w:r>
    </w:p>
    <w:p w14:paraId="05FC83BD" w14:textId="77777777" w:rsidR="00DC5FD0" w:rsidRDefault="00DC5FD0" w:rsidP="00DC5FD0">
      <w:pPr>
        <w:ind w:left="372"/>
        <w:jc w:val="both"/>
      </w:pPr>
    </w:p>
    <w:p w14:paraId="0120AFFA" w14:textId="3201B153" w:rsidR="0021450A" w:rsidRPr="00DC5FD0" w:rsidRDefault="0021450A" w:rsidP="00DC5FD0">
      <w:pPr>
        <w:pStyle w:val="Ttulo1"/>
        <w:rPr>
          <w:sz w:val="28"/>
          <w:szCs w:val="28"/>
        </w:rPr>
      </w:pPr>
      <w:bookmarkStart w:id="7" w:name="_Toc137897700"/>
      <w:r w:rsidRPr="00DC5FD0">
        <w:rPr>
          <w:sz w:val="28"/>
          <w:szCs w:val="28"/>
        </w:rPr>
        <w:t>Estructura</w:t>
      </w:r>
      <w:bookmarkEnd w:id="7"/>
    </w:p>
    <w:p w14:paraId="1A9E24E4" w14:textId="52EBCED7" w:rsidR="002C00F5" w:rsidRDefault="002C00F5" w:rsidP="002C00F5">
      <w:pPr>
        <w:jc w:val="both"/>
      </w:pPr>
    </w:p>
    <w:p w14:paraId="361FAB8E" w14:textId="77777777" w:rsidR="00DC5FD0" w:rsidRDefault="007267A1" w:rsidP="00DC5FD0">
      <w:pPr>
        <w:ind w:left="372"/>
        <w:jc w:val="both"/>
      </w:pPr>
      <w:r w:rsidRPr="007267A1">
        <w:t>Siguiendo la descripción de la estructura organizacional por Grosso, F. (2005), podemos observar que Tanoni Hnos. opera bajo un esquema en el que se respetan las líneas directas y únicas de autoridad y responsabilidad, manteniendo la unidad de mando.</w:t>
      </w:r>
      <w:r>
        <w:t xml:space="preserve"> </w:t>
      </w:r>
      <w:r>
        <w:rPr>
          <w:noProof/>
          <w:lang w:val="es-ES"/>
        </w:rPr>
        <w:t>(pág. 212)</w:t>
      </w:r>
      <w:r w:rsidR="00DC5FD0">
        <w:t>.</w:t>
      </w:r>
    </w:p>
    <w:p w14:paraId="4CBB691F" w14:textId="77777777" w:rsidR="00DC5FD0" w:rsidRDefault="00DC5FD0" w:rsidP="00DC5FD0">
      <w:pPr>
        <w:ind w:left="372"/>
        <w:jc w:val="both"/>
      </w:pPr>
    </w:p>
    <w:p w14:paraId="059F4B25" w14:textId="77777777" w:rsidR="00DC5FD0" w:rsidRDefault="007267A1" w:rsidP="00DC5FD0">
      <w:pPr>
        <w:ind w:left="372"/>
        <w:jc w:val="both"/>
      </w:pPr>
      <w:r w:rsidRPr="007267A1">
        <w:rPr>
          <w:lang w:val="es-AR"/>
        </w:rPr>
        <w:t>La estructura de Tanoni Hnos. se encuentra delineada por un comité ejecutivo que consiste en nueve accionistas. Este grupo se encarga de tomar decisiones y diseñar estrategias para el futuro de la empresa.</w:t>
      </w:r>
    </w:p>
    <w:p w14:paraId="7C1458C8" w14:textId="77777777" w:rsidR="00DC5FD0" w:rsidRDefault="00DC5FD0" w:rsidP="00DC5FD0">
      <w:pPr>
        <w:ind w:left="372"/>
        <w:jc w:val="both"/>
      </w:pPr>
    </w:p>
    <w:p w14:paraId="23191AAD" w14:textId="77777777" w:rsidR="00DC5FD0" w:rsidRDefault="007267A1" w:rsidP="00DC5FD0">
      <w:pPr>
        <w:ind w:left="372"/>
        <w:jc w:val="both"/>
      </w:pPr>
      <w:r w:rsidRPr="007267A1">
        <w:rPr>
          <w:lang w:val="es-AR"/>
        </w:rPr>
        <w:t>La gerencia financiera y de créditos está a cargo de los cobros a los clientes y pagos a proveedores. Esta gerencia también desarrolla análisis de flujos de fondos para decidir qué operaciones llevar a cabo basándose en los fondos disponibles.</w:t>
      </w:r>
    </w:p>
    <w:p w14:paraId="0A822D31" w14:textId="77777777" w:rsidR="00DC5FD0" w:rsidRDefault="00DC5FD0" w:rsidP="00DC5FD0">
      <w:pPr>
        <w:ind w:left="372"/>
        <w:jc w:val="both"/>
      </w:pPr>
    </w:p>
    <w:p w14:paraId="31CAE4BB" w14:textId="77777777" w:rsidR="00DC5FD0" w:rsidRDefault="007267A1" w:rsidP="00DC5FD0">
      <w:pPr>
        <w:ind w:left="372"/>
        <w:jc w:val="both"/>
      </w:pPr>
      <w:r w:rsidRPr="007267A1">
        <w:rPr>
          <w:lang w:val="es-AR"/>
        </w:rPr>
        <w:t>Por su parte, la gerencia comercial trabaja en el desarrollo y evaluación de transacciones, planteando estrategias de ventas para los mercados internos y externos.</w:t>
      </w:r>
    </w:p>
    <w:p w14:paraId="76869482" w14:textId="77777777" w:rsidR="00DC5FD0" w:rsidRDefault="00DC5FD0" w:rsidP="00DC5FD0">
      <w:pPr>
        <w:ind w:left="372"/>
        <w:jc w:val="both"/>
      </w:pPr>
    </w:p>
    <w:p w14:paraId="560F7E3D" w14:textId="77777777" w:rsidR="00DC5FD0" w:rsidRDefault="007267A1" w:rsidP="00DC5FD0">
      <w:pPr>
        <w:ind w:left="372"/>
        <w:jc w:val="both"/>
        <w:rPr>
          <w:lang w:val="es-AR"/>
        </w:rPr>
      </w:pPr>
      <w:r w:rsidRPr="007267A1">
        <w:rPr>
          <w:lang w:val="es-AR"/>
        </w:rPr>
        <w:t>La gerencia de producción se ocupa de la adquisición de todos los insumos y la materia prima necesaria para la elaboración del producto, además de desarrollar un plan de producción a corto y largo plazo.</w:t>
      </w:r>
    </w:p>
    <w:p w14:paraId="6D7A88D3" w14:textId="77777777" w:rsidR="00DC5FD0" w:rsidRDefault="00DC5FD0" w:rsidP="00DC5FD0">
      <w:pPr>
        <w:ind w:left="372"/>
        <w:jc w:val="both"/>
        <w:rPr>
          <w:lang w:val="es-AR"/>
        </w:rPr>
      </w:pPr>
    </w:p>
    <w:p w14:paraId="2D0DAC40" w14:textId="77777777" w:rsidR="00DC5FD0" w:rsidRDefault="007267A1" w:rsidP="00DC5FD0">
      <w:pPr>
        <w:ind w:left="372"/>
        <w:jc w:val="both"/>
        <w:rPr>
          <w:lang w:val="es-AR"/>
        </w:rPr>
      </w:pPr>
      <w:r w:rsidRPr="007267A1">
        <w:rPr>
          <w:lang w:val="es-AR"/>
        </w:rPr>
        <w:t>El departamento de Recursos Humanos, también denominado como facilitador por Grosso, tiene como principal tarea la comunicación de las decisiones directivas a los empleados y viceversa. Este departamento también se ocupa de resolver conflictos y asuntos personales de los empleados.</w:t>
      </w:r>
    </w:p>
    <w:p w14:paraId="14E60759" w14:textId="77777777" w:rsidR="00DC5FD0" w:rsidRDefault="00DC5FD0" w:rsidP="00DC5FD0">
      <w:pPr>
        <w:ind w:left="372"/>
        <w:jc w:val="both"/>
        <w:rPr>
          <w:lang w:val="es-AR"/>
        </w:rPr>
      </w:pPr>
    </w:p>
    <w:p w14:paraId="6A6E018E" w14:textId="77777777" w:rsidR="00DC5FD0" w:rsidRDefault="007267A1" w:rsidP="00DC5FD0">
      <w:pPr>
        <w:ind w:left="372"/>
        <w:jc w:val="both"/>
      </w:pPr>
      <w:r w:rsidRPr="007267A1">
        <w:rPr>
          <w:lang w:val="es-AR"/>
        </w:rPr>
        <w:t>El proceso de envasado es crucial, ya que es en esta etapa donde el aceite se embotella en sus diferentes formatos.</w:t>
      </w:r>
    </w:p>
    <w:p w14:paraId="75BBF47E" w14:textId="77777777" w:rsidR="00DC5FD0" w:rsidRDefault="00DC5FD0" w:rsidP="00DC5FD0">
      <w:pPr>
        <w:ind w:left="372"/>
        <w:jc w:val="both"/>
      </w:pPr>
    </w:p>
    <w:p w14:paraId="1F7B2299" w14:textId="77777777" w:rsidR="00DC5FD0" w:rsidRDefault="007267A1" w:rsidP="00DC5FD0">
      <w:pPr>
        <w:ind w:left="372"/>
        <w:jc w:val="both"/>
        <w:rPr>
          <w:lang w:val="es-AR"/>
        </w:rPr>
      </w:pPr>
      <w:r w:rsidRPr="007267A1">
        <w:rPr>
          <w:lang w:val="es-AR"/>
        </w:rPr>
        <w:t>El departamento de Carga se encarga de asegurarse de que las cajas de aceite estén listas para su distribución. Usando maquinaria especializada, los camiones se cargan siguiendo una logística de distribución previamente establecida.</w:t>
      </w:r>
    </w:p>
    <w:p w14:paraId="38948F84" w14:textId="77777777" w:rsidR="00DC5FD0" w:rsidRDefault="00DC5FD0" w:rsidP="00DC5FD0">
      <w:pPr>
        <w:ind w:left="372"/>
        <w:jc w:val="both"/>
        <w:rPr>
          <w:lang w:val="es-AR"/>
        </w:rPr>
      </w:pPr>
    </w:p>
    <w:p w14:paraId="754B2EC1" w14:textId="77777777" w:rsidR="00DC5FD0" w:rsidRDefault="007267A1" w:rsidP="00DC5FD0">
      <w:pPr>
        <w:ind w:left="372"/>
        <w:jc w:val="both"/>
        <w:rPr>
          <w:lang w:val="es-AR"/>
        </w:rPr>
      </w:pPr>
      <w:r w:rsidRPr="007267A1">
        <w:rPr>
          <w:lang w:val="es-AR"/>
        </w:rPr>
        <w:t>Por último, el departamento de Balanza es responsable de pesar los camiones tanto al llegar vacíos a la planta como después de</w:t>
      </w:r>
      <w:r w:rsidR="00DC5FD0">
        <w:rPr>
          <w:lang w:val="es-AR"/>
        </w:rPr>
        <w:t xml:space="preserve"> que se haya realizado la carga.</w:t>
      </w:r>
    </w:p>
    <w:p w14:paraId="02E2E370" w14:textId="77777777" w:rsidR="00DC5FD0" w:rsidRDefault="00DC5FD0" w:rsidP="00DC5FD0">
      <w:pPr>
        <w:ind w:left="372"/>
        <w:jc w:val="both"/>
        <w:rPr>
          <w:lang w:val="es-AR"/>
        </w:rPr>
      </w:pPr>
    </w:p>
    <w:p w14:paraId="083E85C8" w14:textId="6A7418A8" w:rsidR="002C00F5" w:rsidRPr="00DC5FD0" w:rsidRDefault="002C00F5" w:rsidP="00DC5FD0">
      <w:pPr>
        <w:ind w:left="372"/>
        <w:jc w:val="both"/>
      </w:pPr>
      <w:r w:rsidRPr="004F274C">
        <w:rPr>
          <w:lang w:val="es-AR"/>
        </w:rPr>
        <w:lastRenderedPageBreak/>
        <w:t xml:space="preserve">Tanoni Hnos. Cuenta con un comité ejecutivo conformado por 9 accionistas, quienes se encargan de tomar las decisiones y plantear estrategias para el futuro. </w:t>
      </w:r>
    </w:p>
    <w:p w14:paraId="182D9EEE" w14:textId="77777777" w:rsidR="002C00F5" w:rsidRDefault="002C00F5" w:rsidP="002C00F5">
      <w:pPr>
        <w:jc w:val="both"/>
        <w:rPr>
          <w:lang w:val="es-AR"/>
        </w:rPr>
      </w:pPr>
      <w:r>
        <w:rPr>
          <w:noProof/>
          <w:lang w:val="es-AR" w:eastAsia="es-AR"/>
        </w:rPr>
        <w:drawing>
          <wp:inline distT="0" distB="0" distL="0" distR="0" wp14:anchorId="3891171F" wp14:editId="3130DFDF">
            <wp:extent cx="5733415" cy="2404544"/>
            <wp:effectExtent l="0" t="0" r="635" b="0"/>
            <wp:docPr id="2" name="Imagen 2" descr="C:\Users\laure\AppData\Local\Microsoft\Windows\INetCache\Content.MSO\95AEFF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AppData\Local\Microsoft\Windows\INetCache\Content.MSO\95AEFF5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404544"/>
                    </a:xfrm>
                    <a:prstGeom prst="rect">
                      <a:avLst/>
                    </a:prstGeom>
                    <a:noFill/>
                    <a:ln>
                      <a:noFill/>
                    </a:ln>
                  </pic:spPr>
                </pic:pic>
              </a:graphicData>
            </a:graphic>
          </wp:inline>
        </w:drawing>
      </w:r>
    </w:p>
    <w:p w14:paraId="2EBEFB5B" w14:textId="2831F3AA" w:rsidR="002C00F5" w:rsidRDefault="002C00F5" w:rsidP="002C00F5">
      <w:pPr>
        <w:jc w:val="both"/>
      </w:pPr>
    </w:p>
    <w:p w14:paraId="58716C70" w14:textId="7FA68454" w:rsidR="002C00F5" w:rsidRPr="00DC5FD0" w:rsidRDefault="002C00F5" w:rsidP="00DC5FD0">
      <w:pPr>
        <w:pStyle w:val="Ttulo1"/>
        <w:rPr>
          <w:sz w:val="28"/>
          <w:szCs w:val="28"/>
        </w:rPr>
      </w:pPr>
      <w:bookmarkStart w:id="8" w:name="_Toc137897701"/>
      <w:r w:rsidRPr="00DC5FD0">
        <w:rPr>
          <w:sz w:val="28"/>
          <w:szCs w:val="28"/>
        </w:rPr>
        <w:t>Diseño de puestos</w:t>
      </w:r>
      <w:bookmarkEnd w:id="8"/>
      <w:r w:rsidRPr="00DC5FD0">
        <w:rPr>
          <w:sz w:val="28"/>
          <w:szCs w:val="28"/>
        </w:rPr>
        <w:t xml:space="preserve"> </w:t>
      </w:r>
    </w:p>
    <w:p w14:paraId="322F8BB1" w14:textId="59DF3E6C" w:rsidR="002C00F5" w:rsidRDefault="002C00F5" w:rsidP="002C00F5">
      <w:pPr>
        <w:jc w:val="both"/>
      </w:pPr>
    </w:p>
    <w:p w14:paraId="203E6D77" w14:textId="2D98F04D" w:rsidR="00DC5FD0" w:rsidRDefault="007267A1" w:rsidP="00DC5FD0">
      <w:pPr>
        <w:ind w:left="720"/>
        <w:jc w:val="both"/>
      </w:pPr>
      <w:r w:rsidRPr="007267A1">
        <w:t xml:space="preserve">Gibson, James L. (2009) argumenta que los roles desempeñados por las personas son las unidades fundamentales que construyen todas las estructuras organizativas. Las organizaciones existen para permitir a las personas trabajar en los roles asignados, lo que significa que es necesario aclarar qué trabajo debe realizar cada uno. Es importante que estos roles se realicen de manera eficaz y para ello es crucial comprender las causas de un rendimiento laboral eficaz e ineficaz. Un factor crucial en el rendimiento laboral eficaz es el diseño de los roles, que se define como el proceso por el cual los administradores deciden las tareas laborales y la autoridad de cada rol. </w:t>
      </w:r>
      <w:r w:rsidR="000A5CD2">
        <w:rPr>
          <w:noProof/>
          <w:lang w:val="es-ES"/>
        </w:rPr>
        <w:t>(pág. 360)</w:t>
      </w:r>
      <w:r w:rsidR="00DC5FD0">
        <w:rPr>
          <w:noProof/>
          <w:lang w:val="es-ES"/>
        </w:rPr>
        <w:t>.</w:t>
      </w:r>
    </w:p>
    <w:p w14:paraId="4C77403D" w14:textId="77777777" w:rsidR="00DC5FD0" w:rsidRDefault="00DC5FD0" w:rsidP="00DC5FD0">
      <w:pPr>
        <w:ind w:left="720"/>
        <w:jc w:val="both"/>
      </w:pPr>
    </w:p>
    <w:p w14:paraId="026C3E35" w14:textId="77777777" w:rsidR="00DC5FD0" w:rsidRDefault="007267A1" w:rsidP="00DC5FD0">
      <w:pPr>
        <w:ind w:left="720"/>
        <w:jc w:val="both"/>
      </w:pPr>
      <w:r>
        <w:t xml:space="preserve">En el caso de Tanoni Hnos., se diseñan nuevos roles o áreas de trabajo en la fábrica cuando se incorporan nuevas tecnologías o cuando aumenta la producción. La empresa realiza una evaluación de los costos que implicará la creación de estos nuevos roles para asegurarse de que no conlleven un incremento en el costo del producto. Los empleados son sometidos a </w:t>
      </w:r>
      <w:r w:rsidR="00DC5FD0">
        <w:t>test</w:t>
      </w:r>
      <w:r>
        <w:t xml:space="preserve"> psicológicos y físicos, y se evalúan sus capacidades y conocimientos relevantes para el rol que van a desempeñar. Los candidatos con los mejores re</w:t>
      </w:r>
      <w:r w:rsidR="00DC5FD0">
        <w:t>sultados son los seleccionados.</w:t>
      </w:r>
    </w:p>
    <w:p w14:paraId="5A24FD77" w14:textId="77777777" w:rsidR="00DC5FD0" w:rsidRDefault="00DC5FD0" w:rsidP="00DC5FD0">
      <w:pPr>
        <w:ind w:left="720"/>
        <w:jc w:val="both"/>
      </w:pPr>
    </w:p>
    <w:p w14:paraId="3575A5FD" w14:textId="77777777" w:rsidR="00DC5FD0" w:rsidRDefault="007267A1" w:rsidP="00DC5FD0">
      <w:pPr>
        <w:ind w:left="720"/>
        <w:jc w:val="both"/>
      </w:pPr>
      <w:r>
        <w:t>En términos de equilibrio trabajo-familia, Tanoni Hnos. ofrece horarios flexibles a sus empleados. La empresa tiene una cultura organizativa que valora y respeta las responsabilidades y necesidades personales de los empleados. También se recompensa a los empleados por completar su trabajo</w:t>
      </w:r>
      <w:r w:rsidR="00DC5FD0">
        <w:t xml:space="preserve"> de manera efectiva y a tiempo.</w:t>
      </w:r>
    </w:p>
    <w:p w14:paraId="6172FC1E" w14:textId="77777777" w:rsidR="00DC5FD0" w:rsidRDefault="00DC5FD0" w:rsidP="00DC5FD0">
      <w:pPr>
        <w:ind w:left="720"/>
        <w:jc w:val="both"/>
      </w:pPr>
    </w:p>
    <w:p w14:paraId="5632DD29" w14:textId="77777777" w:rsidR="00DC5FD0" w:rsidRDefault="007267A1" w:rsidP="00DC5FD0">
      <w:pPr>
        <w:ind w:left="720"/>
        <w:jc w:val="both"/>
      </w:pPr>
      <w:r>
        <w:t xml:space="preserve">En cuanto a las relaciones laborales, la empresa está considerando la rotación laboral para el futuro. Sin embargo, su implementación no es sencilla ya que requiere tiempo para enseñar a los empleados las actividades de cada rol, lo que puede suponer una </w:t>
      </w:r>
      <w:r>
        <w:lastRenderedPageBreak/>
        <w:t>pérdida de tiempo en una empresa con un alto volumen de trabajo. Este sistema solo se está considerando para algunos empleado</w:t>
      </w:r>
      <w:r w:rsidR="00DC5FD0">
        <w:t>s.</w:t>
      </w:r>
    </w:p>
    <w:p w14:paraId="547C1794" w14:textId="77777777" w:rsidR="00DC5FD0" w:rsidRDefault="00DC5FD0" w:rsidP="00DC5FD0">
      <w:pPr>
        <w:ind w:left="720"/>
        <w:jc w:val="both"/>
      </w:pPr>
    </w:p>
    <w:p w14:paraId="1C5068C5" w14:textId="2E642F6C" w:rsidR="002C00F5" w:rsidRDefault="007267A1" w:rsidP="00DC5FD0">
      <w:pPr>
        <w:ind w:left="720"/>
        <w:jc w:val="both"/>
      </w:pPr>
      <w:r>
        <w:t>Por último, en el enriquecimiento del rol, la empresa delega tareas de los gerentes a sus empleados. De esta manera, los empleados se sienten más valorados y asumen mayores responsabilidades, siempre y cuando estas tareas adicionales no sobrecarguen al empleado.</w:t>
      </w:r>
    </w:p>
    <w:p w14:paraId="4EEE6558" w14:textId="77777777" w:rsidR="00DC5FD0" w:rsidRDefault="00DC5FD0" w:rsidP="002C00F5">
      <w:pPr>
        <w:jc w:val="both"/>
      </w:pPr>
    </w:p>
    <w:p w14:paraId="686ACD96" w14:textId="5411EE43" w:rsidR="00DC5FD0" w:rsidRPr="00DC5FD0" w:rsidRDefault="002C00F5" w:rsidP="00DC5FD0">
      <w:pPr>
        <w:pStyle w:val="Ttulo1"/>
        <w:rPr>
          <w:sz w:val="28"/>
          <w:szCs w:val="28"/>
        </w:rPr>
      </w:pPr>
      <w:bookmarkStart w:id="9" w:name="_Toc137897702"/>
      <w:r w:rsidRPr="00DC5FD0">
        <w:rPr>
          <w:sz w:val="28"/>
          <w:szCs w:val="28"/>
        </w:rPr>
        <w:t>Toma de decisiones</w:t>
      </w:r>
      <w:bookmarkEnd w:id="9"/>
    </w:p>
    <w:p w14:paraId="439EAC6A" w14:textId="7A92A6BD" w:rsidR="00DC5FD0" w:rsidRDefault="00DC5FD0" w:rsidP="002C00F5">
      <w:pPr>
        <w:jc w:val="both"/>
      </w:pPr>
      <w:r>
        <w:tab/>
      </w:r>
    </w:p>
    <w:p w14:paraId="6B012AA8" w14:textId="0CDCF597" w:rsidR="00DC5FD0" w:rsidRDefault="00DC5FD0" w:rsidP="00DC5FD0">
      <w:pPr>
        <w:ind w:left="720"/>
        <w:jc w:val="both"/>
      </w:pPr>
      <w:r w:rsidRPr="00DC5FD0">
        <w:rPr>
          <w:lang w:val="es-AR"/>
        </w:rPr>
        <w:t xml:space="preserve">Según Grosso, F. (2005), existen dos tipos principales de decisiones: adaptativas y de diseño. Las decisiones adaptativas implican que el decisor se ajusta a las variables que están bajo su control ante eventos incontrolables. Por otro lado, las decisiones de diseño buscan modificar eventos que obstaculizan el logro de los objetivos preestablecidos. Sin la intervención del hombre, el simple paso del tiempo no permitiría que el universo alcanzara el estado deseado. </w:t>
      </w:r>
      <w:r w:rsidR="000A5CD2">
        <w:rPr>
          <w:noProof/>
          <w:lang w:val="es-ES"/>
        </w:rPr>
        <w:t>(pág. 273)</w:t>
      </w:r>
      <w:r>
        <w:rPr>
          <w:noProof/>
          <w:lang w:val="es-ES"/>
        </w:rPr>
        <w:t>.</w:t>
      </w:r>
    </w:p>
    <w:p w14:paraId="3CE2F54F" w14:textId="77777777" w:rsidR="00DC5FD0" w:rsidRDefault="00DC5FD0" w:rsidP="00DC5FD0">
      <w:pPr>
        <w:ind w:left="720"/>
        <w:jc w:val="both"/>
      </w:pPr>
    </w:p>
    <w:p w14:paraId="0841D0D9" w14:textId="77777777" w:rsidR="00DC5FD0" w:rsidRDefault="00DC5FD0" w:rsidP="00DC5FD0">
      <w:pPr>
        <w:ind w:left="720"/>
        <w:jc w:val="both"/>
      </w:pPr>
      <w:r>
        <w:t>En el caso de Tanoni Hnos., la toma de decisiones se realiza de manera participativa. Esto significa que las decisiones se toman en conjunto con todo el equipo, incluyendo a los tres gerentes y los subgerentes. En estas reuniones se discuten y resuelven problemas a corto plazo y se toman decisiones sobre inversiones significativas. Para las decisiones más importantes, los accionistas también son incluidos en el proceso de toma de decisiones.</w:t>
      </w:r>
    </w:p>
    <w:p w14:paraId="73702170" w14:textId="77777777" w:rsidR="00DC5FD0" w:rsidRDefault="00DC5FD0" w:rsidP="00DC5FD0">
      <w:pPr>
        <w:ind w:left="720"/>
        <w:jc w:val="both"/>
      </w:pPr>
    </w:p>
    <w:p w14:paraId="159538DF" w14:textId="71660F91" w:rsidR="00FD3ABE" w:rsidRDefault="00DC5FD0" w:rsidP="00DC5FD0">
      <w:pPr>
        <w:ind w:left="720"/>
        <w:jc w:val="both"/>
      </w:pPr>
      <w:r>
        <w:t>Por lo general, las decisiones que se toman en Tanoni Hnos. son programadas, a menos que surjan imprevistos, como podría ser una huelga sindical. En esos casos, es probable que se necesiten decisiones no programadas para manejar la situación de manera efectiva.</w:t>
      </w:r>
      <w:r w:rsidR="00FD3ABE">
        <w:t xml:space="preserve"> </w:t>
      </w:r>
    </w:p>
    <w:p w14:paraId="66B3015A" w14:textId="4EC4DCEF" w:rsidR="000119DF" w:rsidRPr="00DC5FD0" w:rsidRDefault="005B43F0" w:rsidP="0094529B">
      <w:pPr>
        <w:pStyle w:val="Ttulo1"/>
        <w:jc w:val="both"/>
        <w:rPr>
          <w:sz w:val="28"/>
          <w:szCs w:val="28"/>
        </w:rPr>
      </w:pPr>
      <w:bookmarkStart w:id="10" w:name="_Toc137897703"/>
      <w:r w:rsidRPr="00DC5FD0">
        <w:rPr>
          <w:sz w:val="28"/>
          <w:szCs w:val="28"/>
        </w:rPr>
        <w:t>Fuentes</w:t>
      </w:r>
      <w:bookmarkEnd w:id="10"/>
    </w:p>
    <w:bookmarkStart w:id="11" w:name="_Toc137897704" w:displacedByCustomXml="next"/>
    <w:sdt>
      <w:sdtPr>
        <w:rPr>
          <w:sz w:val="22"/>
          <w:szCs w:val="22"/>
          <w:lang w:val="es-ES"/>
        </w:rPr>
        <w:id w:val="-214743517"/>
        <w:docPartObj>
          <w:docPartGallery w:val="Bibliographies"/>
          <w:docPartUnique/>
        </w:docPartObj>
      </w:sdtPr>
      <w:sdtEndPr>
        <w:rPr>
          <w:lang w:val="es"/>
        </w:rPr>
      </w:sdtEndPr>
      <w:sdtContent>
        <w:p w14:paraId="3020C479" w14:textId="54DE9228" w:rsidR="0094529B" w:rsidRPr="00DC5FD0" w:rsidRDefault="0094529B" w:rsidP="0094529B">
          <w:pPr>
            <w:pStyle w:val="Ttulo1"/>
            <w:jc w:val="both"/>
            <w:rPr>
              <w:sz w:val="28"/>
              <w:szCs w:val="28"/>
            </w:rPr>
          </w:pPr>
          <w:r w:rsidRPr="00DC5FD0">
            <w:rPr>
              <w:sz w:val="28"/>
              <w:szCs w:val="28"/>
              <w:lang w:val="es-ES"/>
            </w:rPr>
            <w:t>Bibliografía</w:t>
          </w:r>
          <w:bookmarkEnd w:id="11"/>
        </w:p>
        <w:sdt>
          <w:sdtPr>
            <w:id w:val="111145805"/>
            <w:bibliography/>
          </w:sdtPr>
          <w:sdtEndPr/>
          <w:sdtContent>
            <w:p w14:paraId="6E689EF4" w14:textId="77777777" w:rsidR="00B24494" w:rsidRDefault="0094529B" w:rsidP="00B24494">
              <w:pPr>
                <w:pStyle w:val="Bibliografa"/>
                <w:ind w:left="720" w:hanging="720"/>
                <w:rPr>
                  <w:noProof/>
                  <w:sz w:val="24"/>
                  <w:szCs w:val="24"/>
                  <w:lang w:val="es-ES"/>
                </w:rPr>
              </w:pPr>
              <w:r>
                <w:fldChar w:fldCharType="begin"/>
              </w:r>
              <w:r>
                <w:instrText>BIBLIOGRAPHY</w:instrText>
              </w:r>
              <w:r>
                <w:fldChar w:fldCharType="separate"/>
              </w:r>
              <w:r w:rsidR="00B24494">
                <w:rPr>
                  <w:noProof/>
                  <w:lang w:val="es-ES"/>
                </w:rPr>
                <w:t xml:space="preserve">Gibson, J. L. (2009). Diseño de puestos. En J. L. Gibson, </w:t>
              </w:r>
              <w:r w:rsidR="00B24494">
                <w:rPr>
                  <w:i/>
                  <w:iCs/>
                  <w:noProof/>
                  <w:lang w:val="es-ES"/>
                </w:rPr>
                <w:t>Organizaciones: Comportamiento, estructura y procesos</w:t>
              </w:r>
              <w:r w:rsidR="00B24494">
                <w:rPr>
                  <w:noProof/>
                  <w:lang w:val="es-ES"/>
                </w:rPr>
                <w:t xml:space="preserve"> (pág. 360). Nueva York.</w:t>
              </w:r>
            </w:p>
            <w:p w14:paraId="3EA6E5E9" w14:textId="77777777" w:rsidR="00B24494" w:rsidRDefault="00B24494" w:rsidP="00B24494">
              <w:pPr>
                <w:pStyle w:val="Bibliografa"/>
                <w:ind w:left="720" w:hanging="720"/>
                <w:rPr>
                  <w:noProof/>
                  <w:lang w:val="es-ES"/>
                </w:rPr>
              </w:pPr>
              <w:r>
                <w:rPr>
                  <w:noProof/>
                  <w:lang w:val="es-ES"/>
                </w:rPr>
                <w:t xml:space="preserve">Grosso, F. (2005). Contexto. En F. Grosso, </w:t>
              </w:r>
              <w:r>
                <w:rPr>
                  <w:i/>
                  <w:iCs/>
                  <w:noProof/>
                  <w:lang w:val="es-ES"/>
                </w:rPr>
                <w:t>Claves para el desarrollo de la empresa</w:t>
              </w:r>
              <w:r>
                <w:rPr>
                  <w:noProof/>
                  <w:lang w:val="es-ES"/>
                </w:rPr>
                <w:t xml:space="preserve"> (págs. 36-57). Buenos Aires: Dunken.</w:t>
              </w:r>
            </w:p>
            <w:p w14:paraId="23CEEB72" w14:textId="77777777" w:rsidR="00B24494" w:rsidRDefault="00B24494" w:rsidP="00B24494">
              <w:pPr>
                <w:pStyle w:val="Bibliografa"/>
                <w:ind w:left="720" w:hanging="720"/>
                <w:rPr>
                  <w:noProof/>
                  <w:lang w:val="es-ES"/>
                </w:rPr>
              </w:pPr>
              <w:r>
                <w:rPr>
                  <w:noProof/>
                  <w:lang w:val="es-ES"/>
                </w:rPr>
                <w:t xml:space="preserve">Grosso, F. (2005). Estrategia. En F. Grosso, </w:t>
              </w:r>
              <w:r>
                <w:rPr>
                  <w:i/>
                  <w:iCs/>
                  <w:noProof/>
                  <w:lang w:val="es-ES"/>
                </w:rPr>
                <w:t>Claves para el desarrollo de la empresa</w:t>
              </w:r>
              <w:r>
                <w:rPr>
                  <w:noProof/>
                  <w:lang w:val="es-ES"/>
                </w:rPr>
                <w:t xml:space="preserve"> (pág. 80). Buenos Aires: Dunken.</w:t>
              </w:r>
            </w:p>
            <w:p w14:paraId="542B390C" w14:textId="77777777" w:rsidR="00B24494" w:rsidRDefault="00B24494" w:rsidP="00B24494">
              <w:pPr>
                <w:pStyle w:val="Bibliografa"/>
                <w:ind w:left="720" w:hanging="720"/>
                <w:rPr>
                  <w:noProof/>
                  <w:lang w:val="es-ES"/>
                </w:rPr>
              </w:pPr>
              <w:r>
                <w:rPr>
                  <w:noProof/>
                  <w:lang w:val="es-ES"/>
                </w:rPr>
                <w:t xml:space="preserve">Grosso, F. (2005). Estrategia de expansion. En F. Grosso, </w:t>
              </w:r>
              <w:r>
                <w:rPr>
                  <w:i/>
                  <w:iCs/>
                  <w:noProof/>
                  <w:lang w:val="es-ES"/>
                </w:rPr>
                <w:t>Claves para el desarrollo de la empresa</w:t>
              </w:r>
              <w:r>
                <w:rPr>
                  <w:noProof/>
                  <w:lang w:val="es-ES"/>
                </w:rPr>
                <w:t xml:space="preserve"> (pág. 109). Buenos Aires: Dunken.</w:t>
              </w:r>
            </w:p>
            <w:p w14:paraId="193869E3" w14:textId="77777777" w:rsidR="00B24494" w:rsidRDefault="00B24494" w:rsidP="00B24494">
              <w:pPr>
                <w:pStyle w:val="Bibliografa"/>
                <w:ind w:left="720" w:hanging="720"/>
                <w:rPr>
                  <w:noProof/>
                  <w:lang w:val="es-ES"/>
                </w:rPr>
              </w:pPr>
              <w:r>
                <w:rPr>
                  <w:noProof/>
                  <w:lang w:val="es-ES"/>
                </w:rPr>
                <w:t xml:space="preserve">Grosso, F. (2005). Estructura. En F. Grosso, </w:t>
              </w:r>
              <w:r>
                <w:rPr>
                  <w:i/>
                  <w:iCs/>
                  <w:noProof/>
                  <w:lang w:val="es-ES"/>
                </w:rPr>
                <w:t>Claves para el desarrollo de la empresa</w:t>
              </w:r>
              <w:r>
                <w:rPr>
                  <w:noProof/>
                  <w:lang w:val="es-ES"/>
                </w:rPr>
                <w:t xml:space="preserve"> (pág. 212). Buenos Aires: Dunken.</w:t>
              </w:r>
            </w:p>
            <w:p w14:paraId="2442EBDA" w14:textId="77777777" w:rsidR="00B24494" w:rsidRDefault="00B24494" w:rsidP="00B24494">
              <w:pPr>
                <w:pStyle w:val="Bibliografa"/>
                <w:ind w:left="720" w:hanging="720"/>
                <w:rPr>
                  <w:noProof/>
                  <w:lang w:val="es-ES"/>
                </w:rPr>
              </w:pPr>
              <w:r>
                <w:rPr>
                  <w:noProof/>
                  <w:lang w:val="es-ES"/>
                </w:rPr>
                <w:t xml:space="preserve">Grosso, F. (2005). Mision. En F. Grosso, </w:t>
              </w:r>
              <w:r>
                <w:rPr>
                  <w:i/>
                  <w:iCs/>
                  <w:noProof/>
                  <w:lang w:val="es-ES"/>
                </w:rPr>
                <w:t>Claves para el desarrollo de la empresa</w:t>
              </w:r>
              <w:r>
                <w:rPr>
                  <w:noProof/>
                  <w:lang w:val="es-ES"/>
                </w:rPr>
                <w:t xml:space="preserve"> (pág. 107). Buenos aires: Dunken.</w:t>
              </w:r>
            </w:p>
            <w:p w14:paraId="365EE17D" w14:textId="77777777" w:rsidR="00B24494" w:rsidRDefault="00B24494" w:rsidP="00B24494">
              <w:pPr>
                <w:pStyle w:val="Bibliografa"/>
                <w:ind w:left="720" w:hanging="720"/>
                <w:rPr>
                  <w:noProof/>
                  <w:lang w:val="es-ES"/>
                </w:rPr>
              </w:pPr>
              <w:r>
                <w:rPr>
                  <w:noProof/>
                  <w:lang w:val="es-ES"/>
                </w:rPr>
                <w:lastRenderedPageBreak/>
                <w:t xml:space="preserve">Grosso, F. (2005). Portafolio de Negocios. En F. Grosso, </w:t>
              </w:r>
              <w:r>
                <w:rPr>
                  <w:i/>
                  <w:iCs/>
                  <w:noProof/>
                  <w:lang w:val="es-ES"/>
                </w:rPr>
                <w:t>Claves para el desarrollo de la empresa</w:t>
              </w:r>
              <w:r>
                <w:rPr>
                  <w:noProof/>
                  <w:lang w:val="es-ES"/>
                </w:rPr>
                <w:t xml:space="preserve"> (pág. 113). Buenos Aires: Dunken.</w:t>
              </w:r>
            </w:p>
            <w:p w14:paraId="70FD4356" w14:textId="77777777" w:rsidR="00B24494" w:rsidRDefault="00B24494" w:rsidP="00B24494">
              <w:pPr>
                <w:pStyle w:val="Bibliografa"/>
                <w:ind w:left="720" w:hanging="720"/>
                <w:rPr>
                  <w:noProof/>
                  <w:lang w:val="es-ES"/>
                </w:rPr>
              </w:pPr>
              <w:r>
                <w:rPr>
                  <w:noProof/>
                  <w:lang w:val="es-ES"/>
                </w:rPr>
                <w:t xml:space="preserve">Grosso, F. (2005). Segmentacion. En F. Grosso, </w:t>
              </w:r>
              <w:r>
                <w:rPr>
                  <w:i/>
                  <w:iCs/>
                  <w:noProof/>
                  <w:lang w:val="es-ES"/>
                </w:rPr>
                <w:t>Claves para el desarrollo de la empresa</w:t>
              </w:r>
              <w:r>
                <w:rPr>
                  <w:noProof/>
                  <w:lang w:val="es-ES"/>
                </w:rPr>
                <w:t xml:space="preserve"> (pág. 119). Buenos Aires: Dunken.</w:t>
              </w:r>
            </w:p>
            <w:p w14:paraId="3F0D2CA8" w14:textId="77777777" w:rsidR="00B24494" w:rsidRDefault="00B24494" w:rsidP="00B24494">
              <w:pPr>
                <w:pStyle w:val="Bibliografa"/>
                <w:ind w:left="720" w:hanging="720"/>
                <w:rPr>
                  <w:noProof/>
                  <w:lang w:val="es-ES"/>
                </w:rPr>
              </w:pPr>
              <w:r>
                <w:rPr>
                  <w:noProof/>
                  <w:lang w:val="es-ES"/>
                </w:rPr>
                <w:t xml:space="preserve">Grosso, F. (2005). Toma de decisiones. En F. Grosso, </w:t>
              </w:r>
              <w:r>
                <w:rPr>
                  <w:i/>
                  <w:iCs/>
                  <w:noProof/>
                  <w:lang w:val="es-ES"/>
                </w:rPr>
                <w:t>Claves para el desarrollo de la empresa</w:t>
              </w:r>
              <w:r>
                <w:rPr>
                  <w:noProof/>
                  <w:lang w:val="es-ES"/>
                </w:rPr>
                <w:t xml:space="preserve"> (pág. 273). Buenos Aires: Dunken.</w:t>
              </w:r>
            </w:p>
            <w:p w14:paraId="777710F4" w14:textId="77777777" w:rsidR="00B24494" w:rsidRDefault="00B24494" w:rsidP="00B24494">
              <w:pPr>
                <w:pStyle w:val="Bibliografa"/>
                <w:ind w:left="720" w:hanging="720"/>
                <w:rPr>
                  <w:noProof/>
                  <w:lang w:val="es-ES"/>
                </w:rPr>
              </w:pPr>
              <w:r>
                <w:rPr>
                  <w:noProof/>
                  <w:lang w:val="es-ES"/>
                </w:rPr>
                <w:t xml:space="preserve">Grosso, F. (2005). Vision. En F. Grosso, </w:t>
              </w:r>
              <w:r>
                <w:rPr>
                  <w:i/>
                  <w:iCs/>
                  <w:noProof/>
                  <w:lang w:val="es-ES"/>
                </w:rPr>
                <w:t>Claves para el desarrollo de la empresa</w:t>
              </w:r>
              <w:r>
                <w:rPr>
                  <w:noProof/>
                  <w:lang w:val="es-ES"/>
                </w:rPr>
                <w:t xml:space="preserve"> (pág. 107). Buenos Aires: Dunken.</w:t>
              </w:r>
            </w:p>
            <w:p w14:paraId="741E1EC9" w14:textId="1B277C77" w:rsidR="0094529B" w:rsidRDefault="0094529B" w:rsidP="00B24494">
              <w:pPr>
                <w:jc w:val="both"/>
              </w:pPr>
              <w:r>
                <w:rPr>
                  <w:b/>
                  <w:bCs/>
                </w:rPr>
                <w:fldChar w:fldCharType="end"/>
              </w:r>
            </w:p>
          </w:sdtContent>
        </w:sdt>
      </w:sdtContent>
    </w:sdt>
    <w:p w14:paraId="715C9BFB" w14:textId="77777777" w:rsidR="0094529B" w:rsidRPr="0094529B" w:rsidRDefault="0094529B" w:rsidP="0094529B">
      <w:pPr>
        <w:jc w:val="both"/>
      </w:pPr>
    </w:p>
    <w:sectPr w:rsidR="0094529B" w:rsidRPr="0094529B">
      <w:headerReference w:type="default" r:id="rId10"/>
      <w:footerReference w:type="default" r:id="rId1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485B" w14:textId="77777777" w:rsidR="00374B3D" w:rsidRDefault="00374B3D">
      <w:pPr>
        <w:spacing w:line="240" w:lineRule="auto"/>
      </w:pPr>
      <w:r>
        <w:separator/>
      </w:r>
    </w:p>
  </w:endnote>
  <w:endnote w:type="continuationSeparator" w:id="0">
    <w:p w14:paraId="4BDAEEDF" w14:textId="77777777" w:rsidR="00374B3D" w:rsidRDefault="00374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2E91" w14:textId="04F7940D" w:rsidR="000119DF" w:rsidRDefault="005B43F0">
    <w:pPr>
      <w:jc w:val="right"/>
      <w:rPr>
        <w:i/>
        <w:color w:val="B7B7B7"/>
        <w:sz w:val="18"/>
        <w:szCs w:val="18"/>
      </w:rPr>
    </w:pPr>
    <w:r>
      <w:rPr>
        <w:i/>
        <w:color w:val="B7B7B7"/>
        <w:sz w:val="18"/>
        <w:szCs w:val="18"/>
      </w:rPr>
      <w:fldChar w:fldCharType="begin"/>
    </w:r>
    <w:r>
      <w:rPr>
        <w:i/>
        <w:color w:val="B7B7B7"/>
        <w:sz w:val="18"/>
        <w:szCs w:val="18"/>
      </w:rPr>
      <w:instrText>PAGE</w:instrText>
    </w:r>
    <w:r>
      <w:rPr>
        <w:i/>
        <w:color w:val="B7B7B7"/>
        <w:sz w:val="18"/>
        <w:szCs w:val="18"/>
      </w:rPr>
      <w:fldChar w:fldCharType="separate"/>
    </w:r>
    <w:r w:rsidR="00431056">
      <w:rPr>
        <w:i/>
        <w:noProof/>
        <w:color w:val="B7B7B7"/>
        <w:sz w:val="18"/>
        <w:szCs w:val="18"/>
      </w:rPr>
      <w:t>9</w:t>
    </w:r>
    <w:r>
      <w:rPr>
        <w:i/>
        <w:color w:val="B7B7B7"/>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DC18" w14:textId="77777777" w:rsidR="00374B3D" w:rsidRDefault="00374B3D">
      <w:pPr>
        <w:spacing w:line="240" w:lineRule="auto"/>
      </w:pPr>
      <w:r>
        <w:separator/>
      </w:r>
    </w:p>
  </w:footnote>
  <w:footnote w:type="continuationSeparator" w:id="0">
    <w:p w14:paraId="5F64FDFD" w14:textId="77777777" w:rsidR="00374B3D" w:rsidRDefault="00374B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1816" w14:textId="2BD04DAB" w:rsidR="000119DF" w:rsidRDefault="00EF6D1C" w:rsidP="00300DC2">
    <w:pPr>
      <w:jc w:val="both"/>
    </w:pPr>
    <w:r>
      <w:rPr>
        <w:noProof/>
        <w:lang w:eastAsia="es-AR"/>
      </w:rPr>
      <w:drawing>
        <wp:anchor distT="0" distB="0" distL="114300" distR="114300" simplePos="0" relativeHeight="251659264" behindDoc="0" locked="0" layoutInCell="1" allowOverlap="1" wp14:anchorId="71405E21" wp14:editId="65674A76">
          <wp:simplePos x="0" y="0"/>
          <wp:positionH relativeFrom="margin">
            <wp:posOffset>5057775</wp:posOffset>
          </wp:positionH>
          <wp:positionV relativeFrom="paragraph">
            <wp:posOffset>161925</wp:posOffset>
          </wp:positionV>
          <wp:extent cx="926869" cy="536171"/>
          <wp:effectExtent l="0" t="0" r="6985" b="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1CE"/>
    <w:multiLevelType w:val="hybridMultilevel"/>
    <w:tmpl w:val="32AC5ABA"/>
    <w:lvl w:ilvl="0" w:tplc="BECC473C">
      <w:start w:val="2"/>
      <w:numFmt w:val="bullet"/>
      <w:lvlText w:val=""/>
      <w:lvlJc w:val="left"/>
      <w:pPr>
        <w:ind w:left="732" w:hanging="360"/>
      </w:pPr>
      <w:rPr>
        <w:rFonts w:ascii="Symbol" w:eastAsia="Arial" w:hAnsi="Symbol" w:cs="Arial" w:hint="default"/>
      </w:rPr>
    </w:lvl>
    <w:lvl w:ilvl="1" w:tplc="2C0A0003" w:tentative="1">
      <w:start w:val="1"/>
      <w:numFmt w:val="bullet"/>
      <w:lvlText w:val="o"/>
      <w:lvlJc w:val="left"/>
      <w:pPr>
        <w:ind w:left="1452" w:hanging="360"/>
      </w:pPr>
      <w:rPr>
        <w:rFonts w:ascii="Courier New" w:hAnsi="Courier New" w:cs="Courier New" w:hint="default"/>
      </w:rPr>
    </w:lvl>
    <w:lvl w:ilvl="2" w:tplc="2C0A0005" w:tentative="1">
      <w:start w:val="1"/>
      <w:numFmt w:val="bullet"/>
      <w:lvlText w:val=""/>
      <w:lvlJc w:val="left"/>
      <w:pPr>
        <w:ind w:left="2172" w:hanging="360"/>
      </w:pPr>
      <w:rPr>
        <w:rFonts w:ascii="Wingdings" w:hAnsi="Wingdings" w:hint="default"/>
      </w:rPr>
    </w:lvl>
    <w:lvl w:ilvl="3" w:tplc="2C0A0001" w:tentative="1">
      <w:start w:val="1"/>
      <w:numFmt w:val="bullet"/>
      <w:lvlText w:val=""/>
      <w:lvlJc w:val="left"/>
      <w:pPr>
        <w:ind w:left="2892" w:hanging="360"/>
      </w:pPr>
      <w:rPr>
        <w:rFonts w:ascii="Symbol" w:hAnsi="Symbol" w:hint="default"/>
      </w:rPr>
    </w:lvl>
    <w:lvl w:ilvl="4" w:tplc="2C0A0003" w:tentative="1">
      <w:start w:val="1"/>
      <w:numFmt w:val="bullet"/>
      <w:lvlText w:val="o"/>
      <w:lvlJc w:val="left"/>
      <w:pPr>
        <w:ind w:left="3612" w:hanging="360"/>
      </w:pPr>
      <w:rPr>
        <w:rFonts w:ascii="Courier New" w:hAnsi="Courier New" w:cs="Courier New" w:hint="default"/>
      </w:rPr>
    </w:lvl>
    <w:lvl w:ilvl="5" w:tplc="2C0A0005" w:tentative="1">
      <w:start w:val="1"/>
      <w:numFmt w:val="bullet"/>
      <w:lvlText w:val=""/>
      <w:lvlJc w:val="left"/>
      <w:pPr>
        <w:ind w:left="4332" w:hanging="360"/>
      </w:pPr>
      <w:rPr>
        <w:rFonts w:ascii="Wingdings" w:hAnsi="Wingdings" w:hint="default"/>
      </w:rPr>
    </w:lvl>
    <w:lvl w:ilvl="6" w:tplc="2C0A0001" w:tentative="1">
      <w:start w:val="1"/>
      <w:numFmt w:val="bullet"/>
      <w:lvlText w:val=""/>
      <w:lvlJc w:val="left"/>
      <w:pPr>
        <w:ind w:left="5052" w:hanging="360"/>
      </w:pPr>
      <w:rPr>
        <w:rFonts w:ascii="Symbol" w:hAnsi="Symbol" w:hint="default"/>
      </w:rPr>
    </w:lvl>
    <w:lvl w:ilvl="7" w:tplc="2C0A0003" w:tentative="1">
      <w:start w:val="1"/>
      <w:numFmt w:val="bullet"/>
      <w:lvlText w:val="o"/>
      <w:lvlJc w:val="left"/>
      <w:pPr>
        <w:ind w:left="5772" w:hanging="360"/>
      </w:pPr>
      <w:rPr>
        <w:rFonts w:ascii="Courier New" w:hAnsi="Courier New" w:cs="Courier New" w:hint="default"/>
      </w:rPr>
    </w:lvl>
    <w:lvl w:ilvl="8" w:tplc="2C0A0005" w:tentative="1">
      <w:start w:val="1"/>
      <w:numFmt w:val="bullet"/>
      <w:lvlText w:val=""/>
      <w:lvlJc w:val="left"/>
      <w:pPr>
        <w:ind w:left="6492" w:hanging="360"/>
      </w:pPr>
      <w:rPr>
        <w:rFonts w:ascii="Wingdings" w:hAnsi="Wingdings" w:hint="default"/>
      </w:rPr>
    </w:lvl>
  </w:abstractNum>
  <w:abstractNum w:abstractNumId="1" w15:restartNumberingAfterBreak="0">
    <w:nsid w:val="00D04A31"/>
    <w:multiLevelType w:val="hybridMultilevel"/>
    <w:tmpl w:val="F5402AB4"/>
    <w:lvl w:ilvl="0" w:tplc="C3A05F5E">
      <w:start w:val="3"/>
      <w:numFmt w:val="bullet"/>
      <w:lvlText w:val="-"/>
      <w:lvlJc w:val="left"/>
      <w:pPr>
        <w:ind w:left="1092" w:hanging="360"/>
      </w:pPr>
      <w:rPr>
        <w:rFonts w:ascii="Arial" w:eastAsia="Arial" w:hAnsi="Arial" w:cs="Aria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abstractNum w:abstractNumId="2" w15:restartNumberingAfterBreak="0">
    <w:nsid w:val="020F1830"/>
    <w:multiLevelType w:val="multilevel"/>
    <w:tmpl w:val="35148BF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7A123A"/>
    <w:multiLevelType w:val="hybridMultilevel"/>
    <w:tmpl w:val="A1966DDC"/>
    <w:lvl w:ilvl="0" w:tplc="B3EACB08">
      <w:numFmt w:val="bullet"/>
      <w:lvlText w:val=""/>
      <w:lvlJc w:val="left"/>
      <w:pPr>
        <w:ind w:left="732" w:hanging="360"/>
      </w:pPr>
      <w:rPr>
        <w:rFonts w:ascii="Symbol" w:eastAsia="Arial" w:hAnsi="Symbol" w:cs="Arial" w:hint="default"/>
      </w:rPr>
    </w:lvl>
    <w:lvl w:ilvl="1" w:tplc="2C0A0003" w:tentative="1">
      <w:start w:val="1"/>
      <w:numFmt w:val="bullet"/>
      <w:lvlText w:val="o"/>
      <w:lvlJc w:val="left"/>
      <w:pPr>
        <w:ind w:left="1452" w:hanging="360"/>
      </w:pPr>
      <w:rPr>
        <w:rFonts w:ascii="Courier New" w:hAnsi="Courier New" w:cs="Courier New" w:hint="default"/>
      </w:rPr>
    </w:lvl>
    <w:lvl w:ilvl="2" w:tplc="2C0A0005" w:tentative="1">
      <w:start w:val="1"/>
      <w:numFmt w:val="bullet"/>
      <w:lvlText w:val=""/>
      <w:lvlJc w:val="left"/>
      <w:pPr>
        <w:ind w:left="2172" w:hanging="360"/>
      </w:pPr>
      <w:rPr>
        <w:rFonts w:ascii="Wingdings" w:hAnsi="Wingdings" w:hint="default"/>
      </w:rPr>
    </w:lvl>
    <w:lvl w:ilvl="3" w:tplc="2C0A0001" w:tentative="1">
      <w:start w:val="1"/>
      <w:numFmt w:val="bullet"/>
      <w:lvlText w:val=""/>
      <w:lvlJc w:val="left"/>
      <w:pPr>
        <w:ind w:left="2892" w:hanging="360"/>
      </w:pPr>
      <w:rPr>
        <w:rFonts w:ascii="Symbol" w:hAnsi="Symbol" w:hint="default"/>
      </w:rPr>
    </w:lvl>
    <w:lvl w:ilvl="4" w:tplc="2C0A0003" w:tentative="1">
      <w:start w:val="1"/>
      <w:numFmt w:val="bullet"/>
      <w:lvlText w:val="o"/>
      <w:lvlJc w:val="left"/>
      <w:pPr>
        <w:ind w:left="3612" w:hanging="360"/>
      </w:pPr>
      <w:rPr>
        <w:rFonts w:ascii="Courier New" w:hAnsi="Courier New" w:cs="Courier New" w:hint="default"/>
      </w:rPr>
    </w:lvl>
    <w:lvl w:ilvl="5" w:tplc="2C0A0005" w:tentative="1">
      <w:start w:val="1"/>
      <w:numFmt w:val="bullet"/>
      <w:lvlText w:val=""/>
      <w:lvlJc w:val="left"/>
      <w:pPr>
        <w:ind w:left="4332" w:hanging="360"/>
      </w:pPr>
      <w:rPr>
        <w:rFonts w:ascii="Wingdings" w:hAnsi="Wingdings" w:hint="default"/>
      </w:rPr>
    </w:lvl>
    <w:lvl w:ilvl="6" w:tplc="2C0A0001" w:tentative="1">
      <w:start w:val="1"/>
      <w:numFmt w:val="bullet"/>
      <w:lvlText w:val=""/>
      <w:lvlJc w:val="left"/>
      <w:pPr>
        <w:ind w:left="5052" w:hanging="360"/>
      </w:pPr>
      <w:rPr>
        <w:rFonts w:ascii="Symbol" w:hAnsi="Symbol" w:hint="default"/>
      </w:rPr>
    </w:lvl>
    <w:lvl w:ilvl="7" w:tplc="2C0A0003" w:tentative="1">
      <w:start w:val="1"/>
      <w:numFmt w:val="bullet"/>
      <w:lvlText w:val="o"/>
      <w:lvlJc w:val="left"/>
      <w:pPr>
        <w:ind w:left="5772" w:hanging="360"/>
      </w:pPr>
      <w:rPr>
        <w:rFonts w:ascii="Courier New" w:hAnsi="Courier New" w:cs="Courier New" w:hint="default"/>
      </w:rPr>
    </w:lvl>
    <w:lvl w:ilvl="8" w:tplc="2C0A0005" w:tentative="1">
      <w:start w:val="1"/>
      <w:numFmt w:val="bullet"/>
      <w:lvlText w:val=""/>
      <w:lvlJc w:val="left"/>
      <w:pPr>
        <w:ind w:left="6492" w:hanging="360"/>
      </w:pPr>
      <w:rPr>
        <w:rFonts w:ascii="Wingdings" w:hAnsi="Wingdings" w:hint="default"/>
      </w:rPr>
    </w:lvl>
  </w:abstractNum>
  <w:abstractNum w:abstractNumId="4" w15:restartNumberingAfterBreak="0">
    <w:nsid w:val="13C05BE5"/>
    <w:multiLevelType w:val="hybridMultilevel"/>
    <w:tmpl w:val="DE482FAA"/>
    <w:lvl w:ilvl="0" w:tplc="6D189022">
      <w:numFmt w:val="bullet"/>
      <w:lvlText w:val=""/>
      <w:lvlJc w:val="left"/>
      <w:pPr>
        <w:ind w:left="720" w:hanging="360"/>
      </w:pPr>
      <w:rPr>
        <w:rFonts w:ascii="Symbol" w:eastAsia="Arial" w:hAnsi="Symbol" w:cs="Arial" w:hint="default"/>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4F0BFB"/>
    <w:multiLevelType w:val="multilevel"/>
    <w:tmpl w:val="35148BF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9C2F80"/>
    <w:multiLevelType w:val="hybridMultilevel"/>
    <w:tmpl w:val="8E12CD6A"/>
    <w:lvl w:ilvl="0" w:tplc="3B5CCA62">
      <w:start w:val="3"/>
      <w:numFmt w:val="bullet"/>
      <w:lvlText w:val=""/>
      <w:lvlJc w:val="left"/>
      <w:pPr>
        <w:ind w:left="732" w:hanging="360"/>
      </w:pPr>
      <w:rPr>
        <w:rFonts w:ascii="Symbol" w:eastAsia="Arial" w:hAnsi="Symbol" w:cs="Arial" w:hint="default"/>
      </w:rPr>
    </w:lvl>
    <w:lvl w:ilvl="1" w:tplc="2C0A0003" w:tentative="1">
      <w:start w:val="1"/>
      <w:numFmt w:val="bullet"/>
      <w:lvlText w:val="o"/>
      <w:lvlJc w:val="left"/>
      <w:pPr>
        <w:ind w:left="1452" w:hanging="360"/>
      </w:pPr>
      <w:rPr>
        <w:rFonts w:ascii="Courier New" w:hAnsi="Courier New" w:cs="Courier New" w:hint="default"/>
      </w:rPr>
    </w:lvl>
    <w:lvl w:ilvl="2" w:tplc="2C0A0005" w:tentative="1">
      <w:start w:val="1"/>
      <w:numFmt w:val="bullet"/>
      <w:lvlText w:val=""/>
      <w:lvlJc w:val="left"/>
      <w:pPr>
        <w:ind w:left="2172" w:hanging="360"/>
      </w:pPr>
      <w:rPr>
        <w:rFonts w:ascii="Wingdings" w:hAnsi="Wingdings" w:hint="default"/>
      </w:rPr>
    </w:lvl>
    <w:lvl w:ilvl="3" w:tplc="2C0A0001" w:tentative="1">
      <w:start w:val="1"/>
      <w:numFmt w:val="bullet"/>
      <w:lvlText w:val=""/>
      <w:lvlJc w:val="left"/>
      <w:pPr>
        <w:ind w:left="2892" w:hanging="360"/>
      </w:pPr>
      <w:rPr>
        <w:rFonts w:ascii="Symbol" w:hAnsi="Symbol" w:hint="default"/>
      </w:rPr>
    </w:lvl>
    <w:lvl w:ilvl="4" w:tplc="2C0A0003" w:tentative="1">
      <w:start w:val="1"/>
      <w:numFmt w:val="bullet"/>
      <w:lvlText w:val="o"/>
      <w:lvlJc w:val="left"/>
      <w:pPr>
        <w:ind w:left="3612" w:hanging="360"/>
      </w:pPr>
      <w:rPr>
        <w:rFonts w:ascii="Courier New" w:hAnsi="Courier New" w:cs="Courier New" w:hint="default"/>
      </w:rPr>
    </w:lvl>
    <w:lvl w:ilvl="5" w:tplc="2C0A0005" w:tentative="1">
      <w:start w:val="1"/>
      <w:numFmt w:val="bullet"/>
      <w:lvlText w:val=""/>
      <w:lvlJc w:val="left"/>
      <w:pPr>
        <w:ind w:left="4332" w:hanging="360"/>
      </w:pPr>
      <w:rPr>
        <w:rFonts w:ascii="Wingdings" w:hAnsi="Wingdings" w:hint="default"/>
      </w:rPr>
    </w:lvl>
    <w:lvl w:ilvl="6" w:tplc="2C0A0001" w:tentative="1">
      <w:start w:val="1"/>
      <w:numFmt w:val="bullet"/>
      <w:lvlText w:val=""/>
      <w:lvlJc w:val="left"/>
      <w:pPr>
        <w:ind w:left="5052" w:hanging="360"/>
      </w:pPr>
      <w:rPr>
        <w:rFonts w:ascii="Symbol" w:hAnsi="Symbol" w:hint="default"/>
      </w:rPr>
    </w:lvl>
    <w:lvl w:ilvl="7" w:tplc="2C0A0003" w:tentative="1">
      <w:start w:val="1"/>
      <w:numFmt w:val="bullet"/>
      <w:lvlText w:val="o"/>
      <w:lvlJc w:val="left"/>
      <w:pPr>
        <w:ind w:left="5772" w:hanging="360"/>
      </w:pPr>
      <w:rPr>
        <w:rFonts w:ascii="Courier New" w:hAnsi="Courier New" w:cs="Courier New" w:hint="default"/>
      </w:rPr>
    </w:lvl>
    <w:lvl w:ilvl="8" w:tplc="2C0A0005" w:tentative="1">
      <w:start w:val="1"/>
      <w:numFmt w:val="bullet"/>
      <w:lvlText w:val=""/>
      <w:lvlJc w:val="left"/>
      <w:pPr>
        <w:ind w:left="6492" w:hanging="360"/>
      </w:pPr>
      <w:rPr>
        <w:rFonts w:ascii="Wingdings" w:hAnsi="Wingdings" w:hint="default"/>
      </w:rPr>
    </w:lvl>
  </w:abstractNum>
  <w:abstractNum w:abstractNumId="7" w15:restartNumberingAfterBreak="0">
    <w:nsid w:val="1DCE23AB"/>
    <w:multiLevelType w:val="hybridMultilevel"/>
    <w:tmpl w:val="8C82E094"/>
    <w:lvl w:ilvl="0" w:tplc="6A743D28">
      <w:numFmt w:val="bullet"/>
      <w:lvlText w:val=""/>
      <w:lvlJc w:val="left"/>
      <w:pPr>
        <w:ind w:left="732" w:hanging="360"/>
      </w:pPr>
      <w:rPr>
        <w:rFonts w:ascii="Symbol" w:eastAsia="Arial" w:hAnsi="Symbol" w:cs="Arial" w:hint="default"/>
      </w:rPr>
    </w:lvl>
    <w:lvl w:ilvl="1" w:tplc="2C0A0003" w:tentative="1">
      <w:start w:val="1"/>
      <w:numFmt w:val="bullet"/>
      <w:lvlText w:val="o"/>
      <w:lvlJc w:val="left"/>
      <w:pPr>
        <w:ind w:left="1452" w:hanging="360"/>
      </w:pPr>
      <w:rPr>
        <w:rFonts w:ascii="Courier New" w:hAnsi="Courier New" w:cs="Courier New" w:hint="default"/>
      </w:rPr>
    </w:lvl>
    <w:lvl w:ilvl="2" w:tplc="2C0A0005" w:tentative="1">
      <w:start w:val="1"/>
      <w:numFmt w:val="bullet"/>
      <w:lvlText w:val=""/>
      <w:lvlJc w:val="left"/>
      <w:pPr>
        <w:ind w:left="2172" w:hanging="360"/>
      </w:pPr>
      <w:rPr>
        <w:rFonts w:ascii="Wingdings" w:hAnsi="Wingdings" w:hint="default"/>
      </w:rPr>
    </w:lvl>
    <w:lvl w:ilvl="3" w:tplc="2C0A0001" w:tentative="1">
      <w:start w:val="1"/>
      <w:numFmt w:val="bullet"/>
      <w:lvlText w:val=""/>
      <w:lvlJc w:val="left"/>
      <w:pPr>
        <w:ind w:left="2892" w:hanging="360"/>
      </w:pPr>
      <w:rPr>
        <w:rFonts w:ascii="Symbol" w:hAnsi="Symbol" w:hint="default"/>
      </w:rPr>
    </w:lvl>
    <w:lvl w:ilvl="4" w:tplc="2C0A0003" w:tentative="1">
      <w:start w:val="1"/>
      <w:numFmt w:val="bullet"/>
      <w:lvlText w:val="o"/>
      <w:lvlJc w:val="left"/>
      <w:pPr>
        <w:ind w:left="3612" w:hanging="360"/>
      </w:pPr>
      <w:rPr>
        <w:rFonts w:ascii="Courier New" w:hAnsi="Courier New" w:cs="Courier New" w:hint="default"/>
      </w:rPr>
    </w:lvl>
    <w:lvl w:ilvl="5" w:tplc="2C0A0005" w:tentative="1">
      <w:start w:val="1"/>
      <w:numFmt w:val="bullet"/>
      <w:lvlText w:val=""/>
      <w:lvlJc w:val="left"/>
      <w:pPr>
        <w:ind w:left="4332" w:hanging="360"/>
      </w:pPr>
      <w:rPr>
        <w:rFonts w:ascii="Wingdings" w:hAnsi="Wingdings" w:hint="default"/>
      </w:rPr>
    </w:lvl>
    <w:lvl w:ilvl="6" w:tplc="2C0A0001" w:tentative="1">
      <w:start w:val="1"/>
      <w:numFmt w:val="bullet"/>
      <w:lvlText w:val=""/>
      <w:lvlJc w:val="left"/>
      <w:pPr>
        <w:ind w:left="5052" w:hanging="360"/>
      </w:pPr>
      <w:rPr>
        <w:rFonts w:ascii="Symbol" w:hAnsi="Symbol" w:hint="default"/>
      </w:rPr>
    </w:lvl>
    <w:lvl w:ilvl="7" w:tplc="2C0A0003" w:tentative="1">
      <w:start w:val="1"/>
      <w:numFmt w:val="bullet"/>
      <w:lvlText w:val="o"/>
      <w:lvlJc w:val="left"/>
      <w:pPr>
        <w:ind w:left="5772" w:hanging="360"/>
      </w:pPr>
      <w:rPr>
        <w:rFonts w:ascii="Courier New" w:hAnsi="Courier New" w:cs="Courier New" w:hint="default"/>
      </w:rPr>
    </w:lvl>
    <w:lvl w:ilvl="8" w:tplc="2C0A0005" w:tentative="1">
      <w:start w:val="1"/>
      <w:numFmt w:val="bullet"/>
      <w:lvlText w:val=""/>
      <w:lvlJc w:val="left"/>
      <w:pPr>
        <w:ind w:left="6492" w:hanging="360"/>
      </w:pPr>
      <w:rPr>
        <w:rFonts w:ascii="Wingdings" w:hAnsi="Wingdings" w:hint="default"/>
      </w:rPr>
    </w:lvl>
  </w:abstractNum>
  <w:abstractNum w:abstractNumId="8" w15:restartNumberingAfterBreak="0">
    <w:nsid w:val="25CD7140"/>
    <w:multiLevelType w:val="hybridMultilevel"/>
    <w:tmpl w:val="9F889AA6"/>
    <w:lvl w:ilvl="0" w:tplc="18EEB9C8">
      <w:numFmt w:val="bullet"/>
      <w:lvlText w:val="-"/>
      <w:lvlJc w:val="left"/>
      <w:pPr>
        <w:ind w:left="732" w:hanging="360"/>
      </w:pPr>
      <w:rPr>
        <w:rFonts w:ascii="Arial" w:eastAsia="Arial" w:hAnsi="Arial" w:cs="Arial" w:hint="default"/>
      </w:rPr>
    </w:lvl>
    <w:lvl w:ilvl="1" w:tplc="2C0A0003" w:tentative="1">
      <w:start w:val="1"/>
      <w:numFmt w:val="bullet"/>
      <w:lvlText w:val="o"/>
      <w:lvlJc w:val="left"/>
      <w:pPr>
        <w:ind w:left="1452" w:hanging="360"/>
      </w:pPr>
      <w:rPr>
        <w:rFonts w:ascii="Courier New" w:hAnsi="Courier New" w:cs="Courier New" w:hint="default"/>
      </w:rPr>
    </w:lvl>
    <w:lvl w:ilvl="2" w:tplc="2C0A0005" w:tentative="1">
      <w:start w:val="1"/>
      <w:numFmt w:val="bullet"/>
      <w:lvlText w:val=""/>
      <w:lvlJc w:val="left"/>
      <w:pPr>
        <w:ind w:left="2172" w:hanging="360"/>
      </w:pPr>
      <w:rPr>
        <w:rFonts w:ascii="Wingdings" w:hAnsi="Wingdings" w:hint="default"/>
      </w:rPr>
    </w:lvl>
    <w:lvl w:ilvl="3" w:tplc="2C0A0001" w:tentative="1">
      <w:start w:val="1"/>
      <w:numFmt w:val="bullet"/>
      <w:lvlText w:val=""/>
      <w:lvlJc w:val="left"/>
      <w:pPr>
        <w:ind w:left="2892" w:hanging="360"/>
      </w:pPr>
      <w:rPr>
        <w:rFonts w:ascii="Symbol" w:hAnsi="Symbol" w:hint="default"/>
      </w:rPr>
    </w:lvl>
    <w:lvl w:ilvl="4" w:tplc="2C0A0003" w:tentative="1">
      <w:start w:val="1"/>
      <w:numFmt w:val="bullet"/>
      <w:lvlText w:val="o"/>
      <w:lvlJc w:val="left"/>
      <w:pPr>
        <w:ind w:left="3612" w:hanging="360"/>
      </w:pPr>
      <w:rPr>
        <w:rFonts w:ascii="Courier New" w:hAnsi="Courier New" w:cs="Courier New" w:hint="default"/>
      </w:rPr>
    </w:lvl>
    <w:lvl w:ilvl="5" w:tplc="2C0A0005" w:tentative="1">
      <w:start w:val="1"/>
      <w:numFmt w:val="bullet"/>
      <w:lvlText w:val=""/>
      <w:lvlJc w:val="left"/>
      <w:pPr>
        <w:ind w:left="4332" w:hanging="360"/>
      </w:pPr>
      <w:rPr>
        <w:rFonts w:ascii="Wingdings" w:hAnsi="Wingdings" w:hint="default"/>
      </w:rPr>
    </w:lvl>
    <w:lvl w:ilvl="6" w:tplc="2C0A0001" w:tentative="1">
      <w:start w:val="1"/>
      <w:numFmt w:val="bullet"/>
      <w:lvlText w:val=""/>
      <w:lvlJc w:val="left"/>
      <w:pPr>
        <w:ind w:left="5052" w:hanging="360"/>
      </w:pPr>
      <w:rPr>
        <w:rFonts w:ascii="Symbol" w:hAnsi="Symbol" w:hint="default"/>
      </w:rPr>
    </w:lvl>
    <w:lvl w:ilvl="7" w:tplc="2C0A0003" w:tentative="1">
      <w:start w:val="1"/>
      <w:numFmt w:val="bullet"/>
      <w:lvlText w:val="o"/>
      <w:lvlJc w:val="left"/>
      <w:pPr>
        <w:ind w:left="5772" w:hanging="360"/>
      </w:pPr>
      <w:rPr>
        <w:rFonts w:ascii="Courier New" w:hAnsi="Courier New" w:cs="Courier New" w:hint="default"/>
      </w:rPr>
    </w:lvl>
    <w:lvl w:ilvl="8" w:tplc="2C0A0005" w:tentative="1">
      <w:start w:val="1"/>
      <w:numFmt w:val="bullet"/>
      <w:lvlText w:val=""/>
      <w:lvlJc w:val="left"/>
      <w:pPr>
        <w:ind w:left="6492" w:hanging="360"/>
      </w:pPr>
      <w:rPr>
        <w:rFonts w:ascii="Wingdings" w:hAnsi="Wingdings" w:hint="default"/>
      </w:rPr>
    </w:lvl>
  </w:abstractNum>
  <w:abstractNum w:abstractNumId="9" w15:restartNumberingAfterBreak="0">
    <w:nsid w:val="28DB1579"/>
    <w:multiLevelType w:val="hybridMultilevel"/>
    <w:tmpl w:val="F9E6A532"/>
    <w:lvl w:ilvl="0" w:tplc="EC10CBDA">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2CEC14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ED0E88"/>
    <w:multiLevelType w:val="hybridMultilevel"/>
    <w:tmpl w:val="7744E8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55765C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E5692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0E3836"/>
    <w:multiLevelType w:val="multilevel"/>
    <w:tmpl w:val="F9084648"/>
    <w:lvl w:ilvl="0">
      <w:start w:val="2"/>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364A17"/>
    <w:multiLevelType w:val="hybridMultilevel"/>
    <w:tmpl w:val="3B58EFC8"/>
    <w:lvl w:ilvl="0" w:tplc="CC96380A">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8D047D8"/>
    <w:multiLevelType w:val="hybridMultilevel"/>
    <w:tmpl w:val="500A05DA"/>
    <w:lvl w:ilvl="0" w:tplc="4A9EEF92">
      <w:numFmt w:val="bullet"/>
      <w:lvlText w:val=""/>
      <w:lvlJc w:val="left"/>
      <w:pPr>
        <w:ind w:left="1080" w:hanging="360"/>
      </w:pPr>
      <w:rPr>
        <w:rFonts w:ascii="Symbol" w:eastAsia="Arial" w:hAnsi="Symbol" w:cs="Arial" w:hint="default"/>
        <w:u w:val="singl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71807E3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1B22D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7"/>
  </w:num>
  <w:num w:numId="3">
    <w:abstractNumId w:val="13"/>
  </w:num>
  <w:num w:numId="4">
    <w:abstractNumId w:val="10"/>
  </w:num>
  <w:num w:numId="5">
    <w:abstractNumId w:val="0"/>
  </w:num>
  <w:num w:numId="6">
    <w:abstractNumId w:val="18"/>
  </w:num>
  <w:num w:numId="7">
    <w:abstractNumId w:val="5"/>
  </w:num>
  <w:num w:numId="8">
    <w:abstractNumId w:val="14"/>
  </w:num>
  <w:num w:numId="9">
    <w:abstractNumId w:val="12"/>
  </w:num>
  <w:num w:numId="10">
    <w:abstractNumId w:val="6"/>
  </w:num>
  <w:num w:numId="11">
    <w:abstractNumId w:val="1"/>
  </w:num>
  <w:num w:numId="12">
    <w:abstractNumId w:val="11"/>
  </w:num>
  <w:num w:numId="13">
    <w:abstractNumId w:val="8"/>
  </w:num>
  <w:num w:numId="14">
    <w:abstractNumId w:val="7"/>
  </w:num>
  <w:num w:numId="15">
    <w:abstractNumId w:val="16"/>
  </w:num>
  <w:num w:numId="16">
    <w:abstractNumId w:val="4"/>
  </w:num>
  <w:num w:numId="17">
    <w:abstractNumId w:val="9"/>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DF"/>
    <w:rsid w:val="000119DF"/>
    <w:rsid w:val="00050C70"/>
    <w:rsid w:val="000A5CD2"/>
    <w:rsid w:val="000C4C1B"/>
    <w:rsid w:val="000E0A7C"/>
    <w:rsid w:val="001F0F68"/>
    <w:rsid w:val="002035E2"/>
    <w:rsid w:val="0021450A"/>
    <w:rsid w:val="00236E94"/>
    <w:rsid w:val="00255D8E"/>
    <w:rsid w:val="00292240"/>
    <w:rsid w:val="002C00F5"/>
    <w:rsid w:val="002F18FF"/>
    <w:rsid w:val="00300DC2"/>
    <w:rsid w:val="003473A1"/>
    <w:rsid w:val="00374B3D"/>
    <w:rsid w:val="003B3D5D"/>
    <w:rsid w:val="00431056"/>
    <w:rsid w:val="004A132D"/>
    <w:rsid w:val="004F274C"/>
    <w:rsid w:val="004F3969"/>
    <w:rsid w:val="005331ED"/>
    <w:rsid w:val="005A6B49"/>
    <w:rsid w:val="005B43F0"/>
    <w:rsid w:val="005B52BA"/>
    <w:rsid w:val="00632BF4"/>
    <w:rsid w:val="006600C5"/>
    <w:rsid w:val="006A1780"/>
    <w:rsid w:val="006C63FA"/>
    <w:rsid w:val="007267A1"/>
    <w:rsid w:val="00840F6A"/>
    <w:rsid w:val="00843038"/>
    <w:rsid w:val="00881D9F"/>
    <w:rsid w:val="008D07CB"/>
    <w:rsid w:val="00917775"/>
    <w:rsid w:val="0094529B"/>
    <w:rsid w:val="00992473"/>
    <w:rsid w:val="009961FD"/>
    <w:rsid w:val="00A12A4B"/>
    <w:rsid w:val="00AC1EC2"/>
    <w:rsid w:val="00AC6E15"/>
    <w:rsid w:val="00AE345E"/>
    <w:rsid w:val="00AF103D"/>
    <w:rsid w:val="00B17EC6"/>
    <w:rsid w:val="00B24494"/>
    <w:rsid w:val="00B2619C"/>
    <w:rsid w:val="00B906AE"/>
    <w:rsid w:val="00BC3A9B"/>
    <w:rsid w:val="00CC1E01"/>
    <w:rsid w:val="00D07C46"/>
    <w:rsid w:val="00DC5FD0"/>
    <w:rsid w:val="00E20DFD"/>
    <w:rsid w:val="00E35BA7"/>
    <w:rsid w:val="00E60BC7"/>
    <w:rsid w:val="00EF6D1C"/>
    <w:rsid w:val="00FD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12D77"/>
  <w15:docId w15:val="{97380EE9-8CFF-4047-8E64-571433DD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00D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00DC2"/>
  </w:style>
  <w:style w:type="paragraph" w:styleId="Piedepgina">
    <w:name w:val="footer"/>
    <w:basedOn w:val="Normal"/>
    <w:link w:val="PiedepginaCar"/>
    <w:uiPriority w:val="99"/>
    <w:unhideWhenUsed/>
    <w:rsid w:val="00300DC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00DC2"/>
  </w:style>
  <w:style w:type="paragraph" w:styleId="Prrafodelista">
    <w:name w:val="List Paragraph"/>
    <w:basedOn w:val="Normal"/>
    <w:uiPriority w:val="34"/>
    <w:qFormat/>
    <w:rsid w:val="003B3D5D"/>
    <w:pPr>
      <w:ind w:left="720"/>
      <w:contextualSpacing/>
    </w:pPr>
  </w:style>
  <w:style w:type="character" w:customStyle="1" w:styleId="Ttulo1Car">
    <w:name w:val="Título 1 Car"/>
    <w:basedOn w:val="Fuentedeprrafopredeter"/>
    <w:link w:val="Ttulo1"/>
    <w:uiPriority w:val="9"/>
    <w:rsid w:val="000E0A7C"/>
    <w:rPr>
      <w:sz w:val="40"/>
      <w:szCs w:val="40"/>
    </w:rPr>
  </w:style>
  <w:style w:type="paragraph" w:styleId="Bibliografa">
    <w:name w:val="Bibliography"/>
    <w:basedOn w:val="Normal"/>
    <w:next w:val="Normal"/>
    <w:uiPriority w:val="37"/>
    <w:unhideWhenUsed/>
    <w:rsid w:val="000E0A7C"/>
  </w:style>
  <w:style w:type="character" w:styleId="Textoennegrita">
    <w:name w:val="Strong"/>
    <w:basedOn w:val="Fuentedeprrafopredeter"/>
    <w:uiPriority w:val="22"/>
    <w:qFormat/>
    <w:rsid w:val="00AF103D"/>
    <w:rPr>
      <w:b/>
      <w:bCs/>
    </w:rPr>
  </w:style>
  <w:style w:type="table" w:styleId="Tablaconcuadrcula">
    <w:name w:val="Table Grid"/>
    <w:basedOn w:val="Tablanormal"/>
    <w:uiPriority w:val="39"/>
    <w:rsid w:val="00EF6D1C"/>
    <w:pPr>
      <w:spacing w:line="240" w:lineRule="auto"/>
    </w:pPr>
    <w:rPr>
      <w:rFonts w:asciiTheme="minorHAnsi" w:eastAsiaTheme="minorHAnsi" w:hAnsiTheme="minorHAnsi" w:cstheme="minorBidi"/>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C5FD0"/>
    <w:pPr>
      <w:spacing w:after="100"/>
    </w:pPr>
  </w:style>
  <w:style w:type="character" w:styleId="Hipervnculo">
    <w:name w:val="Hyperlink"/>
    <w:basedOn w:val="Fuentedeprrafopredeter"/>
    <w:uiPriority w:val="99"/>
    <w:unhideWhenUsed/>
    <w:rsid w:val="00DC5F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401">
      <w:bodyDiv w:val="1"/>
      <w:marLeft w:val="0"/>
      <w:marRight w:val="0"/>
      <w:marTop w:val="0"/>
      <w:marBottom w:val="0"/>
      <w:divBdr>
        <w:top w:val="none" w:sz="0" w:space="0" w:color="auto"/>
        <w:left w:val="none" w:sz="0" w:space="0" w:color="auto"/>
        <w:bottom w:val="none" w:sz="0" w:space="0" w:color="auto"/>
        <w:right w:val="none" w:sz="0" w:space="0" w:color="auto"/>
      </w:divBdr>
    </w:div>
    <w:div w:id="131754549">
      <w:bodyDiv w:val="1"/>
      <w:marLeft w:val="0"/>
      <w:marRight w:val="0"/>
      <w:marTop w:val="0"/>
      <w:marBottom w:val="0"/>
      <w:divBdr>
        <w:top w:val="none" w:sz="0" w:space="0" w:color="auto"/>
        <w:left w:val="none" w:sz="0" w:space="0" w:color="auto"/>
        <w:bottom w:val="none" w:sz="0" w:space="0" w:color="auto"/>
        <w:right w:val="none" w:sz="0" w:space="0" w:color="auto"/>
      </w:divBdr>
    </w:div>
    <w:div w:id="207911493">
      <w:bodyDiv w:val="1"/>
      <w:marLeft w:val="0"/>
      <w:marRight w:val="0"/>
      <w:marTop w:val="0"/>
      <w:marBottom w:val="0"/>
      <w:divBdr>
        <w:top w:val="none" w:sz="0" w:space="0" w:color="auto"/>
        <w:left w:val="none" w:sz="0" w:space="0" w:color="auto"/>
        <w:bottom w:val="none" w:sz="0" w:space="0" w:color="auto"/>
        <w:right w:val="none" w:sz="0" w:space="0" w:color="auto"/>
      </w:divBdr>
    </w:div>
    <w:div w:id="258374820">
      <w:bodyDiv w:val="1"/>
      <w:marLeft w:val="0"/>
      <w:marRight w:val="0"/>
      <w:marTop w:val="0"/>
      <w:marBottom w:val="0"/>
      <w:divBdr>
        <w:top w:val="none" w:sz="0" w:space="0" w:color="auto"/>
        <w:left w:val="none" w:sz="0" w:space="0" w:color="auto"/>
        <w:bottom w:val="none" w:sz="0" w:space="0" w:color="auto"/>
        <w:right w:val="none" w:sz="0" w:space="0" w:color="auto"/>
      </w:divBdr>
    </w:div>
    <w:div w:id="280965683">
      <w:bodyDiv w:val="1"/>
      <w:marLeft w:val="0"/>
      <w:marRight w:val="0"/>
      <w:marTop w:val="0"/>
      <w:marBottom w:val="0"/>
      <w:divBdr>
        <w:top w:val="none" w:sz="0" w:space="0" w:color="auto"/>
        <w:left w:val="none" w:sz="0" w:space="0" w:color="auto"/>
        <w:bottom w:val="none" w:sz="0" w:space="0" w:color="auto"/>
        <w:right w:val="none" w:sz="0" w:space="0" w:color="auto"/>
      </w:divBdr>
    </w:div>
    <w:div w:id="344981762">
      <w:bodyDiv w:val="1"/>
      <w:marLeft w:val="0"/>
      <w:marRight w:val="0"/>
      <w:marTop w:val="0"/>
      <w:marBottom w:val="0"/>
      <w:divBdr>
        <w:top w:val="none" w:sz="0" w:space="0" w:color="auto"/>
        <w:left w:val="none" w:sz="0" w:space="0" w:color="auto"/>
        <w:bottom w:val="none" w:sz="0" w:space="0" w:color="auto"/>
        <w:right w:val="none" w:sz="0" w:space="0" w:color="auto"/>
      </w:divBdr>
    </w:div>
    <w:div w:id="435104496">
      <w:bodyDiv w:val="1"/>
      <w:marLeft w:val="0"/>
      <w:marRight w:val="0"/>
      <w:marTop w:val="0"/>
      <w:marBottom w:val="0"/>
      <w:divBdr>
        <w:top w:val="none" w:sz="0" w:space="0" w:color="auto"/>
        <w:left w:val="none" w:sz="0" w:space="0" w:color="auto"/>
        <w:bottom w:val="none" w:sz="0" w:space="0" w:color="auto"/>
        <w:right w:val="none" w:sz="0" w:space="0" w:color="auto"/>
      </w:divBdr>
    </w:div>
    <w:div w:id="545685335">
      <w:bodyDiv w:val="1"/>
      <w:marLeft w:val="0"/>
      <w:marRight w:val="0"/>
      <w:marTop w:val="0"/>
      <w:marBottom w:val="0"/>
      <w:divBdr>
        <w:top w:val="none" w:sz="0" w:space="0" w:color="auto"/>
        <w:left w:val="none" w:sz="0" w:space="0" w:color="auto"/>
        <w:bottom w:val="none" w:sz="0" w:space="0" w:color="auto"/>
        <w:right w:val="none" w:sz="0" w:space="0" w:color="auto"/>
      </w:divBdr>
    </w:div>
    <w:div w:id="680281131">
      <w:bodyDiv w:val="1"/>
      <w:marLeft w:val="0"/>
      <w:marRight w:val="0"/>
      <w:marTop w:val="0"/>
      <w:marBottom w:val="0"/>
      <w:divBdr>
        <w:top w:val="none" w:sz="0" w:space="0" w:color="auto"/>
        <w:left w:val="none" w:sz="0" w:space="0" w:color="auto"/>
        <w:bottom w:val="none" w:sz="0" w:space="0" w:color="auto"/>
        <w:right w:val="none" w:sz="0" w:space="0" w:color="auto"/>
      </w:divBdr>
    </w:div>
    <w:div w:id="699166229">
      <w:bodyDiv w:val="1"/>
      <w:marLeft w:val="0"/>
      <w:marRight w:val="0"/>
      <w:marTop w:val="0"/>
      <w:marBottom w:val="0"/>
      <w:divBdr>
        <w:top w:val="none" w:sz="0" w:space="0" w:color="auto"/>
        <w:left w:val="none" w:sz="0" w:space="0" w:color="auto"/>
        <w:bottom w:val="none" w:sz="0" w:space="0" w:color="auto"/>
        <w:right w:val="none" w:sz="0" w:space="0" w:color="auto"/>
      </w:divBdr>
    </w:div>
    <w:div w:id="741025206">
      <w:bodyDiv w:val="1"/>
      <w:marLeft w:val="0"/>
      <w:marRight w:val="0"/>
      <w:marTop w:val="0"/>
      <w:marBottom w:val="0"/>
      <w:divBdr>
        <w:top w:val="none" w:sz="0" w:space="0" w:color="auto"/>
        <w:left w:val="none" w:sz="0" w:space="0" w:color="auto"/>
        <w:bottom w:val="none" w:sz="0" w:space="0" w:color="auto"/>
        <w:right w:val="none" w:sz="0" w:space="0" w:color="auto"/>
      </w:divBdr>
    </w:div>
    <w:div w:id="810292062">
      <w:bodyDiv w:val="1"/>
      <w:marLeft w:val="0"/>
      <w:marRight w:val="0"/>
      <w:marTop w:val="0"/>
      <w:marBottom w:val="0"/>
      <w:divBdr>
        <w:top w:val="none" w:sz="0" w:space="0" w:color="auto"/>
        <w:left w:val="none" w:sz="0" w:space="0" w:color="auto"/>
        <w:bottom w:val="none" w:sz="0" w:space="0" w:color="auto"/>
        <w:right w:val="none" w:sz="0" w:space="0" w:color="auto"/>
      </w:divBdr>
    </w:div>
    <w:div w:id="855004623">
      <w:bodyDiv w:val="1"/>
      <w:marLeft w:val="0"/>
      <w:marRight w:val="0"/>
      <w:marTop w:val="0"/>
      <w:marBottom w:val="0"/>
      <w:divBdr>
        <w:top w:val="none" w:sz="0" w:space="0" w:color="auto"/>
        <w:left w:val="none" w:sz="0" w:space="0" w:color="auto"/>
        <w:bottom w:val="none" w:sz="0" w:space="0" w:color="auto"/>
        <w:right w:val="none" w:sz="0" w:space="0" w:color="auto"/>
      </w:divBdr>
    </w:div>
    <w:div w:id="861478823">
      <w:bodyDiv w:val="1"/>
      <w:marLeft w:val="0"/>
      <w:marRight w:val="0"/>
      <w:marTop w:val="0"/>
      <w:marBottom w:val="0"/>
      <w:divBdr>
        <w:top w:val="none" w:sz="0" w:space="0" w:color="auto"/>
        <w:left w:val="none" w:sz="0" w:space="0" w:color="auto"/>
        <w:bottom w:val="none" w:sz="0" w:space="0" w:color="auto"/>
        <w:right w:val="none" w:sz="0" w:space="0" w:color="auto"/>
      </w:divBdr>
    </w:div>
    <w:div w:id="944533075">
      <w:bodyDiv w:val="1"/>
      <w:marLeft w:val="0"/>
      <w:marRight w:val="0"/>
      <w:marTop w:val="0"/>
      <w:marBottom w:val="0"/>
      <w:divBdr>
        <w:top w:val="none" w:sz="0" w:space="0" w:color="auto"/>
        <w:left w:val="none" w:sz="0" w:space="0" w:color="auto"/>
        <w:bottom w:val="none" w:sz="0" w:space="0" w:color="auto"/>
        <w:right w:val="none" w:sz="0" w:space="0" w:color="auto"/>
      </w:divBdr>
    </w:div>
    <w:div w:id="992297048">
      <w:bodyDiv w:val="1"/>
      <w:marLeft w:val="0"/>
      <w:marRight w:val="0"/>
      <w:marTop w:val="0"/>
      <w:marBottom w:val="0"/>
      <w:divBdr>
        <w:top w:val="none" w:sz="0" w:space="0" w:color="auto"/>
        <w:left w:val="none" w:sz="0" w:space="0" w:color="auto"/>
        <w:bottom w:val="none" w:sz="0" w:space="0" w:color="auto"/>
        <w:right w:val="none" w:sz="0" w:space="0" w:color="auto"/>
      </w:divBdr>
    </w:div>
    <w:div w:id="1003241428">
      <w:bodyDiv w:val="1"/>
      <w:marLeft w:val="0"/>
      <w:marRight w:val="0"/>
      <w:marTop w:val="0"/>
      <w:marBottom w:val="0"/>
      <w:divBdr>
        <w:top w:val="none" w:sz="0" w:space="0" w:color="auto"/>
        <w:left w:val="none" w:sz="0" w:space="0" w:color="auto"/>
        <w:bottom w:val="none" w:sz="0" w:space="0" w:color="auto"/>
        <w:right w:val="none" w:sz="0" w:space="0" w:color="auto"/>
      </w:divBdr>
    </w:div>
    <w:div w:id="1050301518">
      <w:bodyDiv w:val="1"/>
      <w:marLeft w:val="0"/>
      <w:marRight w:val="0"/>
      <w:marTop w:val="0"/>
      <w:marBottom w:val="0"/>
      <w:divBdr>
        <w:top w:val="none" w:sz="0" w:space="0" w:color="auto"/>
        <w:left w:val="none" w:sz="0" w:space="0" w:color="auto"/>
        <w:bottom w:val="none" w:sz="0" w:space="0" w:color="auto"/>
        <w:right w:val="none" w:sz="0" w:space="0" w:color="auto"/>
      </w:divBdr>
    </w:div>
    <w:div w:id="1069572190">
      <w:bodyDiv w:val="1"/>
      <w:marLeft w:val="0"/>
      <w:marRight w:val="0"/>
      <w:marTop w:val="0"/>
      <w:marBottom w:val="0"/>
      <w:divBdr>
        <w:top w:val="none" w:sz="0" w:space="0" w:color="auto"/>
        <w:left w:val="none" w:sz="0" w:space="0" w:color="auto"/>
        <w:bottom w:val="none" w:sz="0" w:space="0" w:color="auto"/>
        <w:right w:val="none" w:sz="0" w:space="0" w:color="auto"/>
      </w:divBdr>
    </w:div>
    <w:div w:id="1116678038">
      <w:bodyDiv w:val="1"/>
      <w:marLeft w:val="0"/>
      <w:marRight w:val="0"/>
      <w:marTop w:val="0"/>
      <w:marBottom w:val="0"/>
      <w:divBdr>
        <w:top w:val="none" w:sz="0" w:space="0" w:color="auto"/>
        <w:left w:val="none" w:sz="0" w:space="0" w:color="auto"/>
        <w:bottom w:val="none" w:sz="0" w:space="0" w:color="auto"/>
        <w:right w:val="none" w:sz="0" w:space="0" w:color="auto"/>
      </w:divBdr>
    </w:div>
    <w:div w:id="1161508632">
      <w:bodyDiv w:val="1"/>
      <w:marLeft w:val="0"/>
      <w:marRight w:val="0"/>
      <w:marTop w:val="0"/>
      <w:marBottom w:val="0"/>
      <w:divBdr>
        <w:top w:val="none" w:sz="0" w:space="0" w:color="auto"/>
        <w:left w:val="none" w:sz="0" w:space="0" w:color="auto"/>
        <w:bottom w:val="none" w:sz="0" w:space="0" w:color="auto"/>
        <w:right w:val="none" w:sz="0" w:space="0" w:color="auto"/>
      </w:divBdr>
    </w:div>
    <w:div w:id="1170291546">
      <w:bodyDiv w:val="1"/>
      <w:marLeft w:val="0"/>
      <w:marRight w:val="0"/>
      <w:marTop w:val="0"/>
      <w:marBottom w:val="0"/>
      <w:divBdr>
        <w:top w:val="none" w:sz="0" w:space="0" w:color="auto"/>
        <w:left w:val="none" w:sz="0" w:space="0" w:color="auto"/>
        <w:bottom w:val="none" w:sz="0" w:space="0" w:color="auto"/>
        <w:right w:val="none" w:sz="0" w:space="0" w:color="auto"/>
      </w:divBdr>
    </w:div>
    <w:div w:id="1227762747">
      <w:bodyDiv w:val="1"/>
      <w:marLeft w:val="0"/>
      <w:marRight w:val="0"/>
      <w:marTop w:val="0"/>
      <w:marBottom w:val="0"/>
      <w:divBdr>
        <w:top w:val="none" w:sz="0" w:space="0" w:color="auto"/>
        <w:left w:val="none" w:sz="0" w:space="0" w:color="auto"/>
        <w:bottom w:val="none" w:sz="0" w:space="0" w:color="auto"/>
        <w:right w:val="none" w:sz="0" w:space="0" w:color="auto"/>
      </w:divBdr>
    </w:div>
    <w:div w:id="1254162758">
      <w:bodyDiv w:val="1"/>
      <w:marLeft w:val="0"/>
      <w:marRight w:val="0"/>
      <w:marTop w:val="0"/>
      <w:marBottom w:val="0"/>
      <w:divBdr>
        <w:top w:val="none" w:sz="0" w:space="0" w:color="auto"/>
        <w:left w:val="none" w:sz="0" w:space="0" w:color="auto"/>
        <w:bottom w:val="none" w:sz="0" w:space="0" w:color="auto"/>
        <w:right w:val="none" w:sz="0" w:space="0" w:color="auto"/>
      </w:divBdr>
    </w:div>
    <w:div w:id="1279486076">
      <w:bodyDiv w:val="1"/>
      <w:marLeft w:val="0"/>
      <w:marRight w:val="0"/>
      <w:marTop w:val="0"/>
      <w:marBottom w:val="0"/>
      <w:divBdr>
        <w:top w:val="none" w:sz="0" w:space="0" w:color="auto"/>
        <w:left w:val="none" w:sz="0" w:space="0" w:color="auto"/>
        <w:bottom w:val="none" w:sz="0" w:space="0" w:color="auto"/>
        <w:right w:val="none" w:sz="0" w:space="0" w:color="auto"/>
      </w:divBdr>
    </w:div>
    <w:div w:id="1284464036">
      <w:bodyDiv w:val="1"/>
      <w:marLeft w:val="0"/>
      <w:marRight w:val="0"/>
      <w:marTop w:val="0"/>
      <w:marBottom w:val="0"/>
      <w:divBdr>
        <w:top w:val="none" w:sz="0" w:space="0" w:color="auto"/>
        <w:left w:val="none" w:sz="0" w:space="0" w:color="auto"/>
        <w:bottom w:val="none" w:sz="0" w:space="0" w:color="auto"/>
        <w:right w:val="none" w:sz="0" w:space="0" w:color="auto"/>
      </w:divBdr>
    </w:div>
    <w:div w:id="1496148599">
      <w:bodyDiv w:val="1"/>
      <w:marLeft w:val="0"/>
      <w:marRight w:val="0"/>
      <w:marTop w:val="0"/>
      <w:marBottom w:val="0"/>
      <w:divBdr>
        <w:top w:val="none" w:sz="0" w:space="0" w:color="auto"/>
        <w:left w:val="none" w:sz="0" w:space="0" w:color="auto"/>
        <w:bottom w:val="none" w:sz="0" w:space="0" w:color="auto"/>
        <w:right w:val="none" w:sz="0" w:space="0" w:color="auto"/>
      </w:divBdr>
    </w:div>
    <w:div w:id="1506239905">
      <w:bodyDiv w:val="1"/>
      <w:marLeft w:val="0"/>
      <w:marRight w:val="0"/>
      <w:marTop w:val="0"/>
      <w:marBottom w:val="0"/>
      <w:divBdr>
        <w:top w:val="none" w:sz="0" w:space="0" w:color="auto"/>
        <w:left w:val="none" w:sz="0" w:space="0" w:color="auto"/>
        <w:bottom w:val="none" w:sz="0" w:space="0" w:color="auto"/>
        <w:right w:val="none" w:sz="0" w:space="0" w:color="auto"/>
      </w:divBdr>
    </w:div>
    <w:div w:id="1676032216">
      <w:bodyDiv w:val="1"/>
      <w:marLeft w:val="0"/>
      <w:marRight w:val="0"/>
      <w:marTop w:val="0"/>
      <w:marBottom w:val="0"/>
      <w:divBdr>
        <w:top w:val="none" w:sz="0" w:space="0" w:color="auto"/>
        <w:left w:val="none" w:sz="0" w:space="0" w:color="auto"/>
        <w:bottom w:val="none" w:sz="0" w:space="0" w:color="auto"/>
        <w:right w:val="none" w:sz="0" w:space="0" w:color="auto"/>
      </w:divBdr>
    </w:div>
    <w:div w:id="1713387257">
      <w:bodyDiv w:val="1"/>
      <w:marLeft w:val="0"/>
      <w:marRight w:val="0"/>
      <w:marTop w:val="0"/>
      <w:marBottom w:val="0"/>
      <w:divBdr>
        <w:top w:val="none" w:sz="0" w:space="0" w:color="auto"/>
        <w:left w:val="none" w:sz="0" w:space="0" w:color="auto"/>
        <w:bottom w:val="none" w:sz="0" w:space="0" w:color="auto"/>
        <w:right w:val="none" w:sz="0" w:space="0" w:color="auto"/>
      </w:divBdr>
    </w:div>
    <w:div w:id="1738940283">
      <w:bodyDiv w:val="1"/>
      <w:marLeft w:val="0"/>
      <w:marRight w:val="0"/>
      <w:marTop w:val="0"/>
      <w:marBottom w:val="0"/>
      <w:divBdr>
        <w:top w:val="none" w:sz="0" w:space="0" w:color="auto"/>
        <w:left w:val="none" w:sz="0" w:space="0" w:color="auto"/>
        <w:bottom w:val="none" w:sz="0" w:space="0" w:color="auto"/>
        <w:right w:val="none" w:sz="0" w:space="0" w:color="auto"/>
      </w:divBdr>
    </w:div>
    <w:div w:id="1758865667">
      <w:bodyDiv w:val="1"/>
      <w:marLeft w:val="0"/>
      <w:marRight w:val="0"/>
      <w:marTop w:val="0"/>
      <w:marBottom w:val="0"/>
      <w:divBdr>
        <w:top w:val="none" w:sz="0" w:space="0" w:color="auto"/>
        <w:left w:val="none" w:sz="0" w:space="0" w:color="auto"/>
        <w:bottom w:val="none" w:sz="0" w:space="0" w:color="auto"/>
        <w:right w:val="none" w:sz="0" w:space="0" w:color="auto"/>
      </w:divBdr>
    </w:div>
    <w:div w:id="1770467310">
      <w:bodyDiv w:val="1"/>
      <w:marLeft w:val="0"/>
      <w:marRight w:val="0"/>
      <w:marTop w:val="0"/>
      <w:marBottom w:val="0"/>
      <w:divBdr>
        <w:top w:val="none" w:sz="0" w:space="0" w:color="auto"/>
        <w:left w:val="none" w:sz="0" w:space="0" w:color="auto"/>
        <w:bottom w:val="none" w:sz="0" w:space="0" w:color="auto"/>
        <w:right w:val="none" w:sz="0" w:space="0" w:color="auto"/>
      </w:divBdr>
    </w:div>
    <w:div w:id="1782726305">
      <w:bodyDiv w:val="1"/>
      <w:marLeft w:val="0"/>
      <w:marRight w:val="0"/>
      <w:marTop w:val="0"/>
      <w:marBottom w:val="0"/>
      <w:divBdr>
        <w:top w:val="none" w:sz="0" w:space="0" w:color="auto"/>
        <w:left w:val="none" w:sz="0" w:space="0" w:color="auto"/>
        <w:bottom w:val="none" w:sz="0" w:space="0" w:color="auto"/>
        <w:right w:val="none" w:sz="0" w:space="0" w:color="auto"/>
      </w:divBdr>
    </w:div>
    <w:div w:id="1844323252">
      <w:bodyDiv w:val="1"/>
      <w:marLeft w:val="0"/>
      <w:marRight w:val="0"/>
      <w:marTop w:val="0"/>
      <w:marBottom w:val="0"/>
      <w:divBdr>
        <w:top w:val="none" w:sz="0" w:space="0" w:color="auto"/>
        <w:left w:val="none" w:sz="0" w:space="0" w:color="auto"/>
        <w:bottom w:val="none" w:sz="0" w:space="0" w:color="auto"/>
        <w:right w:val="none" w:sz="0" w:space="0" w:color="auto"/>
      </w:divBdr>
    </w:div>
    <w:div w:id="1854027326">
      <w:bodyDiv w:val="1"/>
      <w:marLeft w:val="0"/>
      <w:marRight w:val="0"/>
      <w:marTop w:val="0"/>
      <w:marBottom w:val="0"/>
      <w:divBdr>
        <w:top w:val="none" w:sz="0" w:space="0" w:color="auto"/>
        <w:left w:val="none" w:sz="0" w:space="0" w:color="auto"/>
        <w:bottom w:val="none" w:sz="0" w:space="0" w:color="auto"/>
        <w:right w:val="none" w:sz="0" w:space="0" w:color="auto"/>
      </w:divBdr>
    </w:div>
    <w:div w:id="1863057511">
      <w:bodyDiv w:val="1"/>
      <w:marLeft w:val="0"/>
      <w:marRight w:val="0"/>
      <w:marTop w:val="0"/>
      <w:marBottom w:val="0"/>
      <w:divBdr>
        <w:top w:val="none" w:sz="0" w:space="0" w:color="auto"/>
        <w:left w:val="none" w:sz="0" w:space="0" w:color="auto"/>
        <w:bottom w:val="none" w:sz="0" w:space="0" w:color="auto"/>
        <w:right w:val="none" w:sz="0" w:space="0" w:color="auto"/>
      </w:divBdr>
    </w:div>
    <w:div w:id="1879270421">
      <w:bodyDiv w:val="1"/>
      <w:marLeft w:val="0"/>
      <w:marRight w:val="0"/>
      <w:marTop w:val="0"/>
      <w:marBottom w:val="0"/>
      <w:divBdr>
        <w:top w:val="none" w:sz="0" w:space="0" w:color="auto"/>
        <w:left w:val="none" w:sz="0" w:space="0" w:color="auto"/>
        <w:bottom w:val="none" w:sz="0" w:space="0" w:color="auto"/>
        <w:right w:val="none" w:sz="0" w:space="0" w:color="auto"/>
      </w:divBdr>
    </w:div>
    <w:div w:id="1909609301">
      <w:bodyDiv w:val="1"/>
      <w:marLeft w:val="0"/>
      <w:marRight w:val="0"/>
      <w:marTop w:val="0"/>
      <w:marBottom w:val="0"/>
      <w:divBdr>
        <w:top w:val="none" w:sz="0" w:space="0" w:color="auto"/>
        <w:left w:val="none" w:sz="0" w:space="0" w:color="auto"/>
        <w:bottom w:val="none" w:sz="0" w:space="0" w:color="auto"/>
        <w:right w:val="none" w:sz="0" w:space="0" w:color="auto"/>
      </w:divBdr>
    </w:div>
    <w:div w:id="1925794858">
      <w:bodyDiv w:val="1"/>
      <w:marLeft w:val="0"/>
      <w:marRight w:val="0"/>
      <w:marTop w:val="0"/>
      <w:marBottom w:val="0"/>
      <w:divBdr>
        <w:top w:val="none" w:sz="0" w:space="0" w:color="auto"/>
        <w:left w:val="none" w:sz="0" w:space="0" w:color="auto"/>
        <w:bottom w:val="none" w:sz="0" w:space="0" w:color="auto"/>
        <w:right w:val="none" w:sz="0" w:space="0" w:color="auto"/>
      </w:divBdr>
    </w:div>
    <w:div w:id="2041466964">
      <w:bodyDiv w:val="1"/>
      <w:marLeft w:val="0"/>
      <w:marRight w:val="0"/>
      <w:marTop w:val="0"/>
      <w:marBottom w:val="0"/>
      <w:divBdr>
        <w:top w:val="none" w:sz="0" w:space="0" w:color="auto"/>
        <w:left w:val="none" w:sz="0" w:space="0" w:color="auto"/>
        <w:bottom w:val="none" w:sz="0" w:space="0" w:color="auto"/>
        <w:right w:val="none" w:sz="0" w:space="0" w:color="auto"/>
      </w:divBdr>
    </w:div>
    <w:div w:id="2092003872">
      <w:bodyDiv w:val="1"/>
      <w:marLeft w:val="0"/>
      <w:marRight w:val="0"/>
      <w:marTop w:val="0"/>
      <w:marBottom w:val="0"/>
      <w:divBdr>
        <w:top w:val="none" w:sz="0" w:space="0" w:color="auto"/>
        <w:left w:val="none" w:sz="0" w:space="0" w:color="auto"/>
        <w:bottom w:val="none" w:sz="0" w:space="0" w:color="auto"/>
        <w:right w:val="none" w:sz="0" w:space="0" w:color="auto"/>
      </w:divBdr>
    </w:div>
    <w:div w:id="2105304006">
      <w:bodyDiv w:val="1"/>
      <w:marLeft w:val="0"/>
      <w:marRight w:val="0"/>
      <w:marTop w:val="0"/>
      <w:marBottom w:val="0"/>
      <w:divBdr>
        <w:top w:val="none" w:sz="0" w:space="0" w:color="auto"/>
        <w:left w:val="none" w:sz="0" w:space="0" w:color="auto"/>
        <w:bottom w:val="none" w:sz="0" w:space="0" w:color="auto"/>
        <w:right w:val="none" w:sz="0" w:space="0" w:color="auto"/>
      </w:divBdr>
    </w:div>
    <w:div w:id="2132818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Gro0521</b:Tag>
    <b:SourceType>BookSection</b:SourceType>
    <b:Guid>{963F4397-483C-43C8-9E1E-BA95DB81C997}</b:Guid>
    <b:Author>
      <b:Author>
        <b:NameList>
          <b:Person>
            <b:Last>Grosso</b:Last>
            <b:First>F</b:First>
          </b:Person>
        </b:NameList>
      </b:Author>
      <b:BookAuthor>
        <b:NameList>
          <b:Person>
            <b:Last>Grosso</b:Last>
            <b:First>F</b:First>
          </b:Person>
        </b:NameList>
      </b:BookAuthor>
    </b:Author>
    <b:Title>Estrategia</b:Title>
    <b:BookTitle>Claves para el desarrollo de la empresa</b:BookTitle>
    <b:Year>2005</b:Year>
    <b:Pages>80</b:Pages>
    <b:City>Buenos Aires</b:City>
    <b:Publisher>Dunken</b:Publisher>
    <b:RefOrder>3</b:RefOrder>
  </b:Source>
  <b:Source>
    <b:Tag>Gro0523</b:Tag>
    <b:SourceType>BookSection</b:SourceType>
    <b:Guid>{74B0CF5C-E0C7-4ED6-B7CA-446B7D86FCE4}</b:Guid>
    <b:Author>
      <b:Author>
        <b:NameList>
          <b:Person>
            <b:Last>Grosso</b:Last>
            <b:First>F</b:First>
          </b:Person>
        </b:NameList>
      </b:Author>
      <b:BookAuthor>
        <b:NameList>
          <b:Person>
            <b:Last>Grosso</b:Last>
            <b:First>F</b:First>
          </b:Person>
        </b:NameList>
      </b:BookAuthor>
    </b:Author>
    <b:Title>Mision</b:Title>
    <b:BookTitle>Claves para el desarrollo de la empresa</b:BookTitle>
    <b:Year>2005</b:Year>
    <b:Pages>107</b:Pages>
    <b:City>Buenos aires</b:City>
    <b:Publisher>Dunken</b:Publisher>
    <b:RefOrder>4</b:RefOrder>
  </b:Source>
  <b:Source>
    <b:Tag>Gro0512</b:Tag>
    <b:SourceType>BookSection</b:SourceType>
    <b:Guid>{D79519AA-BC44-42D1-A980-E2648B553AD3}</b:Guid>
    <b:Author>
      <b:Author>
        <b:NameList>
          <b:Person>
            <b:Last>Grosso</b:Last>
            <b:First>F</b:First>
          </b:Person>
        </b:NameList>
      </b:Author>
      <b:BookAuthor>
        <b:NameList>
          <b:Person>
            <b:Last>Grosso</b:Last>
            <b:First>F</b:First>
          </b:Person>
        </b:NameList>
      </b:BookAuthor>
    </b:Author>
    <b:Title>Vision</b:Title>
    <b:BookTitle>Claves para el desarrollo de la empresa</b:BookTitle>
    <b:Year>2005</b:Year>
    <b:Pages>107</b:Pages>
    <b:City>Buenos Aires</b:City>
    <b:Publisher>Dunken</b:Publisher>
    <b:RefOrder>5</b:RefOrder>
  </b:Source>
  <b:Source>
    <b:Tag>Gro05</b:Tag>
    <b:SourceType>BookSection</b:SourceType>
    <b:Guid>{8B9DFDD5-2F6F-4C28-8B9F-A037D8D56C4B}</b:Guid>
    <b:Author>
      <b:BookAuthor>
        <b:NameList>
          <b:Person>
            <b:Last>Grosso</b:Last>
            <b:First>F</b:First>
          </b:Person>
        </b:NameList>
      </b:BookAuthor>
      <b:Author>
        <b:NameList>
          <b:Person>
            <b:Last>Grosso</b:Last>
            <b:First>F</b:First>
          </b:Person>
        </b:NameList>
      </b:Author>
    </b:Author>
    <b:Year>2005</b:Year>
    <b:City>Buenos Aires</b:City>
    <b:Publisher>Dunken</b:Publisher>
    <b:Pages>36-57</b:Pages>
    <b:BookTitle>Claves para el desarrollo de la empresa</b:BookTitle>
    <b:Title>Contexto</b:Title>
    <b:RefOrder>6</b:RefOrder>
  </b:Source>
  <b:Source>
    <b:Tag>Gro051</b:Tag>
    <b:SourceType>BookSection</b:SourceType>
    <b:Guid>{CB137306-BF21-4F16-A68B-F9197D8861CF}</b:Guid>
    <b:Author>
      <b:Author>
        <b:NameList>
          <b:Person>
            <b:Last>Grosso</b:Last>
            <b:First>F</b:First>
          </b:Person>
        </b:NameList>
      </b:Author>
      <b:BookAuthor>
        <b:NameList>
          <b:Person>
            <b:Last>Grosso</b:Last>
            <b:First>F</b:First>
          </b:Person>
        </b:NameList>
      </b:BookAuthor>
    </b:Author>
    <b:Title>Portafolio de Negocios</b:Title>
    <b:BookTitle>Claves para el desarrollo de la empresa</b:BookTitle>
    <b:Year>2005</b:Year>
    <b:Pages>113</b:Pages>
    <b:City>Buenos Aires</b:City>
    <b:Publisher>Dunken</b:Publisher>
    <b:RefOrder>7</b:RefOrder>
  </b:Source>
  <b:Source>
    <b:Tag>Gro</b:Tag>
    <b:SourceType>BookSection</b:SourceType>
    <b:Guid>{CBCD51A5-454B-4996-9E8D-3DB794BD37A0}</b:Guid>
    <b:Author>
      <b:Author>
        <b:NameList>
          <b:Person>
            <b:Last>Grosso</b:Last>
            <b:First>F</b:First>
          </b:Person>
        </b:NameList>
      </b:Author>
      <b:BookAuthor>
        <b:NameList>
          <b:Person>
            <b:Last>Grosso</b:Last>
            <b:First>F</b:First>
          </b:Person>
        </b:NameList>
      </b:BookAuthor>
    </b:Author>
    <b:Title>Segmentacion</b:Title>
    <b:BookTitle>Claves para el desarrollo de la empresa</b:BookTitle>
    <b:Year>2005</b:Year>
    <b:Pages>119</b:Pages>
    <b:City>Buenos Aires</b:City>
    <b:Publisher>Dunken</b:Publisher>
    <b:RefOrder>8</b:RefOrder>
  </b:Source>
  <b:Source>
    <b:Tag>Gro052</b:Tag>
    <b:SourceType>BookSection</b:SourceType>
    <b:Guid>{FE3C5260-BA2E-4A39-9BD5-A954363CB3CE}</b:Guid>
    <b:Author>
      <b:Author>
        <b:NameList>
          <b:Person>
            <b:Last>Grosso</b:Last>
            <b:First>F</b:First>
          </b:Person>
        </b:NameList>
      </b:Author>
      <b:BookAuthor>
        <b:NameList>
          <b:Person>
            <b:Last>Grosso</b:Last>
            <b:First>F</b:First>
          </b:Person>
        </b:NameList>
      </b:BookAuthor>
    </b:Author>
    <b:Title>Estrategia de expansion</b:Title>
    <b:BookTitle>Claves para el desarrollo de la empresa</b:BookTitle>
    <b:Year>2005</b:Year>
    <b:Pages>109</b:Pages>
    <b:City>Buenos Aires</b:City>
    <b:Publisher>Dunken</b:Publisher>
    <b:RefOrder>9</b:RefOrder>
  </b:Source>
  <b:Source>
    <b:Tag>Gro053</b:Tag>
    <b:SourceType>BookSection</b:SourceType>
    <b:Guid>{65DB8325-B24E-4D58-B15A-73A075799B66}</b:Guid>
    <b:Author>
      <b:Author>
        <b:NameList>
          <b:Person>
            <b:Last>Grosso</b:Last>
            <b:First>F</b:First>
          </b:Person>
        </b:NameList>
      </b:Author>
      <b:BookAuthor>
        <b:NameList>
          <b:Person>
            <b:Last>Grosso</b:Last>
            <b:First>F</b:First>
          </b:Person>
        </b:NameList>
      </b:BookAuthor>
    </b:Author>
    <b:Title>Estructura</b:Title>
    <b:BookTitle>Claves para el desarrollo de la empresa</b:BookTitle>
    <b:Year>2005</b:Year>
    <b:Pages>212</b:Pages>
    <b:City>Buenos Aires</b:City>
    <b:Publisher>Dunken</b:Publisher>
    <b:RefOrder>2</b:RefOrder>
  </b:Source>
  <b:Source>
    <b:Tag>Gib09</b:Tag>
    <b:SourceType>BookSection</b:SourceType>
    <b:Guid>{8353E373-18C4-4B22-B738-44625519C430}</b:Guid>
    <b:Author>
      <b:Author>
        <b:NameList>
          <b:Person>
            <b:Last>Gibson</b:Last>
            <b:First>James</b:First>
            <b:Middle>L</b:Middle>
          </b:Person>
        </b:NameList>
      </b:Author>
      <b:BookAuthor>
        <b:NameList>
          <b:Person>
            <b:Last>Gibson</b:Last>
            <b:First>James</b:First>
            <b:Middle>L</b:Middle>
          </b:Person>
        </b:NameList>
      </b:BookAuthor>
    </b:Author>
    <b:Title>Diseño de puestos</b:Title>
    <b:BookTitle>Organizaciones: Comportamiento, estructura y procesos</b:BookTitle>
    <b:Year>2009</b:Year>
    <b:Pages>360</b:Pages>
    <b:City>Nueva York</b:City>
    <b:RefOrder>1</b:RefOrder>
  </b:Source>
  <b:Source>
    <b:Tag>Gro054</b:Tag>
    <b:SourceType>BookSection</b:SourceType>
    <b:Guid>{121BC532-D317-4128-8AFA-2EDFB0759EB2}</b:Guid>
    <b:Author>
      <b:Author>
        <b:NameList>
          <b:Person>
            <b:Last>Grosso</b:Last>
            <b:First>F</b:First>
          </b:Person>
        </b:NameList>
      </b:Author>
      <b:BookAuthor>
        <b:NameList>
          <b:Person>
            <b:Last>Grosso</b:Last>
            <b:First>F</b:First>
          </b:Person>
        </b:NameList>
      </b:BookAuthor>
    </b:Author>
    <b:Title>Toma de decisiones</b:Title>
    <b:BookTitle>Claves para el desarrollo de la empresa</b:BookTitle>
    <b:Year>2005</b:Year>
    <b:Pages>273</b:Pages>
    <b:City>Buenos Aires</b:City>
    <b:Publisher>Dunken</b:Publisher>
    <b:RefOrder>10</b:RefOrder>
  </b:Source>
</b:Sources>
</file>

<file path=customXml/itemProps1.xml><?xml version="1.0" encoding="utf-8"?>
<ds:datastoreItem xmlns:ds="http://schemas.openxmlformats.org/officeDocument/2006/customXml" ds:itemID="{F7578F7B-6096-4174-B4BE-69DF1039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3109</Words>
  <Characters>17102</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Martin</dc:creator>
  <cp:lastModifiedBy>Usuario</cp:lastModifiedBy>
  <cp:revision>8</cp:revision>
  <dcterms:created xsi:type="dcterms:W3CDTF">2023-06-06T13:34:00Z</dcterms:created>
  <dcterms:modified xsi:type="dcterms:W3CDTF">2024-05-23T02:39:00Z</dcterms:modified>
</cp:coreProperties>
</file>