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rPr/>
      </w:pPr>
      <w:bookmarkStart w:colFirst="0" w:colLast="0" w:name="_m7hy3rvhtlb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Diagrama de 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29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00" w:before="200" w:lineRule="auto"/>
        <w:ind w:right="-51.37795275590406"/>
        <w:rPr/>
      </w:pPr>
      <w:bookmarkStart w:colFirst="0" w:colLast="0" w:name="_1dm6tx9jge1a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Diagrama de Gantt</w:t>
      </w:r>
      <w:r w:rsidDel="00000000" w:rsidR="00000000" w:rsidRPr="00000000">
        <w:rPr>
          <w:rtl w:val="0"/>
        </w:rPr>
      </w:r>
    </w:p>
    <w:tbl>
      <w:tblPr>
        <w:tblStyle w:val="Table1"/>
        <w:tblW w:w="20263.40563208621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.4056320862133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tblGridChange w:id="0">
          <w:tblGrid>
            <w:gridCol w:w="298.4056320862133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  <w:gridCol w:w="16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47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E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AFA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FD">
    <w:pPr>
      <w:jc w:val="center"/>
      <w:rPr/>
    </w:pPr>
    <w:r w:rsidDel="00000000" w:rsidR="00000000" w:rsidRPr="00000000">
      <w:rPr>
        <w:rtl w:val="0"/>
      </w:rPr>
      <w:t xml:space="preserve">53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FC">
    <w:pPr>
      <w:rPr/>
    </w:pPr>
    <w:r w:rsidDel="00000000" w:rsidR="00000000" w:rsidRPr="00000000">
      <w:rPr>
        <w:rtl w:val="0"/>
      </w:rPr>
      <w:t xml:space="preserve">GROTECH - UAI - 2024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