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54D49" w14:textId="77777777" w:rsidR="00363704" w:rsidRPr="006063A7" w:rsidRDefault="00363704" w:rsidP="00363704">
      <w:r w:rsidRPr="006063A7">
        <w:rPr>
          <w:b/>
          <w:bCs/>
        </w:rPr>
        <w:t xml:space="preserve">Clase 11: </w:t>
      </w:r>
      <w:r w:rsidRPr="006063A7">
        <w:rPr>
          <w:b/>
          <w:bCs/>
          <w:highlight w:val="yellow"/>
        </w:rPr>
        <w:t>Diccionario, Glosario y Ontología</w:t>
      </w:r>
      <w:r>
        <w:rPr>
          <w:b/>
          <w:bCs/>
        </w:rPr>
        <w:t xml:space="preserve"> </w:t>
      </w:r>
      <w:r w:rsidRPr="006063A7">
        <w:rPr>
          <w:rFonts w:ascii="Calibri" w:hAnsi="Calibri"/>
          <w:b/>
          <w:bCs/>
          <w:color w:val="FF0000"/>
        </w:rPr>
        <w:sym w:font="Wingdings" w:char="F0E0"/>
      </w:r>
      <w:r>
        <w:rPr>
          <w:b/>
          <w:bCs/>
        </w:rPr>
        <w:t xml:space="preserve"> </w:t>
      </w:r>
      <w:r w:rsidRPr="006063A7">
        <w:rPr>
          <w:b/>
          <w:bCs/>
          <w:color w:val="FF0000"/>
        </w:rPr>
        <w:t>Sólo conocer que es cada cosa y diferenciarla.</w:t>
      </w:r>
    </w:p>
    <w:p w14:paraId="3DF2CA8D" w14:textId="77777777" w:rsidR="00363704" w:rsidRPr="006063A7" w:rsidRDefault="00363704" w:rsidP="00363704"/>
    <w:p w14:paraId="265165AE" w14:textId="77777777" w:rsidR="00363704" w:rsidRPr="006063A7" w:rsidRDefault="00363704" w:rsidP="00363704">
      <w:r w:rsidRPr="006063A7">
        <w:t>En esta clase vamos a estudiar qué es un diccionario, un glosario y una ontología, para luego poder estudiar un glosario en particular.</w:t>
      </w:r>
    </w:p>
    <w:p w14:paraId="1BB6919D" w14:textId="77777777" w:rsidR="00363704" w:rsidRDefault="00363704" w:rsidP="00363704">
      <w:pPr>
        <w:rPr>
          <w:b/>
          <w:bCs/>
        </w:rPr>
      </w:pPr>
      <w:r w:rsidRPr="006063A7">
        <w:rPr>
          <w:b/>
          <w:bCs/>
        </w:rPr>
        <w:t>¿Qué es un Diccionario?</w:t>
      </w:r>
    </w:p>
    <w:p w14:paraId="45FCFFDD" w14:textId="61DDD9E8" w:rsidR="00363704" w:rsidRDefault="00363704" w:rsidP="00363704">
      <w:pPr>
        <w:rPr>
          <w:noProof/>
        </w:rPr>
      </w:pPr>
      <w:r w:rsidRPr="00E44299">
        <w:rPr>
          <w:noProof/>
        </w:rPr>
        <w:drawing>
          <wp:inline distT="0" distB="0" distL="0" distR="0" wp14:anchorId="07E91721" wp14:editId="707F61F5">
            <wp:extent cx="5549900" cy="2806700"/>
            <wp:effectExtent l="0" t="0" r="0" b="0"/>
            <wp:docPr id="620287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9900" cy="2806700"/>
                    </a:xfrm>
                    <a:prstGeom prst="rect">
                      <a:avLst/>
                    </a:prstGeom>
                    <a:noFill/>
                    <a:ln>
                      <a:noFill/>
                    </a:ln>
                  </pic:spPr>
                </pic:pic>
              </a:graphicData>
            </a:graphic>
          </wp:inline>
        </w:drawing>
      </w:r>
    </w:p>
    <w:p w14:paraId="15F0943C" w14:textId="77777777" w:rsidR="00363704" w:rsidRPr="006063A7" w:rsidRDefault="00363704" w:rsidP="00363704">
      <w:r w:rsidRPr="006063A7">
        <w:rPr>
          <w:highlight w:val="yellow"/>
        </w:rPr>
        <w:t>Los diccionarios</w:t>
      </w:r>
      <w:r w:rsidRPr="006063A7">
        <w:t xml:space="preserve"> (en este caso en inglés) </w:t>
      </w:r>
      <w:r w:rsidRPr="006063A7">
        <w:rPr>
          <w:highlight w:val="yellow"/>
        </w:rPr>
        <w:t>nos muestra la definición</w:t>
      </w:r>
      <w:r w:rsidRPr="006063A7">
        <w:t xml:space="preserve"> (por ejemplo, considerando la palabra como un verbo o como un sustantivo) como se ve en la </w:t>
      </w:r>
      <w:proofErr w:type="spellStart"/>
      <w:r w:rsidRPr="006063A7">
        <w:t>imágen</w:t>
      </w:r>
      <w:proofErr w:type="spellEnd"/>
      <w:r w:rsidRPr="006063A7">
        <w:t xml:space="preserve"> anterior. Podemos encontrarnos con varias definiciones para un verbo o bien una terca para un sustantivo.</w:t>
      </w:r>
    </w:p>
    <w:p w14:paraId="49737832" w14:textId="77777777" w:rsidR="00363704" w:rsidRPr="006063A7" w:rsidRDefault="00363704" w:rsidP="00363704">
      <w:r w:rsidRPr="006063A7">
        <w:t xml:space="preserve">En resumen, tenemos una palabra que necesitamos definir, una categoría gramatical y una </w:t>
      </w:r>
      <w:proofErr w:type="spellStart"/>
      <w:r w:rsidRPr="006063A7">
        <w:t>definción</w:t>
      </w:r>
      <w:proofErr w:type="spellEnd"/>
      <w:r w:rsidRPr="006063A7">
        <w:t xml:space="preserve"> acorde a esta categoría.</w:t>
      </w:r>
    </w:p>
    <w:p w14:paraId="6DD6EB0E" w14:textId="77777777" w:rsidR="00363704" w:rsidRPr="006063A7" w:rsidRDefault="00363704" w:rsidP="00363704">
      <w:pPr>
        <w:rPr>
          <w:b/>
          <w:bCs/>
        </w:rPr>
      </w:pPr>
      <w:r w:rsidRPr="006063A7">
        <w:rPr>
          <w:b/>
          <w:bCs/>
        </w:rPr>
        <w:t>¿Qué es un Glosario?</w:t>
      </w:r>
    </w:p>
    <w:p w14:paraId="69047092" w14:textId="77A1DE90" w:rsidR="00363704" w:rsidRDefault="00363704" w:rsidP="00363704">
      <w:pPr>
        <w:rPr>
          <w:b/>
          <w:noProof/>
        </w:rPr>
      </w:pPr>
      <w:r w:rsidRPr="006063A7">
        <w:rPr>
          <w:b/>
          <w:noProof/>
        </w:rPr>
        <w:drawing>
          <wp:inline distT="0" distB="0" distL="0" distR="0" wp14:anchorId="1428F5FA" wp14:editId="2F7A086C">
            <wp:extent cx="5597525" cy="1948180"/>
            <wp:effectExtent l="0" t="0" r="3175" b="0"/>
            <wp:docPr id="42713457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7525" cy="1948180"/>
                    </a:xfrm>
                    <a:prstGeom prst="rect">
                      <a:avLst/>
                    </a:prstGeom>
                    <a:noFill/>
                    <a:ln>
                      <a:noFill/>
                    </a:ln>
                  </pic:spPr>
                </pic:pic>
              </a:graphicData>
            </a:graphic>
          </wp:inline>
        </w:drawing>
      </w:r>
    </w:p>
    <w:p w14:paraId="6A5F6DDF" w14:textId="77777777" w:rsidR="00363704" w:rsidRDefault="00363704" w:rsidP="00363704">
      <w:r w:rsidRPr="006063A7">
        <w:t xml:space="preserve">En un glosario encontramos una palabra y para ésta encontramos una definición mucho más rica. </w:t>
      </w:r>
      <w:r w:rsidRPr="006063A7">
        <w:rPr>
          <w:highlight w:val="yellow"/>
        </w:rPr>
        <w:t>Un glosario es específico de un dominio</w:t>
      </w:r>
      <w:r w:rsidRPr="006063A7">
        <w:t xml:space="preserve"> y por esto, generalmente encontramos una sola definición </w:t>
      </w:r>
      <w:r w:rsidRPr="006063A7">
        <w:lastRenderedPageBreak/>
        <w:t xml:space="preserve">muy rica y con mucha información. Veamos otro ejemplo, con más </w:t>
      </w:r>
      <w:proofErr w:type="spellStart"/>
      <w:r w:rsidRPr="006063A7">
        <w:t>contexto,e</w:t>
      </w:r>
      <w:proofErr w:type="spellEnd"/>
      <w:r w:rsidRPr="006063A7">
        <w:t xml:space="preserve"> n donde encontramos varios sinónimos para describir el concepto:</w:t>
      </w:r>
    </w:p>
    <w:p w14:paraId="6A07063C" w14:textId="7507AE93" w:rsidR="00363704" w:rsidRDefault="00363704" w:rsidP="00363704">
      <w:pPr>
        <w:rPr>
          <w:b/>
          <w:noProof/>
        </w:rPr>
      </w:pPr>
      <w:r w:rsidRPr="006063A7">
        <w:rPr>
          <w:b/>
          <w:noProof/>
        </w:rPr>
        <w:drawing>
          <wp:inline distT="0" distB="0" distL="0" distR="0" wp14:anchorId="02713903" wp14:editId="1363C19F">
            <wp:extent cx="5574030" cy="2854325"/>
            <wp:effectExtent l="0" t="0" r="7620" b="3175"/>
            <wp:docPr id="1534551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4030" cy="2854325"/>
                    </a:xfrm>
                    <a:prstGeom prst="rect">
                      <a:avLst/>
                    </a:prstGeom>
                    <a:noFill/>
                    <a:ln>
                      <a:noFill/>
                    </a:ln>
                  </pic:spPr>
                </pic:pic>
              </a:graphicData>
            </a:graphic>
          </wp:inline>
        </w:drawing>
      </w:r>
    </w:p>
    <w:p w14:paraId="2A87202A" w14:textId="77777777" w:rsidR="00363704" w:rsidRDefault="00363704" w:rsidP="00363704">
      <w:pPr>
        <w:rPr>
          <w:b/>
          <w:bCs/>
        </w:rPr>
      </w:pPr>
      <w:r w:rsidRPr="006063A7">
        <w:rPr>
          <w:b/>
          <w:bCs/>
        </w:rPr>
        <w:t>¿Qué es una Ontología?</w:t>
      </w:r>
    </w:p>
    <w:p w14:paraId="1CE9A21C" w14:textId="74149211" w:rsidR="00363704" w:rsidRPr="006063A7" w:rsidRDefault="00363704" w:rsidP="00363704">
      <w:pPr>
        <w:rPr>
          <w:bCs/>
          <w:noProof/>
        </w:rPr>
      </w:pPr>
      <w:r w:rsidRPr="006063A7">
        <w:rPr>
          <w:b/>
          <w:noProof/>
        </w:rPr>
        <w:drawing>
          <wp:inline distT="0" distB="0" distL="0" distR="0" wp14:anchorId="4CA4DC9D" wp14:editId="657FD4D3">
            <wp:extent cx="5589905" cy="3331845"/>
            <wp:effectExtent l="0" t="0" r="0" b="1905"/>
            <wp:docPr id="17637818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9905" cy="3331845"/>
                    </a:xfrm>
                    <a:prstGeom prst="rect">
                      <a:avLst/>
                    </a:prstGeom>
                    <a:noFill/>
                    <a:ln>
                      <a:noFill/>
                    </a:ln>
                  </pic:spPr>
                </pic:pic>
              </a:graphicData>
            </a:graphic>
          </wp:inline>
        </w:drawing>
      </w:r>
      <w:r w:rsidRPr="006063A7">
        <w:rPr>
          <w:bCs/>
          <w:noProof/>
        </w:rPr>
        <w:t xml:space="preserve">Una Ontología define un conjunto de términos a partir de un vocabulario. Lo que permite la </w:t>
      </w:r>
      <w:r w:rsidRPr="006063A7">
        <w:rPr>
          <w:bCs/>
          <w:noProof/>
          <w:highlight w:val="yellow"/>
        </w:rPr>
        <w:t>Ontología es definir propiedades que contextualizan esos términos</w:t>
      </w:r>
      <w:r w:rsidRPr="006063A7">
        <w:rPr>
          <w:bCs/>
          <w:noProof/>
        </w:rPr>
        <w:t xml:space="preserve">. En el ejemplo vemos como la ontología nos permite definir que "el corazón es un órgano muscular que es parte del sistema circulatorio". Vemos la relación "Es un" y la relación "Es parte de". Esta ontología nos permite entender como, a partir de las relaciones, nos permite definir el término que queremos entender. Al igual que sucede con el paradigma orientado a objetos, la relación "es un" nos muestra una </w:t>
      </w:r>
      <w:r w:rsidRPr="006063A7">
        <w:rPr>
          <w:bCs/>
          <w:noProof/>
        </w:rPr>
        <w:lastRenderedPageBreak/>
        <w:t>generalización, es decir mostramos una jerarquía. Es parte de, es una composición. Es decir, una composición de cosas. Por supuesto, existen otras relaciones que permitirían definir una ontología.</w:t>
      </w:r>
    </w:p>
    <w:p w14:paraId="49FCBE26" w14:textId="77777777" w:rsidR="00363704" w:rsidRPr="006063A7" w:rsidRDefault="00363704" w:rsidP="00363704">
      <w:pPr>
        <w:rPr>
          <w:bCs/>
          <w:noProof/>
        </w:rPr>
      </w:pPr>
    </w:p>
    <w:p w14:paraId="00179791" w14:textId="77777777" w:rsidR="00363704" w:rsidRDefault="00363704" w:rsidP="00363704">
      <w:pPr>
        <w:rPr>
          <w:bCs/>
          <w:noProof/>
        </w:rPr>
      </w:pPr>
      <w:r w:rsidRPr="006063A7">
        <w:rPr>
          <w:bCs/>
          <w:noProof/>
        </w:rPr>
        <w:t xml:space="preserve">La ontología nos </w:t>
      </w:r>
      <w:r w:rsidRPr="002F195B">
        <w:rPr>
          <w:bCs/>
          <w:noProof/>
          <w:highlight w:val="yellow"/>
        </w:rPr>
        <w:t>brinda una descripción a partir de un lenguaje formal</w:t>
      </w:r>
      <w:r w:rsidRPr="006063A7">
        <w:rPr>
          <w:bCs/>
          <w:noProof/>
        </w:rPr>
        <w:t>. Veamos el recuadro coloreado:</w:t>
      </w:r>
    </w:p>
    <w:p w14:paraId="241E4E66" w14:textId="2E945CA2" w:rsidR="00363704" w:rsidRDefault="00363704" w:rsidP="00363704">
      <w:pPr>
        <w:rPr>
          <w:noProof/>
        </w:rPr>
      </w:pPr>
      <w:r w:rsidRPr="00E44299">
        <w:rPr>
          <w:noProof/>
        </w:rPr>
        <w:drawing>
          <wp:inline distT="0" distB="0" distL="0" distR="0" wp14:anchorId="6BB05989" wp14:editId="765B7B41">
            <wp:extent cx="3418840" cy="564515"/>
            <wp:effectExtent l="0" t="0" r="0" b="6985"/>
            <wp:docPr id="4044079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8840" cy="564515"/>
                    </a:xfrm>
                    <a:prstGeom prst="rect">
                      <a:avLst/>
                    </a:prstGeom>
                    <a:noFill/>
                    <a:ln>
                      <a:noFill/>
                    </a:ln>
                  </pic:spPr>
                </pic:pic>
              </a:graphicData>
            </a:graphic>
          </wp:inline>
        </w:drawing>
      </w:r>
    </w:p>
    <w:p w14:paraId="39B265CA" w14:textId="77777777" w:rsidR="00363704" w:rsidRDefault="00363704" w:rsidP="00363704">
      <w:pPr>
        <w:rPr>
          <w:bCs/>
        </w:rPr>
      </w:pPr>
      <w:r w:rsidRPr="006063A7">
        <w:rPr>
          <w:bCs/>
        </w:rPr>
        <w:t xml:space="preserve">Este lenguaje formal nos permite establecer relaciones. La diferencia entre ontología y diccionario o glosario es que nos permitiría una definición más forma y obtener más información de una forma más automatizada y con cierto nivel de confianza, ya que al </w:t>
      </w:r>
      <w:r w:rsidRPr="002F195B">
        <w:rPr>
          <w:bCs/>
          <w:highlight w:val="yellow"/>
        </w:rPr>
        <w:t>ser más precisa</w:t>
      </w:r>
      <w:r w:rsidRPr="006063A7">
        <w:rPr>
          <w:bCs/>
        </w:rPr>
        <w:t xml:space="preserve"> da lugar a menos dudas, errores y ambigüedad.</w:t>
      </w:r>
    </w:p>
    <w:p w14:paraId="0BF7C97B" w14:textId="77777777" w:rsidR="00363704" w:rsidRDefault="00363704" w:rsidP="00363704">
      <w:pPr>
        <w:rPr>
          <w:bCs/>
        </w:rPr>
      </w:pPr>
    </w:p>
    <w:p w14:paraId="3BF93805" w14:textId="77777777" w:rsidR="00363704" w:rsidRPr="006063A7" w:rsidRDefault="00363704" w:rsidP="00363704">
      <w:pPr>
        <w:rPr>
          <w:bCs/>
        </w:rPr>
      </w:pPr>
      <w:r w:rsidRPr="006063A7">
        <w:rPr>
          <w:bCs/>
        </w:rPr>
        <w:t>Luego de haber estudiado estos tres conceptos (diccionario, glo</w:t>
      </w:r>
      <w:r>
        <w:rPr>
          <w:bCs/>
        </w:rPr>
        <w:t>s</w:t>
      </w:r>
      <w:r w:rsidRPr="006063A7">
        <w:rPr>
          <w:bCs/>
        </w:rPr>
        <w:t xml:space="preserve">ario y ontología), vamos a continuar la clase estudiando el glosario para un dominio en particular y con una estructura específica, llamado LEL: </w:t>
      </w:r>
      <w:r w:rsidRPr="006063A7">
        <w:rPr>
          <w:b/>
          <w:highlight w:val="yellow"/>
        </w:rPr>
        <w:t>Léxico Extendido del lenguaje</w:t>
      </w:r>
      <w:r w:rsidRPr="006063A7">
        <w:rPr>
          <w:bCs/>
        </w:rPr>
        <w:t>.</w:t>
      </w:r>
    </w:p>
    <w:p w14:paraId="62E6E477" w14:textId="77777777" w:rsidR="00363704" w:rsidRDefault="00363704" w:rsidP="00363704">
      <w:pPr>
        <w:rPr>
          <w:bCs/>
        </w:rPr>
      </w:pPr>
      <w:r w:rsidRPr="006063A7">
        <w:rPr>
          <w:bCs/>
        </w:rPr>
        <w:t>Veamos algunos ejemplos para entender mejor el concepto:</w:t>
      </w:r>
    </w:p>
    <w:p w14:paraId="4ED7A277" w14:textId="7EE56DA8" w:rsidR="00363704" w:rsidRDefault="00363704" w:rsidP="00363704">
      <w:pPr>
        <w:rPr>
          <w:noProof/>
        </w:rPr>
      </w:pPr>
      <w:r w:rsidRPr="00E44299">
        <w:rPr>
          <w:noProof/>
        </w:rPr>
        <w:drawing>
          <wp:inline distT="0" distB="0" distL="0" distR="0" wp14:anchorId="6767E031" wp14:editId="2A8657DC">
            <wp:extent cx="5581650" cy="2950210"/>
            <wp:effectExtent l="0" t="0" r="0" b="2540"/>
            <wp:docPr id="17132952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950210"/>
                    </a:xfrm>
                    <a:prstGeom prst="rect">
                      <a:avLst/>
                    </a:prstGeom>
                    <a:noFill/>
                    <a:ln>
                      <a:noFill/>
                    </a:ln>
                  </pic:spPr>
                </pic:pic>
              </a:graphicData>
            </a:graphic>
          </wp:inline>
        </w:drawing>
      </w:r>
    </w:p>
    <w:p w14:paraId="41808506" w14:textId="77777777" w:rsidR="00363704" w:rsidRDefault="00363704" w:rsidP="00363704">
      <w:pPr>
        <w:rPr>
          <w:bCs/>
        </w:rPr>
      </w:pPr>
      <w:r w:rsidRPr="006063A7">
        <w:rPr>
          <w:bCs/>
        </w:rPr>
        <w:t xml:space="preserve">Vemos en el símbolo como se describen 2 sinónimos para el mismo símbolo, </w:t>
      </w:r>
      <w:proofErr w:type="spellStart"/>
      <w:r w:rsidRPr="006063A7">
        <w:rPr>
          <w:bCs/>
        </w:rPr>
        <w:t>tomense</w:t>
      </w:r>
      <w:proofErr w:type="spellEnd"/>
      <w:r w:rsidRPr="006063A7">
        <w:rPr>
          <w:bCs/>
        </w:rPr>
        <w:t xml:space="preserve"> dos minutos para reflexionar: ¿</w:t>
      </w:r>
      <w:proofErr w:type="spellStart"/>
      <w:r w:rsidRPr="006063A7">
        <w:rPr>
          <w:bCs/>
        </w:rPr>
        <w:t>Cuales</w:t>
      </w:r>
      <w:proofErr w:type="spellEnd"/>
      <w:r w:rsidRPr="006063A7">
        <w:rPr>
          <w:bCs/>
        </w:rPr>
        <w:t xml:space="preserve"> son las diferencias y similitudes entre estos dos símbolos?</w:t>
      </w:r>
    </w:p>
    <w:p w14:paraId="7A7C1031" w14:textId="0BD88097" w:rsidR="00363704" w:rsidRDefault="00363704" w:rsidP="00363704">
      <w:pPr>
        <w:rPr>
          <w:noProof/>
        </w:rPr>
      </w:pPr>
      <w:r w:rsidRPr="00E44299">
        <w:rPr>
          <w:noProof/>
        </w:rPr>
        <w:lastRenderedPageBreak/>
        <w:drawing>
          <wp:inline distT="0" distB="0" distL="0" distR="0" wp14:anchorId="1710A8B8" wp14:editId="7635DFD2">
            <wp:extent cx="5574030" cy="1757045"/>
            <wp:effectExtent l="0" t="0" r="7620" b="0"/>
            <wp:docPr id="10623312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030" cy="1757045"/>
                    </a:xfrm>
                    <a:prstGeom prst="rect">
                      <a:avLst/>
                    </a:prstGeom>
                    <a:noFill/>
                    <a:ln>
                      <a:noFill/>
                    </a:ln>
                  </pic:spPr>
                </pic:pic>
              </a:graphicData>
            </a:graphic>
          </wp:inline>
        </w:drawing>
      </w:r>
    </w:p>
    <w:p w14:paraId="04861FEA" w14:textId="77777777" w:rsidR="00363704" w:rsidRPr="006063A7" w:rsidRDefault="00363704" w:rsidP="00363704">
      <w:pPr>
        <w:rPr>
          <w:bCs/>
        </w:rPr>
      </w:pPr>
      <w:r w:rsidRPr="006063A7">
        <w:rPr>
          <w:bCs/>
        </w:rPr>
        <w:t xml:space="preserve">Cuando estudiamos el concepto de diccionario, vimos como a partir de un concepto </w:t>
      </w:r>
      <w:proofErr w:type="spellStart"/>
      <w:r w:rsidRPr="006063A7">
        <w:rPr>
          <w:bCs/>
        </w:rPr>
        <w:t>podiamos</w:t>
      </w:r>
      <w:proofErr w:type="spellEnd"/>
      <w:r w:rsidRPr="006063A7">
        <w:rPr>
          <w:bCs/>
        </w:rPr>
        <w:t xml:space="preserve"> encontrar varias definiciones según si era un verbo o un sustantivo. En LEL Los símbolos pueden ser sujetos y objetos, algo similar a lo que sucede con diccionarios. ¡Dos categorías diferentes!</w:t>
      </w:r>
    </w:p>
    <w:p w14:paraId="28830E14" w14:textId="77777777" w:rsidR="00363704" w:rsidRPr="006063A7" w:rsidRDefault="00363704" w:rsidP="00363704">
      <w:pPr>
        <w:rPr>
          <w:bCs/>
        </w:rPr>
      </w:pPr>
      <w:r w:rsidRPr="006063A7">
        <w:rPr>
          <w:bCs/>
        </w:rPr>
        <w:t xml:space="preserve">Al final de esta clase vamos a completar la siguiente plantilla a </w:t>
      </w:r>
      <w:proofErr w:type="spellStart"/>
      <w:r w:rsidRPr="006063A7">
        <w:rPr>
          <w:bCs/>
        </w:rPr>
        <w:t>apartir</w:t>
      </w:r>
      <w:proofErr w:type="spellEnd"/>
      <w:r w:rsidRPr="006063A7">
        <w:rPr>
          <w:bCs/>
        </w:rPr>
        <w:t xml:space="preserve"> de los conceptos estudiados:</w:t>
      </w:r>
    </w:p>
    <w:p w14:paraId="46BFE657" w14:textId="5D780ABE" w:rsidR="00363704" w:rsidRDefault="00363704" w:rsidP="00363704">
      <w:pPr>
        <w:rPr>
          <w:noProof/>
        </w:rPr>
      </w:pPr>
      <w:r w:rsidRPr="00E44299">
        <w:rPr>
          <w:noProof/>
        </w:rPr>
        <w:drawing>
          <wp:inline distT="0" distB="0" distL="0" distR="0" wp14:anchorId="75256A6A" wp14:editId="7976CBDE">
            <wp:extent cx="5605780" cy="3164840"/>
            <wp:effectExtent l="0" t="0" r="0" b="0"/>
            <wp:docPr id="69810756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4AF45F9C" w14:textId="77777777" w:rsidR="00363704" w:rsidRPr="006063A7" w:rsidRDefault="00363704" w:rsidP="00363704">
      <w:pPr>
        <w:rPr>
          <w:bCs/>
        </w:rPr>
      </w:pPr>
      <w:r w:rsidRPr="006063A7">
        <w:rPr>
          <w:bCs/>
        </w:rPr>
        <w:t xml:space="preserve">En el campo </w:t>
      </w:r>
      <w:r w:rsidRPr="006063A7">
        <w:rPr>
          <w:b/>
          <w:bCs/>
        </w:rPr>
        <w:t>Noción</w:t>
      </w:r>
      <w:r w:rsidRPr="006063A7">
        <w:rPr>
          <w:bCs/>
        </w:rPr>
        <w:t xml:space="preserve"> vamos a describir internamente al sujeto y al objeto y en los I</w:t>
      </w:r>
      <w:r w:rsidRPr="006063A7">
        <w:rPr>
          <w:b/>
          <w:bCs/>
        </w:rPr>
        <w:t>mpactos</w:t>
      </w:r>
      <w:r w:rsidRPr="006063A7">
        <w:rPr>
          <w:bCs/>
        </w:rPr>
        <w:t xml:space="preserve"> vamos a describir las acciones vinculadas.</w:t>
      </w:r>
    </w:p>
    <w:p w14:paraId="1C04D2DE" w14:textId="77777777" w:rsidR="00363704" w:rsidRPr="006063A7" w:rsidRDefault="00363704" w:rsidP="00363704">
      <w:pPr>
        <w:rPr>
          <w:bCs/>
        </w:rPr>
      </w:pPr>
      <w:r w:rsidRPr="006063A7">
        <w:rPr>
          <w:bCs/>
        </w:rPr>
        <w:t xml:space="preserve">En esta parte de la clase vamos a continuar estudiando otros ejemplos que nos permitirá ampliar esta tabla con más </w:t>
      </w:r>
      <w:proofErr w:type="spellStart"/>
      <w:r w:rsidRPr="006063A7">
        <w:rPr>
          <w:bCs/>
        </w:rPr>
        <w:t>categorias</w:t>
      </w:r>
      <w:proofErr w:type="spellEnd"/>
      <w:r w:rsidRPr="006063A7">
        <w:rPr>
          <w:bCs/>
        </w:rPr>
        <w:t>.</w:t>
      </w:r>
    </w:p>
    <w:p w14:paraId="001A5768" w14:textId="03C52CDA" w:rsidR="00363704" w:rsidRDefault="00363704" w:rsidP="00363704">
      <w:pPr>
        <w:rPr>
          <w:noProof/>
        </w:rPr>
      </w:pPr>
      <w:r w:rsidRPr="00E44299">
        <w:rPr>
          <w:noProof/>
        </w:rPr>
        <w:lastRenderedPageBreak/>
        <w:drawing>
          <wp:inline distT="0" distB="0" distL="0" distR="0" wp14:anchorId="377060F7" wp14:editId="22A3DF95">
            <wp:extent cx="5589905" cy="2122805"/>
            <wp:effectExtent l="0" t="0" r="0" b="0"/>
            <wp:docPr id="910163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05" cy="2122805"/>
                    </a:xfrm>
                    <a:prstGeom prst="rect">
                      <a:avLst/>
                    </a:prstGeom>
                    <a:noFill/>
                    <a:ln>
                      <a:noFill/>
                    </a:ln>
                  </pic:spPr>
                </pic:pic>
              </a:graphicData>
            </a:graphic>
          </wp:inline>
        </w:drawing>
      </w:r>
    </w:p>
    <w:p w14:paraId="0D97F292" w14:textId="77777777" w:rsidR="00363704" w:rsidRPr="006063A7" w:rsidRDefault="00363704" w:rsidP="00363704">
      <w:pPr>
        <w:rPr>
          <w:bCs/>
        </w:rPr>
      </w:pPr>
      <w:r w:rsidRPr="006063A7">
        <w:rPr>
          <w:bCs/>
        </w:rPr>
        <w:t xml:space="preserve">En este ejemplo vemos que aparece la categoría </w:t>
      </w:r>
      <w:r w:rsidRPr="006063A7">
        <w:rPr>
          <w:b/>
          <w:bCs/>
        </w:rPr>
        <w:t xml:space="preserve">"Sector" </w:t>
      </w:r>
      <w:r w:rsidRPr="006063A7">
        <w:rPr>
          <w:bCs/>
        </w:rPr>
        <w:t>y con esto ampliamos las categorías sujeto y objeto. En este dominio en particular, cuando uno va a hacer un trámite va a pasar por diferentes sectores (oficinas, por ejemplo). Este sector: se parece a un sujeto o se parece a un objeto? Vean como el impacto permite que esta "Cabina" tenga un rol activo (verifica.. registra). De esta manera, entendemos que se relaciona con un sujeto. Entendemos entonces que un sujeto, es un símbolo activo.</w:t>
      </w:r>
    </w:p>
    <w:p w14:paraId="194190F4" w14:textId="77777777" w:rsidR="00363704" w:rsidRPr="006063A7" w:rsidRDefault="00363704" w:rsidP="00363704">
      <w:pPr>
        <w:rPr>
          <w:bCs/>
        </w:rPr>
      </w:pPr>
      <w:r w:rsidRPr="006063A7">
        <w:rPr>
          <w:bCs/>
        </w:rPr>
        <w:t>Veamos otro símbolo:</w:t>
      </w:r>
    </w:p>
    <w:p w14:paraId="03628E2F" w14:textId="4E0BF3FD" w:rsidR="00363704" w:rsidRDefault="00363704" w:rsidP="00363704">
      <w:pPr>
        <w:rPr>
          <w:noProof/>
        </w:rPr>
      </w:pPr>
      <w:r w:rsidRPr="00E44299">
        <w:rPr>
          <w:noProof/>
        </w:rPr>
        <w:drawing>
          <wp:inline distT="0" distB="0" distL="0" distR="0" wp14:anchorId="6D44B254" wp14:editId="7139B61A">
            <wp:extent cx="5612130" cy="1573530"/>
            <wp:effectExtent l="0" t="0" r="7620" b="7620"/>
            <wp:docPr id="7324512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573530"/>
                    </a:xfrm>
                    <a:prstGeom prst="rect">
                      <a:avLst/>
                    </a:prstGeom>
                    <a:noFill/>
                    <a:ln>
                      <a:noFill/>
                    </a:ln>
                  </pic:spPr>
                </pic:pic>
              </a:graphicData>
            </a:graphic>
          </wp:inline>
        </w:drawing>
      </w:r>
    </w:p>
    <w:p w14:paraId="76F546D1" w14:textId="77777777" w:rsidR="00363704" w:rsidRPr="006063A7" w:rsidRDefault="00363704" w:rsidP="00363704">
      <w:pPr>
        <w:rPr>
          <w:bCs/>
        </w:rPr>
      </w:pPr>
      <w:r w:rsidRPr="006063A7">
        <w:rPr>
          <w:bCs/>
        </w:rPr>
        <w:t>Al igual que un sector (un espacio físico con gente), podría pasar que existan personas que no hagan cosas (receptores de acciones). En ese caso, sería un objeto (no tiene un rol activo).</w:t>
      </w:r>
    </w:p>
    <w:p w14:paraId="3AAAB698" w14:textId="77777777" w:rsidR="00363704" w:rsidRPr="006063A7" w:rsidRDefault="00363704" w:rsidP="00363704">
      <w:pPr>
        <w:rPr>
          <w:bCs/>
        </w:rPr>
      </w:pPr>
      <w:r w:rsidRPr="006063A7">
        <w:rPr>
          <w:bCs/>
        </w:rPr>
        <w:t>En el siguiente ejemplo vemos el símbolo Depósito:</w:t>
      </w:r>
    </w:p>
    <w:p w14:paraId="422BBC36" w14:textId="55174F4A" w:rsidR="00363704" w:rsidRDefault="00363704" w:rsidP="00363704">
      <w:pPr>
        <w:rPr>
          <w:noProof/>
        </w:rPr>
      </w:pPr>
      <w:r w:rsidRPr="00E44299">
        <w:rPr>
          <w:noProof/>
        </w:rPr>
        <w:drawing>
          <wp:inline distT="0" distB="0" distL="0" distR="0" wp14:anchorId="7F7A2F1B" wp14:editId="771AAACC">
            <wp:extent cx="5542280" cy="1415415"/>
            <wp:effectExtent l="0" t="0" r="1270" b="0"/>
            <wp:docPr id="225911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280" cy="1415415"/>
                    </a:xfrm>
                    <a:prstGeom prst="rect">
                      <a:avLst/>
                    </a:prstGeom>
                    <a:noFill/>
                    <a:ln>
                      <a:noFill/>
                    </a:ln>
                  </pic:spPr>
                </pic:pic>
              </a:graphicData>
            </a:graphic>
          </wp:inline>
        </w:drawing>
      </w:r>
    </w:p>
    <w:p w14:paraId="22E0390A" w14:textId="77777777" w:rsidR="00363704" w:rsidRPr="006063A7" w:rsidRDefault="00363704" w:rsidP="00363704">
      <w:pPr>
        <w:rPr>
          <w:bCs/>
        </w:rPr>
      </w:pPr>
      <w:r w:rsidRPr="006063A7">
        <w:rPr>
          <w:bCs/>
        </w:rPr>
        <w:t>Nos encontramos como otro espacio físico. Sin embargo, este "depósito" puede tener un rol activo o un rol pasivo. ¿</w:t>
      </w:r>
      <w:proofErr w:type="spellStart"/>
      <w:r w:rsidRPr="006063A7">
        <w:rPr>
          <w:bCs/>
        </w:rPr>
        <w:t>Que</w:t>
      </w:r>
      <w:proofErr w:type="spellEnd"/>
      <w:r w:rsidRPr="006063A7">
        <w:rPr>
          <w:bCs/>
        </w:rPr>
        <w:t xml:space="preserve"> piensan?. Analizando el impacto, vemos que existe una división externa que </w:t>
      </w:r>
      <w:r w:rsidRPr="006063A7">
        <w:rPr>
          <w:bCs/>
        </w:rPr>
        <w:lastRenderedPageBreak/>
        <w:t xml:space="preserve">utiliza el archivo, por lo tanto este </w:t>
      </w:r>
      <w:proofErr w:type="spellStart"/>
      <w:r w:rsidRPr="006063A7">
        <w:rPr>
          <w:bCs/>
        </w:rPr>
        <w:t>deposito</w:t>
      </w:r>
      <w:proofErr w:type="spellEnd"/>
      <w:r w:rsidRPr="006063A7">
        <w:rPr>
          <w:bCs/>
        </w:rPr>
        <w:t xml:space="preserve"> es un objeto. El rol activo lo tiene la división Dactiloscopia.</w:t>
      </w:r>
    </w:p>
    <w:p w14:paraId="0EF8EACF" w14:textId="77777777" w:rsidR="00363704" w:rsidRPr="006063A7" w:rsidRDefault="00363704" w:rsidP="00363704">
      <w:pPr>
        <w:rPr>
          <w:bCs/>
        </w:rPr>
      </w:pPr>
      <w:r w:rsidRPr="006063A7">
        <w:rPr>
          <w:bCs/>
        </w:rPr>
        <w:t xml:space="preserve">Vemos que puede haber sujetos que no sean personas y puede haber objetos que si lo sean. Para entender esto mejor, tenemos que detenernos en el </w:t>
      </w:r>
      <w:proofErr w:type="spellStart"/>
      <w:r w:rsidRPr="006063A7">
        <w:rPr>
          <w:bCs/>
        </w:rPr>
        <w:t>impácto</w:t>
      </w:r>
      <w:proofErr w:type="spellEnd"/>
      <w:r w:rsidRPr="006063A7">
        <w:rPr>
          <w:bCs/>
        </w:rPr>
        <w:t xml:space="preserve">: si la mayoría de </w:t>
      </w:r>
      <w:proofErr w:type="spellStart"/>
      <w:r w:rsidRPr="006063A7">
        <w:rPr>
          <w:bCs/>
        </w:rPr>
        <w:t>impáctos</w:t>
      </w:r>
      <w:proofErr w:type="spellEnd"/>
      <w:r w:rsidRPr="006063A7">
        <w:rPr>
          <w:bCs/>
        </w:rPr>
        <w:t xml:space="preserve"> en los que se vea un rol activo, es un sujeto. Por el contrario, si la mayoría de impactos tienen un rol pasivo, es un objeto.</w:t>
      </w:r>
    </w:p>
    <w:p w14:paraId="7E54C72F" w14:textId="77777777" w:rsidR="00363704" w:rsidRPr="006063A7" w:rsidRDefault="00363704" w:rsidP="00363704">
      <w:pPr>
        <w:rPr>
          <w:bCs/>
        </w:rPr>
      </w:pPr>
      <w:r w:rsidRPr="006063A7">
        <w:rPr>
          <w:bCs/>
        </w:rPr>
        <w:t>Con esto damos una herramienta para definir un sujeto: a través del impacto. El impacto de un sujeto son las cosas que hacen, el impacto de un objeto, son las acciones que reciben.</w:t>
      </w:r>
    </w:p>
    <w:p w14:paraId="156A5AED" w14:textId="77777777" w:rsidR="00363704" w:rsidRPr="006063A7" w:rsidRDefault="00363704" w:rsidP="00363704">
      <w:pPr>
        <w:rPr>
          <w:bCs/>
        </w:rPr>
      </w:pPr>
      <w:r w:rsidRPr="006063A7">
        <w:rPr>
          <w:bCs/>
        </w:rPr>
        <w:t>Estudiemos el siguiente símbolo:</w:t>
      </w:r>
    </w:p>
    <w:p w14:paraId="2C2EEB86" w14:textId="6D7BADC0" w:rsidR="00363704" w:rsidRDefault="00363704" w:rsidP="00363704">
      <w:pPr>
        <w:rPr>
          <w:noProof/>
        </w:rPr>
      </w:pPr>
      <w:r w:rsidRPr="00E44299">
        <w:rPr>
          <w:noProof/>
        </w:rPr>
        <w:drawing>
          <wp:inline distT="0" distB="0" distL="0" distR="0" wp14:anchorId="0D6E22E9" wp14:editId="4D0C573D">
            <wp:extent cx="5612130" cy="2440305"/>
            <wp:effectExtent l="0" t="0" r="7620" b="0"/>
            <wp:docPr id="12368362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40305"/>
                    </a:xfrm>
                    <a:prstGeom prst="rect">
                      <a:avLst/>
                    </a:prstGeom>
                    <a:noFill/>
                    <a:ln>
                      <a:noFill/>
                    </a:ln>
                  </pic:spPr>
                </pic:pic>
              </a:graphicData>
            </a:graphic>
          </wp:inline>
        </w:drawing>
      </w:r>
    </w:p>
    <w:p w14:paraId="1F0E3AB7" w14:textId="77777777" w:rsidR="00363704" w:rsidRPr="006063A7" w:rsidRDefault="00363704" w:rsidP="00363704">
      <w:pPr>
        <w:rPr>
          <w:bCs/>
        </w:rPr>
      </w:pPr>
      <w:r w:rsidRPr="006063A7">
        <w:rPr>
          <w:bCs/>
        </w:rPr>
        <w:t xml:space="preserve">Este símbolo es un poco más sencillo. </w:t>
      </w:r>
      <w:proofErr w:type="spellStart"/>
      <w:r w:rsidRPr="006063A7">
        <w:rPr>
          <w:bCs/>
        </w:rPr>
        <w:t>Esta</w:t>
      </w:r>
      <w:proofErr w:type="spellEnd"/>
      <w:r w:rsidRPr="006063A7">
        <w:rPr>
          <w:bCs/>
        </w:rPr>
        <w:t xml:space="preserve"> claro que un formulario va a recibir acciones: Por ejemplo: la cabina de fotografía "sella" el formulario. Recibe la acción "sellar". Un formulario es un recurso. Los sujetos (personas, oficinas, divisiones) hacen cosas sobre el mismo. En la noción vemos como se describe el formulario (lo mismo que sucedió con el pasaporte).</w:t>
      </w:r>
    </w:p>
    <w:p w14:paraId="7FEF3972" w14:textId="77777777" w:rsidR="00363704" w:rsidRPr="006063A7" w:rsidRDefault="00363704" w:rsidP="00363704">
      <w:pPr>
        <w:rPr>
          <w:bCs/>
        </w:rPr>
      </w:pPr>
      <w:r w:rsidRPr="006063A7">
        <w:rPr>
          <w:bCs/>
        </w:rPr>
        <w:t xml:space="preserve">Con esto encontramos más pistas de como describir </w:t>
      </w:r>
      <w:r w:rsidRPr="006063A7">
        <w:rPr>
          <w:b/>
          <w:bCs/>
        </w:rPr>
        <w:t xml:space="preserve">noción </w:t>
      </w:r>
      <w:r w:rsidRPr="006063A7">
        <w:rPr>
          <w:bCs/>
        </w:rPr>
        <w:t xml:space="preserve">e </w:t>
      </w:r>
      <w:r w:rsidRPr="006063A7">
        <w:rPr>
          <w:b/>
          <w:bCs/>
        </w:rPr>
        <w:t xml:space="preserve">impacto </w:t>
      </w:r>
      <w:r w:rsidRPr="006063A7">
        <w:rPr>
          <w:bCs/>
        </w:rPr>
        <w:t xml:space="preserve">de </w:t>
      </w:r>
      <w:r w:rsidRPr="006063A7">
        <w:rPr>
          <w:b/>
          <w:bCs/>
        </w:rPr>
        <w:t xml:space="preserve">sujeto </w:t>
      </w:r>
      <w:r w:rsidRPr="006063A7">
        <w:rPr>
          <w:bCs/>
        </w:rPr>
        <w:t xml:space="preserve">y </w:t>
      </w:r>
      <w:r w:rsidRPr="006063A7">
        <w:rPr>
          <w:b/>
          <w:bCs/>
        </w:rPr>
        <w:t>objeto</w:t>
      </w:r>
      <w:r w:rsidRPr="006063A7">
        <w:rPr>
          <w:bCs/>
        </w:rPr>
        <w:t>.</w:t>
      </w:r>
    </w:p>
    <w:p w14:paraId="177BC8BF" w14:textId="77777777" w:rsidR="00363704" w:rsidRPr="006063A7" w:rsidRDefault="00363704" w:rsidP="00363704">
      <w:pPr>
        <w:rPr>
          <w:bCs/>
        </w:rPr>
      </w:pPr>
      <w:r w:rsidRPr="006063A7">
        <w:rPr>
          <w:bCs/>
        </w:rPr>
        <w:t>Sigamos con los símbolos y ejemplos:</w:t>
      </w:r>
    </w:p>
    <w:p w14:paraId="02D10475" w14:textId="772168CE" w:rsidR="00363704" w:rsidRDefault="00363704" w:rsidP="00363704">
      <w:pPr>
        <w:rPr>
          <w:noProof/>
        </w:rPr>
      </w:pPr>
      <w:r w:rsidRPr="00E44299">
        <w:rPr>
          <w:noProof/>
        </w:rPr>
        <w:drawing>
          <wp:inline distT="0" distB="0" distL="0" distR="0" wp14:anchorId="553E011C" wp14:editId="10B12692">
            <wp:extent cx="5589905" cy="1582420"/>
            <wp:effectExtent l="0" t="0" r="0" b="0"/>
            <wp:docPr id="21069661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905" cy="1582420"/>
                    </a:xfrm>
                    <a:prstGeom prst="rect">
                      <a:avLst/>
                    </a:prstGeom>
                    <a:noFill/>
                    <a:ln>
                      <a:noFill/>
                    </a:ln>
                  </pic:spPr>
                </pic:pic>
              </a:graphicData>
            </a:graphic>
          </wp:inline>
        </w:drawing>
      </w:r>
    </w:p>
    <w:p w14:paraId="27A4B168" w14:textId="77777777" w:rsidR="00363704" w:rsidRDefault="00363704" w:rsidP="00363704">
      <w:pPr>
        <w:rPr>
          <w:noProof/>
        </w:rPr>
      </w:pPr>
    </w:p>
    <w:p w14:paraId="74369F66" w14:textId="77777777" w:rsidR="00363704" w:rsidRPr="006063A7" w:rsidRDefault="00363704" w:rsidP="00363704">
      <w:pPr>
        <w:rPr>
          <w:bCs/>
        </w:rPr>
      </w:pPr>
      <w:r w:rsidRPr="006063A7">
        <w:rPr>
          <w:bCs/>
        </w:rPr>
        <w:lastRenderedPageBreak/>
        <w:t xml:space="preserve">¿Qué rol cumple el número? veamos el impacto: este </w:t>
      </w:r>
      <w:proofErr w:type="spellStart"/>
      <w:r w:rsidRPr="006063A7">
        <w:rPr>
          <w:bCs/>
        </w:rPr>
        <w:t>indice</w:t>
      </w:r>
      <w:proofErr w:type="spellEnd"/>
      <w:r w:rsidRPr="006063A7">
        <w:rPr>
          <w:bCs/>
        </w:rPr>
        <w:t xml:space="preserve"> no tiene un rol activo, claramente es un sujeto. Es importante definir un </w:t>
      </w:r>
      <w:proofErr w:type="spellStart"/>
      <w:r w:rsidRPr="006063A7">
        <w:rPr>
          <w:bCs/>
        </w:rPr>
        <w:t>sínbolo</w:t>
      </w:r>
      <w:proofErr w:type="spellEnd"/>
      <w:r w:rsidRPr="006063A7">
        <w:rPr>
          <w:bCs/>
        </w:rPr>
        <w:t xml:space="preserve"> aunque solo sea un número. Es importante describirlos de manera uniforme y no </w:t>
      </w:r>
      <w:proofErr w:type="spellStart"/>
      <w:r w:rsidRPr="006063A7">
        <w:rPr>
          <w:bCs/>
        </w:rPr>
        <w:t>ambigüa</w:t>
      </w:r>
      <w:proofErr w:type="spellEnd"/>
      <w:r w:rsidRPr="006063A7">
        <w:rPr>
          <w:bCs/>
        </w:rPr>
        <w:t>.</w:t>
      </w:r>
    </w:p>
    <w:p w14:paraId="6E8DFADF" w14:textId="77777777" w:rsidR="00363704" w:rsidRPr="006063A7" w:rsidRDefault="00363704" w:rsidP="00363704">
      <w:pPr>
        <w:rPr>
          <w:bCs/>
        </w:rPr>
      </w:pPr>
      <w:r w:rsidRPr="006063A7">
        <w:rPr>
          <w:bCs/>
        </w:rPr>
        <w:t>En el siguiente ejemplo, vemos otro símbolo que es diferente a un sujeto y un objeto.</w:t>
      </w:r>
    </w:p>
    <w:p w14:paraId="57DE2FBA" w14:textId="32514030" w:rsidR="00363704" w:rsidRDefault="00363704" w:rsidP="00363704">
      <w:pPr>
        <w:rPr>
          <w:noProof/>
        </w:rPr>
      </w:pPr>
      <w:r w:rsidRPr="00E44299">
        <w:rPr>
          <w:noProof/>
        </w:rPr>
        <w:drawing>
          <wp:inline distT="0" distB="0" distL="0" distR="0" wp14:anchorId="46BD7F6A" wp14:editId="2CB18BE9">
            <wp:extent cx="5574030" cy="2305685"/>
            <wp:effectExtent l="0" t="0" r="7620" b="0"/>
            <wp:docPr id="5277804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2305685"/>
                    </a:xfrm>
                    <a:prstGeom prst="rect">
                      <a:avLst/>
                    </a:prstGeom>
                    <a:noFill/>
                    <a:ln>
                      <a:noFill/>
                    </a:ln>
                  </pic:spPr>
                </pic:pic>
              </a:graphicData>
            </a:graphic>
          </wp:inline>
        </w:drawing>
      </w:r>
    </w:p>
    <w:p w14:paraId="01D9D003" w14:textId="77777777" w:rsidR="00363704" w:rsidRPr="006063A7" w:rsidRDefault="00363704" w:rsidP="00363704">
      <w:pPr>
        <w:rPr>
          <w:bCs/>
        </w:rPr>
      </w:pPr>
      <w:r w:rsidRPr="006063A7">
        <w:rPr>
          <w:bCs/>
        </w:rPr>
        <w:t xml:space="preserve">En el ejemplo vemos una serie de pasos que hay que cumplir para realizar la actividad. Esta nueva categoría describe una </w:t>
      </w:r>
      <w:proofErr w:type="spellStart"/>
      <w:r w:rsidRPr="006063A7">
        <w:rPr>
          <w:bCs/>
        </w:rPr>
        <w:t>accion</w:t>
      </w:r>
      <w:proofErr w:type="spellEnd"/>
      <w:r w:rsidRPr="006063A7">
        <w:rPr>
          <w:bCs/>
        </w:rPr>
        <w:t>. Sumamos a los sujetos (rol activo, hacen cosas), objetos (rol pasivo, reciben acciones), las actividades que describen las acciones concretas.</w:t>
      </w:r>
    </w:p>
    <w:p w14:paraId="1C0DA39C" w14:textId="77777777" w:rsidR="00363704" w:rsidRPr="006063A7" w:rsidRDefault="00363704" w:rsidP="00363704">
      <w:pPr>
        <w:rPr>
          <w:bCs/>
        </w:rPr>
      </w:pPr>
      <w:r w:rsidRPr="006063A7">
        <w:rPr>
          <w:bCs/>
        </w:rPr>
        <w:t>A modos de repaso...</w:t>
      </w:r>
    </w:p>
    <w:p w14:paraId="524A6B12" w14:textId="0EA03733" w:rsidR="00363704" w:rsidRDefault="00363704" w:rsidP="00363704">
      <w:pPr>
        <w:rPr>
          <w:noProof/>
        </w:rPr>
      </w:pPr>
      <w:r w:rsidRPr="00E44299">
        <w:rPr>
          <w:noProof/>
        </w:rPr>
        <w:drawing>
          <wp:inline distT="0" distB="0" distL="0" distR="0" wp14:anchorId="6ECDE317" wp14:editId="781D1449">
            <wp:extent cx="1733550" cy="2528570"/>
            <wp:effectExtent l="0" t="0" r="0" b="5080"/>
            <wp:docPr id="1283976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2528570"/>
                    </a:xfrm>
                    <a:prstGeom prst="rect">
                      <a:avLst/>
                    </a:prstGeom>
                    <a:noFill/>
                    <a:ln>
                      <a:noFill/>
                    </a:ln>
                  </pic:spPr>
                </pic:pic>
              </a:graphicData>
            </a:graphic>
          </wp:inline>
        </w:drawing>
      </w:r>
    </w:p>
    <w:p w14:paraId="0BFA6264" w14:textId="77777777" w:rsidR="00363704" w:rsidRPr="006063A7" w:rsidRDefault="00363704" w:rsidP="00363704">
      <w:pPr>
        <w:rPr>
          <w:bCs/>
        </w:rPr>
      </w:pPr>
      <w:r w:rsidRPr="006063A7">
        <w:rPr>
          <w:bCs/>
        </w:rPr>
        <w:t xml:space="preserve">En este resumen, también vemos la categoría "Estado". Esta categoría representa </w:t>
      </w:r>
      <w:proofErr w:type="spellStart"/>
      <w:r w:rsidRPr="006063A7">
        <w:rPr>
          <w:bCs/>
        </w:rPr>
        <w:t>representa</w:t>
      </w:r>
      <w:proofErr w:type="spellEnd"/>
      <w:r w:rsidRPr="006063A7">
        <w:rPr>
          <w:bCs/>
        </w:rPr>
        <w:t xml:space="preserve"> el estado de cada paso en una actividad. Esta taxonomía nos ayuda a describir el símbolo. Si describo un objeto, por ejemplo, voy a saber </w:t>
      </w:r>
      <w:proofErr w:type="spellStart"/>
      <w:r w:rsidRPr="006063A7">
        <w:rPr>
          <w:bCs/>
        </w:rPr>
        <w:t>como</w:t>
      </w:r>
      <w:proofErr w:type="spellEnd"/>
      <w:r w:rsidRPr="006063A7">
        <w:rPr>
          <w:bCs/>
        </w:rPr>
        <w:t xml:space="preserve"> </w:t>
      </w:r>
      <w:proofErr w:type="spellStart"/>
      <w:r w:rsidRPr="006063A7">
        <w:rPr>
          <w:bCs/>
        </w:rPr>
        <w:t>esta</w:t>
      </w:r>
      <w:proofErr w:type="spellEnd"/>
      <w:r w:rsidRPr="006063A7">
        <w:rPr>
          <w:bCs/>
        </w:rPr>
        <w:t xml:space="preserve"> formado y que cosas se hacen con el objeto. Si es un sujeto, digo quién es el sujeto, que características tiene y que cosas hace. Además, nos sirve para darnos cuenta si existen sinónimos. </w:t>
      </w:r>
      <w:r w:rsidRPr="006063A7">
        <w:rPr>
          <w:b/>
          <w:bCs/>
        </w:rPr>
        <w:t xml:space="preserve">¿Qué hubiese sucedido con el símbolo solicitante / interesado si los hubiésemos descripto por separado?. </w:t>
      </w:r>
    </w:p>
    <w:p w14:paraId="1F9D496E" w14:textId="77777777" w:rsidR="00363704" w:rsidRPr="006063A7" w:rsidRDefault="00363704" w:rsidP="00363704">
      <w:pPr>
        <w:rPr>
          <w:bCs/>
        </w:rPr>
      </w:pPr>
      <w:r w:rsidRPr="006063A7">
        <w:rPr>
          <w:bCs/>
        </w:rPr>
        <w:lastRenderedPageBreak/>
        <w:t xml:space="preserve">Con un </w:t>
      </w:r>
      <w:r w:rsidRPr="006063A7">
        <w:rPr>
          <w:b/>
          <w:bCs/>
        </w:rPr>
        <w:t>glosario LEL</w:t>
      </w:r>
      <w:r w:rsidRPr="006063A7">
        <w:rPr>
          <w:bCs/>
        </w:rPr>
        <w:t xml:space="preserve"> tendremos mucha precisión, tal vez no más que con una ontología, pero sin duda será muy útil a la hora de desarrollar un software.</w:t>
      </w:r>
    </w:p>
    <w:p w14:paraId="7016D627" w14:textId="77777777" w:rsidR="00363704" w:rsidRPr="006063A7" w:rsidRDefault="00363704" w:rsidP="00363704">
      <w:pPr>
        <w:rPr>
          <w:bCs/>
        </w:rPr>
      </w:pPr>
      <w:r w:rsidRPr="006063A7">
        <w:rPr>
          <w:bCs/>
        </w:rPr>
        <w:t xml:space="preserve">Repacemos el </w:t>
      </w:r>
      <w:proofErr w:type="spellStart"/>
      <w:r w:rsidRPr="006063A7">
        <w:rPr>
          <w:bCs/>
        </w:rPr>
        <w:t>template</w:t>
      </w:r>
      <w:proofErr w:type="spellEnd"/>
      <w:r w:rsidRPr="006063A7">
        <w:rPr>
          <w:bCs/>
        </w:rPr>
        <w:t xml:space="preserve"> propuesto para cada uno de los atributos para cada categoría:</w:t>
      </w:r>
    </w:p>
    <w:p w14:paraId="3722842A" w14:textId="7DFC1189" w:rsidR="00363704" w:rsidRDefault="00363704" w:rsidP="00363704">
      <w:pPr>
        <w:rPr>
          <w:noProof/>
        </w:rPr>
      </w:pPr>
      <w:r w:rsidRPr="00E44299">
        <w:rPr>
          <w:noProof/>
        </w:rPr>
        <w:drawing>
          <wp:inline distT="0" distB="0" distL="0" distR="0" wp14:anchorId="6B8DE489" wp14:editId="71845D4C">
            <wp:extent cx="5605780" cy="3148965"/>
            <wp:effectExtent l="0" t="0" r="0" b="0"/>
            <wp:docPr id="4144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42350B9C" w14:textId="5A5500BF" w:rsidR="00363704" w:rsidRPr="0037789F" w:rsidRDefault="00363704" w:rsidP="00363704">
      <w:pPr>
        <w:jc w:val="center"/>
        <w:rPr>
          <w:noProof/>
        </w:rPr>
      </w:pPr>
      <w:r w:rsidRPr="0037789F">
        <w:rPr>
          <w:noProof/>
          <w:highlight w:val="yellow"/>
        </w:rPr>
        <w:t xml:space="preserve">EL </w:t>
      </w:r>
      <w:r w:rsidRPr="0037789F">
        <w:rPr>
          <w:b/>
          <w:bCs/>
          <w:noProof/>
          <w:highlight w:val="yellow"/>
        </w:rPr>
        <w:t>LEL</w:t>
      </w:r>
      <w:r>
        <w:rPr>
          <w:b/>
          <w:bCs/>
          <w:noProof/>
          <w:highlight w:val="yellow"/>
        </w:rPr>
        <w:t xml:space="preserve"> (que es un glosario específico)</w:t>
      </w:r>
      <w:r w:rsidRPr="0037789F">
        <w:rPr>
          <w:noProof/>
          <w:highlight w:val="yellow"/>
        </w:rPr>
        <w:t xml:space="preserve"> TIENE QUE TENER ESTA ESTRUCTURA ES DE</w:t>
      </w:r>
      <w:r>
        <w:rPr>
          <w:noProof/>
          <w:highlight w:val="yellow"/>
        </w:rPr>
        <w:t>C</w:t>
      </w:r>
      <w:r w:rsidRPr="0037789F">
        <w:rPr>
          <w:noProof/>
          <w:highlight w:val="yellow"/>
        </w:rPr>
        <w:t>IR ESTAS 4 CATEGORIA</w:t>
      </w:r>
      <w:r>
        <w:rPr>
          <w:noProof/>
          <w:highlight w:val="yellow"/>
        </w:rPr>
        <w:t xml:space="preserve">S </w:t>
      </w:r>
      <w:r w:rsidRPr="00187123">
        <w:rPr>
          <w:rFonts w:ascii="Calibri" w:hAnsi="Calibri"/>
          <w:noProof/>
          <w:highlight w:val="yellow"/>
        </w:rPr>
        <w:sym w:font="Wingdings" w:char="F0E0"/>
      </w:r>
      <w:r w:rsidRPr="00187123">
        <w:rPr>
          <w:noProof/>
          <w:highlight w:val="yellow"/>
        </w:rPr>
        <w:t xml:space="preserve"> Subject, Object, Verb, State</w:t>
      </w:r>
      <w:r w:rsidR="00453480">
        <w:rPr>
          <w:noProof/>
        </w:rPr>
        <w:t xml:space="preserve">. Tanto para la </w:t>
      </w:r>
      <w:r w:rsidR="00453480" w:rsidRPr="00453480">
        <w:rPr>
          <w:noProof/>
          <w:u w:val="single"/>
        </w:rPr>
        <w:t>Nocion</w:t>
      </w:r>
      <w:r w:rsidR="00453480">
        <w:rPr>
          <w:noProof/>
        </w:rPr>
        <w:t xml:space="preserve"> como para el </w:t>
      </w:r>
      <w:r w:rsidR="00453480" w:rsidRPr="00453480">
        <w:rPr>
          <w:noProof/>
          <w:u w:val="single"/>
        </w:rPr>
        <w:t>impacto</w:t>
      </w:r>
      <w:r w:rsidR="00453480" w:rsidRPr="00453480">
        <w:rPr>
          <w:noProof/>
        </w:rPr>
        <w:t>.</w:t>
      </w:r>
    </w:p>
    <w:p w14:paraId="080B3D09" w14:textId="77777777" w:rsidR="00363704" w:rsidRPr="006063A7" w:rsidRDefault="00363704" w:rsidP="00363704">
      <w:pPr>
        <w:rPr>
          <w:bCs/>
        </w:rPr>
      </w:pPr>
      <w:r w:rsidRPr="006063A7">
        <w:rPr>
          <w:bCs/>
        </w:rPr>
        <w:t>La noción describe el símbolo internamente, sus características. E</w:t>
      </w:r>
      <w:r w:rsidRPr="006063A7">
        <w:rPr>
          <w:b/>
          <w:bCs/>
        </w:rPr>
        <w:t>n un sujeto, decimos ¿quién es? y en un objeto ¿qué es? . En un verbo buscamos describir que acción u objeto percibe y en un estado, que situación representa.</w:t>
      </w:r>
    </w:p>
    <w:p w14:paraId="3231422F" w14:textId="77777777" w:rsidR="00363704" w:rsidRPr="006063A7" w:rsidRDefault="00363704" w:rsidP="00363704">
      <w:pPr>
        <w:rPr>
          <w:bCs/>
        </w:rPr>
      </w:pPr>
      <w:r w:rsidRPr="006063A7">
        <w:rPr>
          <w:bCs/>
        </w:rPr>
        <w:t>Los impactos son una descripción externa y su relación con otros símbolos. E</w:t>
      </w:r>
      <w:r w:rsidRPr="006063A7">
        <w:rPr>
          <w:b/>
          <w:bCs/>
        </w:rPr>
        <w:t>n el caso del sujeto es ¿qué acciones hace? en el caso del objeto ¿qué acciones recibe?. En el caso del verbo es ¿cómo se logra el objetivo? y en el caso del estado es ¿qué otras transiciones podemos llevar a cabo?</w:t>
      </w:r>
    </w:p>
    <w:p w14:paraId="26C4DC98" w14:textId="77777777" w:rsidR="00363704" w:rsidRPr="006063A7" w:rsidRDefault="00363704" w:rsidP="00363704">
      <w:pPr>
        <w:rPr>
          <w:bCs/>
        </w:rPr>
      </w:pPr>
    </w:p>
    <w:p w14:paraId="46412181" w14:textId="7344AD80" w:rsidR="00202A19" w:rsidRDefault="00AB3BFB">
      <w:pPr>
        <w:rPr>
          <w:b/>
          <w:bCs/>
        </w:rPr>
      </w:pPr>
      <w:r w:rsidRPr="00AB3BFB">
        <w:rPr>
          <w:b/>
          <w:bCs/>
        </w:rPr>
        <w:t>Ejercicios</w:t>
      </w:r>
      <w:r>
        <w:rPr>
          <w:b/>
          <w:bCs/>
        </w:rPr>
        <w:t xml:space="preserve"> para terminar de entender los conceptos</w:t>
      </w:r>
      <w:r w:rsidRPr="00AB3BFB">
        <w:rPr>
          <w:b/>
          <w:bCs/>
        </w:rPr>
        <w:t>:</w:t>
      </w:r>
    </w:p>
    <w:p w14:paraId="0408E7A5" w14:textId="260B1D61" w:rsidR="00AB3BFB" w:rsidRPr="00AB3BFB" w:rsidRDefault="00AB3BFB" w:rsidP="00AB3BFB">
      <w:pPr>
        <w:pStyle w:val="NormalWeb"/>
        <w:spacing w:after="0" w:afterAutospacing="0"/>
        <w:rPr>
          <w:rFonts w:asciiTheme="minorHAnsi" w:hAnsiTheme="minorHAnsi" w:cstheme="minorHAnsi"/>
          <w:sz w:val="22"/>
          <w:szCs w:val="22"/>
        </w:rPr>
      </w:pPr>
      <w:r w:rsidRPr="00AB3BFB">
        <w:rPr>
          <w:rFonts w:asciiTheme="minorHAnsi" w:hAnsiTheme="minorHAnsi" w:cstheme="minorHAnsi"/>
          <w:b/>
          <w:bCs/>
          <w:sz w:val="22"/>
          <w:szCs w:val="22"/>
        </w:rPr>
        <w:t>Pregunta 1</w:t>
      </w:r>
      <w:r w:rsidRPr="00AB3BFB">
        <w:rPr>
          <w:rFonts w:asciiTheme="minorHAnsi" w:hAnsiTheme="minorHAnsi" w:cstheme="minorHAnsi"/>
          <w:b/>
          <w:bCs/>
          <w:sz w:val="22"/>
          <w:szCs w:val="22"/>
        </w:rPr>
        <w:t>)</w:t>
      </w:r>
      <w:r>
        <w:rPr>
          <w:rFonts w:asciiTheme="minorHAnsi" w:hAnsiTheme="minorHAnsi" w:cstheme="minorHAnsi"/>
          <w:sz w:val="22"/>
          <w:szCs w:val="22"/>
        </w:rPr>
        <w:t xml:space="preserve"> </w:t>
      </w:r>
      <w:r w:rsidRPr="00AB3BFB">
        <w:rPr>
          <w:rFonts w:asciiTheme="minorHAnsi" w:hAnsiTheme="minorHAnsi" w:cstheme="minorHAnsi"/>
          <w:sz w:val="22"/>
          <w:szCs w:val="22"/>
        </w:rPr>
        <w:t>Definir el concepto “ticket” de tres formas distintas:</w:t>
      </w:r>
    </w:p>
    <w:p w14:paraId="64AB5711" w14:textId="77777777" w:rsidR="00AB3BFB" w:rsidRPr="00AB3BFB" w:rsidRDefault="00AB3BFB"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•Diccionario</w:t>
      </w:r>
    </w:p>
    <w:p w14:paraId="1C3814E0" w14:textId="77777777" w:rsidR="00AB3BFB" w:rsidRPr="00AB3BFB" w:rsidRDefault="00AB3BFB"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•Glosario</w:t>
      </w:r>
    </w:p>
    <w:p w14:paraId="2E8585DB" w14:textId="77777777" w:rsidR="00AB3BFB" w:rsidRPr="00AB3BFB" w:rsidRDefault="00AB3BFB"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w:t>
      </w:r>
      <w:proofErr w:type="spellStart"/>
      <w:r w:rsidRPr="00AB3BFB">
        <w:rPr>
          <w:rFonts w:asciiTheme="minorHAnsi" w:hAnsiTheme="minorHAnsi" w:cstheme="minorHAnsi"/>
          <w:sz w:val="22"/>
          <w:szCs w:val="22"/>
        </w:rPr>
        <w:t>Ontologia</w:t>
      </w:r>
      <w:proofErr w:type="spellEnd"/>
    </w:p>
    <w:p w14:paraId="0251AD29" w14:textId="3109110A" w:rsidR="00AB3BFB" w:rsidRDefault="00AB3BFB" w:rsidP="00AB3BFB">
      <w:pPr>
        <w:rPr>
          <w:b/>
          <w:bCs/>
        </w:rPr>
      </w:pPr>
    </w:p>
    <w:p w14:paraId="4D7D3F90" w14:textId="77777777" w:rsidR="00AB3BFB" w:rsidRPr="00AB3BFB" w:rsidRDefault="00AB3BFB" w:rsidP="00AB3BFB">
      <w:pPr>
        <w:rPr>
          <w:b/>
          <w:bCs/>
        </w:rPr>
      </w:pPr>
      <w:r w:rsidRPr="00AB3BFB">
        <w:rPr>
          <w:b/>
          <w:bCs/>
        </w:rPr>
        <w:t>1. Diccionario:</w:t>
      </w:r>
    </w:p>
    <w:p w14:paraId="58FC4BFB" w14:textId="77777777" w:rsidR="00AB3BFB" w:rsidRPr="00AB3BFB" w:rsidRDefault="00AB3BFB" w:rsidP="00AB3BFB">
      <w:r w:rsidRPr="00AB3BFB">
        <w:t xml:space="preserve">Un </w:t>
      </w:r>
      <w:r w:rsidRPr="00AB3BFB">
        <w:rPr>
          <w:i/>
          <w:iCs/>
        </w:rPr>
        <w:t>ticket</w:t>
      </w:r>
      <w:r w:rsidRPr="00AB3BFB">
        <w:t xml:space="preserve"> se define como un comprobante, recibo o documento que representa la adquisición de un bien o servicio, generalmente indicando detalles como la fecha, el monto pagado y los términos </w:t>
      </w:r>
      <w:r w:rsidRPr="00AB3BFB">
        <w:lastRenderedPageBreak/>
        <w:t>de la transacción. Según su contexto, también puede referirse a una entrada para un evento o transporte.</w:t>
      </w:r>
    </w:p>
    <w:p w14:paraId="61FBBFC3" w14:textId="77777777" w:rsidR="00AB3BFB" w:rsidRPr="00AB3BFB" w:rsidRDefault="00AB3BFB" w:rsidP="00AB3BFB">
      <w:pPr>
        <w:rPr>
          <w:b/>
          <w:bCs/>
        </w:rPr>
      </w:pPr>
      <w:r w:rsidRPr="00AB3BFB">
        <w:rPr>
          <w:b/>
          <w:bCs/>
        </w:rPr>
        <w:t>2. Glosario:</w:t>
      </w:r>
    </w:p>
    <w:p w14:paraId="11F8850B" w14:textId="77777777" w:rsidR="00AB3BFB" w:rsidRPr="00AB3BFB" w:rsidRDefault="00AB3BFB" w:rsidP="00AB3BFB">
      <w:r w:rsidRPr="00AB3BFB">
        <w:t xml:space="preserve">En el ámbito de gestión de reservas o ventas, un </w:t>
      </w:r>
      <w:r w:rsidRPr="00AB3BFB">
        <w:rPr>
          <w:i/>
          <w:iCs/>
        </w:rPr>
        <w:t>ticket</w:t>
      </w:r>
      <w:r w:rsidRPr="00AB3BFB">
        <w:t xml:space="preserve"> es un comprobante digital o físico que confirma una operación. Contiene información relevante como el código de reserva, el cliente, el estado del pago y la fecha de emisión. Este término es específico de dominios como eventos, transporte, comercio electrónico o sistemas de atención al cliente.</w:t>
      </w:r>
    </w:p>
    <w:p w14:paraId="0614AB60" w14:textId="77777777" w:rsidR="00AB3BFB" w:rsidRPr="00AB3BFB" w:rsidRDefault="00AB3BFB" w:rsidP="00AB3BFB">
      <w:pPr>
        <w:rPr>
          <w:b/>
          <w:bCs/>
        </w:rPr>
      </w:pPr>
      <w:r w:rsidRPr="00AB3BFB">
        <w:rPr>
          <w:b/>
          <w:bCs/>
        </w:rPr>
        <w:t>3. Ontología:</w:t>
      </w:r>
    </w:p>
    <w:p w14:paraId="61FF3413" w14:textId="77777777" w:rsidR="00AB3BFB" w:rsidRPr="00AB3BFB" w:rsidRDefault="00AB3BFB" w:rsidP="00AB3BFB">
      <w:pPr>
        <w:numPr>
          <w:ilvl w:val="0"/>
          <w:numId w:val="2"/>
        </w:numPr>
        <w:rPr>
          <w:b/>
          <w:bCs/>
        </w:rPr>
      </w:pPr>
      <w:r w:rsidRPr="00AB3BFB">
        <w:rPr>
          <w:b/>
          <w:bCs/>
        </w:rPr>
        <w:t>Conjunto de términos (Vocabulario):</w:t>
      </w:r>
    </w:p>
    <w:p w14:paraId="167DB192" w14:textId="77777777" w:rsidR="00AB3BFB" w:rsidRPr="00AB3BFB" w:rsidRDefault="00AB3BFB" w:rsidP="00AB3BFB">
      <w:pPr>
        <w:numPr>
          <w:ilvl w:val="1"/>
          <w:numId w:val="2"/>
        </w:numPr>
      </w:pPr>
      <w:r w:rsidRPr="00AB3BFB">
        <w:t>Ticket, Cliente, Comprobante, Transacción, Medio de pago, Estado.</w:t>
      </w:r>
    </w:p>
    <w:p w14:paraId="6F11DA65" w14:textId="77777777" w:rsidR="00AB3BFB" w:rsidRPr="00AB3BFB" w:rsidRDefault="00AB3BFB" w:rsidP="00AB3BFB">
      <w:pPr>
        <w:numPr>
          <w:ilvl w:val="0"/>
          <w:numId w:val="2"/>
        </w:numPr>
        <w:rPr>
          <w:b/>
          <w:bCs/>
        </w:rPr>
      </w:pPr>
      <w:r w:rsidRPr="00AB3BFB">
        <w:rPr>
          <w:b/>
          <w:bCs/>
        </w:rPr>
        <w:t>Propiedades entre dichos términos(Relación):</w:t>
      </w:r>
    </w:p>
    <w:p w14:paraId="1AF442EA" w14:textId="77777777" w:rsidR="00AB3BFB" w:rsidRPr="00AB3BFB" w:rsidRDefault="00AB3BFB" w:rsidP="00AB3BFB">
      <w:pPr>
        <w:numPr>
          <w:ilvl w:val="1"/>
          <w:numId w:val="2"/>
        </w:numPr>
      </w:pPr>
      <w:r w:rsidRPr="00AB3BFB">
        <w:t>"El ticket es un comprobante de una transacción efectuada por un cliente, cuyo estado puede ser reservado, pagado o cancelado, y cuyo medio de pago puede realizarse en efectivo o con tarjeta de crédito."</w:t>
      </w:r>
    </w:p>
    <w:p w14:paraId="27B7C5FA" w14:textId="77777777" w:rsidR="00AB3BFB" w:rsidRPr="00AB3BFB" w:rsidRDefault="00AB3BFB" w:rsidP="00AB3BFB">
      <w:pPr>
        <w:numPr>
          <w:ilvl w:val="0"/>
          <w:numId w:val="2"/>
        </w:numPr>
        <w:rPr>
          <w:b/>
          <w:bCs/>
        </w:rPr>
      </w:pPr>
      <w:r w:rsidRPr="00AB3BFB">
        <w:rPr>
          <w:b/>
          <w:bCs/>
        </w:rPr>
        <w:t>Descripción en un lenguaje formal (Lógica):</w:t>
      </w:r>
    </w:p>
    <w:p w14:paraId="5032DFC9" w14:textId="77777777" w:rsidR="00AB3BFB" w:rsidRPr="00AB3BFB" w:rsidRDefault="00AB3BFB" w:rsidP="00AB3BFB">
      <w:pPr>
        <w:numPr>
          <w:ilvl w:val="1"/>
          <w:numId w:val="2"/>
        </w:numPr>
      </w:pPr>
      <w:r w:rsidRPr="00AB3BFB">
        <w:rPr>
          <w:rFonts w:ascii="Cambria Math" w:hAnsi="Cambria Math" w:cs="Cambria Math"/>
        </w:rPr>
        <w:t>∀</w:t>
      </w:r>
      <w:r w:rsidRPr="00AB3BFB">
        <w:t xml:space="preserve">x(Ticket(x) </w:t>
      </w:r>
      <w:r w:rsidRPr="00AB3BFB">
        <w:rPr>
          <w:rFonts w:ascii="Calibri" w:hAnsi="Calibri" w:cs="Calibri"/>
        </w:rPr>
        <w:t>→</w:t>
      </w:r>
      <w:r w:rsidRPr="00AB3BFB">
        <w:t xml:space="preserve"> Comprobante(x) </w:t>
      </w:r>
      <w:r w:rsidRPr="00AB3BFB">
        <w:rPr>
          <w:rFonts w:ascii="Cambria Math" w:hAnsi="Cambria Math" w:cs="Cambria Math"/>
        </w:rPr>
        <w:t>∧</w:t>
      </w:r>
      <w:r w:rsidRPr="00AB3BFB">
        <w:t xml:space="preserve"> </w:t>
      </w:r>
      <w:r w:rsidRPr="00AB3BFB">
        <w:rPr>
          <w:rFonts w:ascii="Cambria Math" w:hAnsi="Cambria Math" w:cs="Cambria Math"/>
        </w:rPr>
        <w:t>∃</w:t>
      </w:r>
      <w:r w:rsidRPr="00AB3BFB">
        <w:t xml:space="preserve">y(Cliente(y) </w:t>
      </w:r>
      <w:r w:rsidRPr="00AB3BFB">
        <w:rPr>
          <w:rFonts w:ascii="Cambria Math" w:hAnsi="Cambria Math" w:cs="Cambria Math"/>
        </w:rPr>
        <w:t>∧</w:t>
      </w:r>
      <w:r w:rsidRPr="00AB3BFB">
        <w:t xml:space="preserve"> </w:t>
      </w:r>
      <w:proofErr w:type="spellStart"/>
      <w:r w:rsidRPr="00AB3BFB">
        <w:t>Transaccion</w:t>
      </w:r>
      <w:proofErr w:type="spellEnd"/>
      <w:r w:rsidRPr="00AB3BFB">
        <w:t>(x, y)))</w:t>
      </w:r>
      <w:r w:rsidRPr="00AB3BFB">
        <w:rPr>
          <w:rFonts w:ascii="Calibri" w:hAnsi="Calibri" w:cs="Calibri"/>
        </w:rPr>
        <w:t>  </w:t>
      </w:r>
    </w:p>
    <w:p w14:paraId="4AC0054D" w14:textId="77777777" w:rsidR="00AB3BFB" w:rsidRPr="00AB3BFB" w:rsidRDefault="00AB3BFB" w:rsidP="00AB3BFB">
      <w:pPr>
        <w:numPr>
          <w:ilvl w:val="1"/>
          <w:numId w:val="2"/>
        </w:numPr>
      </w:pPr>
      <w:r w:rsidRPr="00AB3BFB">
        <w:rPr>
          <w:rFonts w:ascii="Cambria Math" w:hAnsi="Cambria Math" w:cs="Cambria Math"/>
        </w:rPr>
        <w:t>∀</w:t>
      </w:r>
      <w:r w:rsidRPr="00AB3BFB">
        <w:t xml:space="preserve">z(Ticket(z) </w:t>
      </w:r>
      <w:r w:rsidRPr="00AB3BFB">
        <w:rPr>
          <w:rFonts w:ascii="Calibri" w:hAnsi="Calibri" w:cs="Calibri"/>
        </w:rPr>
        <w:t>→</w:t>
      </w:r>
      <w:r w:rsidRPr="00AB3BFB">
        <w:t xml:space="preserve"> (Estado(z) </w:t>
      </w:r>
      <w:r w:rsidRPr="00AB3BFB">
        <w:rPr>
          <w:rFonts w:ascii="Cambria Math" w:hAnsi="Cambria Math" w:cs="Cambria Math"/>
        </w:rPr>
        <w:t>∈</w:t>
      </w:r>
      <w:r w:rsidRPr="00AB3BFB">
        <w:t xml:space="preserve"> {Reservado, Pagado, Cancelado}))</w:t>
      </w:r>
      <w:r w:rsidRPr="00AB3BFB">
        <w:rPr>
          <w:rFonts w:ascii="Calibri" w:hAnsi="Calibri" w:cs="Calibri"/>
        </w:rPr>
        <w:t>  </w:t>
      </w:r>
    </w:p>
    <w:p w14:paraId="4398284C" w14:textId="77777777" w:rsidR="00AB3BFB" w:rsidRPr="00AB3BFB" w:rsidRDefault="00AB3BFB" w:rsidP="00AB3BFB">
      <w:pPr>
        <w:numPr>
          <w:ilvl w:val="1"/>
          <w:numId w:val="2"/>
        </w:numPr>
        <w:rPr>
          <w:b/>
          <w:bCs/>
        </w:rPr>
      </w:pPr>
      <w:r w:rsidRPr="00AB3BFB">
        <w:rPr>
          <w:rFonts w:ascii="Cambria Math" w:hAnsi="Cambria Math" w:cs="Cambria Math"/>
        </w:rPr>
        <w:t>∀</w:t>
      </w:r>
      <w:r w:rsidRPr="00AB3BFB">
        <w:t xml:space="preserve">w(Ticket(w) </w:t>
      </w:r>
      <w:r w:rsidRPr="00AB3BFB">
        <w:rPr>
          <w:rFonts w:ascii="Calibri" w:hAnsi="Calibri" w:cs="Calibri"/>
        </w:rPr>
        <w:t>→</w:t>
      </w:r>
      <w:r w:rsidRPr="00AB3BFB">
        <w:t xml:space="preserve"> </w:t>
      </w:r>
      <w:r w:rsidRPr="00AB3BFB">
        <w:rPr>
          <w:rFonts w:ascii="Cambria Math" w:hAnsi="Cambria Math" w:cs="Cambria Math"/>
        </w:rPr>
        <w:t>∃</w:t>
      </w:r>
      <w:r w:rsidRPr="00AB3BFB">
        <w:t>m(</w:t>
      </w:r>
      <w:proofErr w:type="spellStart"/>
      <w:r w:rsidRPr="00AB3BFB">
        <w:t>MedioDePago</w:t>
      </w:r>
      <w:proofErr w:type="spellEnd"/>
      <w:r w:rsidRPr="00AB3BFB">
        <w:t xml:space="preserve">(m) </w:t>
      </w:r>
      <w:r w:rsidRPr="00AB3BFB">
        <w:rPr>
          <w:rFonts w:ascii="Cambria Math" w:hAnsi="Cambria Math" w:cs="Cambria Math"/>
        </w:rPr>
        <w:t>∧</w:t>
      </w:r>
      <w:r w:rsidRPr="00AB3BFB">
        <w:t xml:space="preserve"> (m </w:t>
      </w:r>
      <w:r w:rsidRPr="00AB3BFB">
        <w:rPr>
          <w:rFonts w:ascii="Cambria Math" w:hAnsi="Cambria Math" w:cs="Cambria Math"/>
        </w:rPr>
        <w:t>∈</w:t>
      </w:r>
      <w:r w:rsidRPr="00AB3BFB">
        <w:t xml:space="preserve"> {Efectivo, </w:t>
      </w:r>
      <w:proofErr w:type="spellStart"/>
      <w:r w:rsidRPr="00AB3BFB">
        <w:t>TarjetaCredito</w:t>
      </w:r>
      <w:proofErr w:type="spellEnd"/>
      <w:r w:rsidRPr="00AB3BFB">
        <w:t>})))  </w:t>
      </w:r>
    </w:p>
    <w:p w14:paraId="5ED25CC0" w14:textId="77777777" w:rsidR="00AB3BFB" w:rsidRPr="00AB3BFB" w:rsidRDefault="00AB3BFB" w:rsidP="00AB3BFB">
      <w:pPr>
        <w:rPr>
          <w:b/>
          <w:bCs/>
        </w:rPr>
      </w:pPr>
    </w:p>
    <w:p w14:paraId="06C56AB1" w14:textId="77777777" w:rsidR="00AB3BFB" w:rsidRPr="00AB3BFB" w:rsidRDefault="00AB3BFB" w:rsidP="00AB3BFB">
      <w:r w:rsidRPr="00AB3BFB">
        <w:rPr>
          <w:b/>
          <w:bCs/>
        </w:rPr>
        <w:t>Pregunta 2</w:t>
      </w:r>
      <w:r>
        <w:rPr>
          <w:b/>
          <w:bCs/>
        </w:rPr>
        <w:t xml:space="preserve">) </w:t>
      </w:r>
      <w:r w:rsidRPr="00AB3BFB">
        <w:t>Con ayuda de internet, defina los siguientes términos:</w:t>
      </w:r>
    </w:p>
    <w:p w14:paraId="5E9AB27C" w14:textId="77777777" w:rsidR="00AB3BFB" w:rsidRPr="00AB3BFB" w:rsidRDefault="00AB3BFB" w:rsidP="00AB3BFB">
      <w:r w:rsidRPr="00AB3BFB">
        <w:t>•Idioma</w:t>
      </w:r>
    </w:p>
    <w:p w14:paraId="6FBE2300" w14:textId="77777777" w:rsidR="00AB3BFB" w:rsidRPr="00AB3BFB" w:rsidRDefault="00AB3BFB" w:rsidP="00AB3BFB">
      <w:r w:rsidRPr="00AB3BFB">
        <w:t>•Lenguaje</w:t>
      </w:r>
    </w:p>
    <w:p w14:paraId="6C519CAD" w14:textId="77777777" w:rsidR="00AB3BFB" w:rsidRPr="00AB3BFB" w:rsidRDefault="00AB3BFB" w:rsidP="00AB3BFB">
      <w:r w:rsidRPr="00AB3BFB">
        <w:t>•Dialecto</w:t>
      </w:r>
    </w:p>
    <w:p w14:paraId="11F4856C" w14:textId="77777777" w:rsidR="00AB3BFB" w:rsidRPr="00AB3BFB" w:rsidRDefault="00AB3BFB" w:rsidP="00AB3BFB">
      <w:r w:rsidRPr="00AB3BFB">
        <w:t>•Argot</w:t>
      </w:r>
    </w:p>
    <w:p w14:paraId="7DDC12FD" w14:textId="6CAF3B5A" w:rsidR="00AB3BFB" w:rsidRPr="00AB3BFB" w:rsidRDefault="00AB3BFB" w:rsidP="00AB3BFB">
      <w:pPr>
        <w:rPr>
          <w:b/>
          <w:bCs/>
        </w:rPr>
      </w:pPr>
    </w:p>
    <w:p w14:paraId="74850F90" w14:textId="77777777" w:rsidR="00AB3BFB" w:rsidRPr="00AB3BFB" w:rsidRDefault="00AB3BFB" w:rsidP="00AB3BFB">
      <w:pPr>
        <w:rPr>
          <w:b/>
          <w:bCs/>
        </w:rPr>
      </w:pPr>
      <w:r w:rsidRPr="00AB3BFB">
        <w:rPr>
          <w:b/>
          <w:bCs/>
        </w:rPr>
        <w:t>Idioma:</w:t>
      </w:r>
    </w:p>
    <w:p w14:paraId="2FB2EB58" w14:textId="77777777" w:rsidR="00AB3BFB" w:rsidRPr="00AB3BFB" w:rsidRDefault="00AB3BFB" w:rsidP="00AB3BFB">
      <w:r w:rsidRPr="00AB3BFB">
        <w:t>Un idioma es un sistema estructurado de comunicación utilizado por una comunidad de personas, compuesto por reglas gramaticales, vocabulario y expresiones particulares. Ejemplos incluyen el español, el inglés y el chino.</w:t>
      </w:r>
    </w:p>
    <w:p w14:paraId="7DFB5553" w14:textId="77777777" w:rsidR="00AB3BFB" w:rsidRPr="00AB3BFB" w:rsidRDefault="00AB3BFB" w:rsidP="00AB3BFB">
      <w:pPr>
        <w:rPr>
          <w:b/>
          <w:bCs/>
        </w:rPr>
      </w:pPr>
      <w:r w:rsidRPr="00AB3BFB">
        <w:rPr>
          <w:b/>
          <w:bCs/>
        </w:rPr>
        <w:t>Lenguaje:</w:t>
      </w:r>
    </w:p>
    <w:p w14:paraId="2E05407F" w14:textId="77777777" w:rsidR="00AB3BFB" w:rsidRPr="00AB3BFB" w:rsidRDefault="00AB3BFB" w:rsidP="00AB3BFB">
      <w:r w:rsidRPr="00AB3BFB">
        <w:lastRenderedPageBreak/>
        <w:t>Es una forma más general de comunicación que puede incluir tanto sistemas naturales (idiomas) como sistemas artificiales (lenguajes de programación). El lenguaje es una herramienta para expresar ideas, sentimientos y transmitir información.</w:t>
      </w:r>
    </w:p>
    <w:p w14:paraId="1A881EFB" w14:textId="77777777" w:rsidR="00AB3BFB" w:rsidRPr="00AB3BFB" w:rsidRDefault="00AB3BFB" w:rsidP="00AB3BFB">
      <w:pPr>
        <w:rPr>
          <w:b/>
          <w:bCs/>
        </w:rPr>
      </w:pPr>
      <w:r w:rsidRPr="00AB3BFB">
        <w:rPr>
          <w:b/>
          <w:bCs/>
        </w:rPr>
        <w:t>Dialecto:</w:t>
      </w:r>
    </w:p>
    <w:p w14:paraId="73194AAA" w14:textId="77777777" w:rsidR="00AB3BFB" w:rsidRPr="00AB3BFB" w:rsidRDefault="00AB3BFB" w:rsidP="00AB3BFB">
      <w:r w:rsidRPr="00AB3BFB">
        <w:t>Es una variante regional o social de un idioma. Los dialectos pueden diferir en pronunciación, vocabulario o gramática, pero siguen siendo mutuamente inteligibles para los hablantes de la lengua principal.</w:t>
      </w:r>
    </w:p>
    <w:p w14:paraId="2C52408A" w14:textId="77777777" w:rsidR="00AB3BFB" w:rsidRPr="00AB3BFB" w:rsidRDefault="00AB3BFB" w:rsidP="00AB3BFB">
      <w:pPr>
        <w:rPr>
          <w:b/>
          <w:bCs/>
        </w:rPr>
      </w:pPr>
      <w:r w:rsidRPr="00AB3BFB">
        <w:rPr>
          <w:b/>
          <w:bCs/>
        </w:rPr>
        <w:t>Argot:</w:t>
      </w:r>
    </w:p>
    <w:p w14:paraId="6A82AD72" w14:textId="77777777" w:rsidR="00AB3BFB" w:rsidRPr="00AB3BFB" w:rsidRDefault="00AB3BFB" w:rsidP="00AB3BFB">
      <w:r w:rsidRPr="00AB3BFB">
        <w:t>Es un lenguaje especializado utilizado por un grupo particular de personas, a menudo para facilitar la comunicación dentro del grupo o para mantener la privacidad. Ejemplos incluyen el argot de estudiantes, policías o comunidades artísticas.</w:t>
      </w:r>
    </w:p>
    <w:p w14:paraId="326B1F0D" w14:textId="77777777" w:rsidR="00AB3BFB" w:rsidRDefault="00AB3BFB" w:rsidP="00AB3BFB">
      <w:pPr>
        <w:rPr>
          <w:b/>
          <w:bCs/>
        </w:rPr>
      </w:pPr>
    </w:p>
    <w:p w14:paraId="731FC79B" w14:textId="0F82ECF9" w:rsidR="00AB3BFB" w:rsidRPr="00AB3BFB" w:rsidRDefault="00AB3BFB" w:rsidP="00AB3BFB">
      <w:r w:rsidRPr="00AB3BFB">
        <w:rPr>
          <w:b/>
          <w:bCs/>
        </w:rPr>
        <w:t>Pregunta 3</w:t>
      </w:r>
      <w:r>
        <w:rPr>
          <w:b/>
          <w:bCs/>
        </w:rPr>
        <w:t xml:space="preserve">) </w:t>
      </w:r>
      <w:r w:rsidRPr="00AB3BFB">
        <w:t>Define en un glosario LEL los siguientes conceptos</w:t>
      </w:r>
    </w:p>
    <w:p w14:paraId="25398417" w14:textId="77777777" w:rsidR="00AB3BFB" w:rsidRPr="00AB3BFB" w:rsidRDefault="00AB3BFB" w:rsidP="00AB3BFB">
      <w:r w:rsidRPr="00AB3BFB">
        <w:t>•Sujeto: cliente</w:t>
      </w:r>
    </w:p>
    <w:p w14:paraId="2A8D26B8" w14:textId="77777777" w:rsidR="00AB3BFB" w:rsidRPr="00AB3BFB" w:rsidRDefault="00AB3BFB" w:rsidP="00AB3BFB">
      <w:r w:rsidRPr="00AB3BFB">
        <w:t xml:space="preserve">•Verbos: comprar, pagar, pagar con tarjeta de </w:t>
      </w:r>
      <w:proofErr w:type="spellStart"/>
      <w:r w:rsidRPr="00AB3BFB">
        <w:t>credito</w:t>
      </w:r>
      <w:proofErr w:type="spellEnd"/>
      <w:r w:rsidRPr="00AB3BFB">
        <w:t>, pagar en efectivo</w:t>
      </w:r>
    </w:p>
    <w:p w14:paraId="04133BD0" w14:textId="77777777" w:rsidR="00AB3BFB" w:rsidRDefault="00AB3BFB" w:rsidP="00AB3BFB">
      <w:r w:rsidRPr="00AB3BFB">
        <w:t>•Estado: ticket reservado</w:t>
      </w:r>
    </w:p>
    <w:p w14:paraId="3F3FC35F" w14:textId="77777777" w:rsidR="00AB3BFB" w:rsidRPr="00AB3BFB" w:rsidRDefault="00AB3BFB" w:rsidP="00AB3BFB"/>
    <w:p w14:paraId="7AD33908" w14:textId="77777777" w:rsidR="00AB3BFB" w:rsidRPr="00AB3BFB" w:rsidRDefault="00AB3BFB" w:rsidP="00AB3BFB">
      <w:pPr>
        <w:rPr>
          <w:b/>
          <w:bCs/>
        </w:rPr>
      </w:pPr>
      <w:r w:rsidRPr="00AB3BFB">
        <w:rPr>
          <w:b/>
          <w:bCs/>
        </w:rPr>
        <w:t>Sujeto:</w:t>
      </w:r>
    </w:p>
    <w:p w14:paraId="143FE590" w14:textId="77777777" w:rsidR="00AB3BFB" w:rsidRPr="00AB3BFB" w:rsidRDefault="00AB3BFB" w:rsidP="00AB3BFB">
      <w:pPr>
        <w:numPr>
          <w:ilvl w:val="0"/>
          <w:numId w:val="3"/>
        </w:numPr>
        <w:rPr>
          <w:b/>
          <w:bCs/>
        </w:rPr>
      </w:pPr>
      <w:r w:rsidRPr="00AB3BFB">
        <w:rPr>
          <w:b/>
          <w:bCs/>
        </w:rPr>
        <w:t>Cliente:</w:t>
      </w:r>
    </w:p>
    <w:p w14:paraId="72569050" w14:textId="77777777" w:rsidR="00AB3BFB" w:rsidRPr="00AB3BFB" w:rsidRDefault="00AB3BFB" w:rsidP="00AB3BFB">
      <w:pPr>
        <w:numPr>
          <w:ilvl w:val="1"/>
          <w:numId w:val="3"/>
        </w:numPr>
        <w:rPr>
          <w:b/>
          <w:bCs/>
        </w:rPr>
      </w:pPr>
      <w:r w:rsidRPr="00AB3BFB">
        <w:rPr>
          <w:b/>
          <w:bCs/>
        </w:rPr>
        <w:t>Noción: Persona o entidad que realiza una compra o reserva.</w:t>
      </w:r>
    </w:p>
    <w:p w14:paraId="7DEB4671" w14:textId="77777777" w:rsidR="00AB3BFB" w:rsidRPr="00AB3BFB" w:rsidRDefault="00AB3BFB" w:rsidP="00AB3BFB">
      <w:pPr>
        <w:numPr>
          <w:ilvl w:val="1"/>
          <w:numId w:val="3"/>
        </w:numPr>
        <w:rPr>
          <w:b/>
          <w:bCs/>
        </w:rPr>
      </w:pPr>
      <w:r w:rsidRPr="00AB3BFB">
        <w:rPr>
          <w:b/>
          <w:bCs/>
        </w:rPr>
        <w:t>Impacto: Realiza transacciones en el sistema, generando tickets o comprobantes.</w:t>
      </w:r>
    </w:p>
    <w:p w14:paraId="45FA6725" w14:textId="77777777" w:rsidR="00AB3BFB" w:rsidRPr="00AB3BFB" w:rsidRDefault="00AB3BFB" w:rsidP="00AB3BFB">
      <w:pPr>
        <w:rPr>
          <w:b/>
          <w:bCs/>
        </w:rPr>
      </w:pPr>
      <w:r w:rsidRPr="00AB3BFB">
        <w:rPr>
          <w:b/>
          <w:bCs/>
        </w:rPr>
        <w:t>Objeto: -</w:t>
      </w:r>
    </w:p>
    <w:p w14:paraId="3253C74A" w14:textId="77777777" w:rsidR="00AB3BFB" w:rsidRPr="00AB3BFB" w:rsidRDefault="00AB3BFB" w:rsidP="00AB3BFB">
      <w:pPr>
        <w:rPr>
          <w:b/>
          <w:bCs/>
        </w:rPr>
      </w:pPr>
      <w:r w:rsidRPr="00AB3BFB">
        <w:rPr>
          <w:b/>
          <w:bCs/>
        </w:rPr>
        <w:t>Verbos:</w:t>
      </w:r>
    </w:p>
    <w:p w14:paraId="53113B59" w14:textId="77777777" w:rsidR="00AB3BFB" w:rsidRPr="00AB3BFB" w:rsidRDefault="00AB3BFB" w:rsidP="00AB3BFB">
      <w:pPr>
        <w:numPr>
          <w:ilvl w:val="0"/>
          <w:numId w:val="4"/>
        </w:numPr>
        <w:rPr>
          <w:b/>
          <w:bCs/>
        </w:rPr>
      </w:pPr>
      <w:r w:rsidRPr="00AB3BFB">
        <w:rPr>
          <w:b/>
          <w:bCs/>
        </w:rPr>
        <w:t>Comprar:</w:t>
      </w:r>
    </w:p>
    <w:p w14:paraId="571E9A86" w14:textId="77777777" w:rsidR="00AB3BFB" w:rsidRPr="00AB3BFB" w:rsidRDefault="00AB3BFB" w:rsidP="00AB3BFB">
      <w:pPr>
        <w:numPr>
          <w:ilvl w:val="1"/>
          <w:numId w:val="4"/>
        </w:numPr>
        <w:rPr>
          <w:b/>
          <w:bCs/>
        </w:rPr>
      </w:pPr>
      <w:r w:rsidRPr="00AB3BFB">
        <w:rPr>
          <w:b/>
          <w:bCs/>
        </w:rPr>
        <w:t>Noción: Adquirir un producto o servicio.</w:t>
      </w:r>
    </w:p>
    <w:p w14:paraId="4C1AF4AD" w14:textId="77777777" w:rsidR="00AB3BFB" w:rsidRPr="00AB3BFB" w:rsidRDefault="00AB3BFB" w:rsidP="00AB3BFB">
      <w:pPr>
        <w:numPr>
          <w:ilvl w:val="1"/>
          <w:numId w:val="4"/>
        </w:numPr>
        <w:rPr>
          <w:b/>
          <w:bCs/>
        </w:rPr>
      </w:pPr>
      <w:r w:rsidRPr="00AB3BFB">
        <w:rPr>
          <w:b/>
          <w:bCs/>
        </w:rPr>
        <w:t>Impacto: El cliente ejecuta la acción de compra, generando un ticket.</w:t>
      </w:r>
    </w:p>
    <w:p w14:paraId="41295D33" w14:textId="77777777" w:rsidR="00AB3BFB" w:rsidRPr="00AB3BFB" w:rsidRDefault="00AB3BFB" w:rsidP="00AB3BFB">
      <w:pPr>
        <w:numPr>
          <w:ilvl w:val="0"/>
          <w:numId w:val="4"/>
        </w:numPr>
        <w:rPr>
          <w:b/>
          <w:bCs/>
        </w:rPr>
      </w:pPr>
      <w:r w:rsidRPr="00AB3BFB">
        <w:rPr>
          <w:b/>
          <w:bCs/>
        </w:rPr>
        <w:t>Pagar:</w:t>
      </w:r>
    </w:p>
    <w:p w14:paraId="6AE94AE3" w14:textId="77777777" w:rsidR="00AB3BFB" w:rsidRPr="00AB3BFB" w:rsidRDefault="00AB3BFB" w:rsidP="00AB3BFB">
      <w:pPr>
        <w:numPr>
          <w:ilvl w:val="1"/>
          <w:numId w:val="4"/>
        </w:numPr>
        <w:rPr>
          <w:b/>
          <w:bCs/>
        </w:rPr>
      </w:pPr>
      <w:r w:rsidRPr="00AB3BFB">
        <w:rPr>
          <w:b/>
          <w:bCs/>
        </w:rPr>
        <w:t>Noción: Efectuar el pago correspondiente a la compra.</w:t>
      </w:r>
    </w:p>
    <w:p w14:paraId="12EACCBF" w14:textId="77777777" w:rsidR="00AB3BFB" w:rsidRPr="00AB3BFB" w:rsidRDefault="00AB3BFB" w:rsidP="00AB3BFB">
      <w:pPr>
        <w:numPr>
          <w:ilvl w:val="1"/>
          <w:numId w:val="4"/>
        </w:numPr>
        <w:rPr>
          <w:b/>
          <w:bCs/>
        </w:rPr>
      </w:pPr>
      <w:r w:rsidRPr="00AB3BFB">
        <w:rPr>
          <w:b/>
          <w:bCs/>
        </w:rPr>
        <w:t>Impacto: El cliente confirma la transacción mediante pago.</w:t>
      </w:r>
    </w:p>
    <w:p w14:paraId="54BD6C9D" w14:textId="77777777" w:rsidR="00AB3BFB" w:rsidRPr="00AB3BFB" w:rsidRDefault="00AB3BFB" w:rsidP="00AB3BFB">
      <w:pPr>
        <w:numPr>
          <w:ilvl w:val="0"/>
          <w:numId w:val="4"/>
        </w:numPr>
        <w:rPr>
          <w:b/>
          <w:bCs/>
        </w:rPr>
      </w:pPr>
      <w:r w:rsidRPr="00AB3BFB">
        <w:rPr>
          <w:b/>
          <w:bCs/>
        </w:rPr>
        <w:t>Pagar con tarjeta de crédito:</w:t>
      </w:r>
    </w:p>
    <w:p w14:paraId="01FCA9D7" w14:textId="77777777" w:rsidR="00AB3BFB" w:rsidRPr="00AB3BFB" w:rsidRDefault="00AB3BFB" w:rsidP="00AB3BFB">
      <w:pPr>
        <w:numPr>
          <w:ilvl w:val="1"/>
          <w:numId w:val="4"/>
        </w:numPr>
        <w:rPr>
          <w:b/>
          <w:bCs/>
        </w:rPr>
      </w:pPr>
      <w:r w:rsidRPr="00AB3BFB">
        <w:rPr>
          <w:b/>
          <w:bCs/>
        </w:rPr>
        <w:t>Noción: Realizar el pago utilizando una tarjeta de crédito.</w:t>
      </w:r>
    </w:p>
    <w:p w14:paraId="550C58AC" w14:textId="77777777" w:rsidR="00AB3BFB" w:rsidRPr="00AB3BFB" w:rsidRDefault="00AB3BFB" w:rsidP="00AB3BFB">
      <w:pPr>
        <w:numPr>
          <w:ilvl w:val="1"/>
          <w:numId w:val="4"/>
        </w:numPr>
        <w:rPr>
          <w:b/>
          <w:bCs/>
        </w:rPr>
      </w:pPr>
      <w:r w:rsidRPr="00AB3BFB">
        <w:rPr>
          <w:b/>
          <w:bCs/>
        </w:rPr>
        <w:lastRenderedPageBreak/>
        <w:t>Impacto: El sistema procesa el pago y actualiza el estado del ticket.</w:t>
      </w:r>
    </w:p>
    <w:p w14:paraId="55B2A7D6" w14:textId="77777777" w:rsidR="00AB3BFB" w:rsidRPr="00AB3BFB" w:rsidRDefault="00AB3BFB" w:rsidP="00AB3BFB">
      <w:pPr>
        <w:numPr>
          <w:ilvl w:val="0"/>
          <w:numId w:val="4"/>
        </w:numPr>
        <w:rPr>
          <w:b/>
          <w:bCs/>
        </w:rPr>
      </w:pPr>
      <w:r w:rsidRPr="00AB3BFB">
        <w:rPr>
          <w:b/>
          <w:bCs/>
        </w:rPr>
        <w:t>Pagar en efectivo:</w:t>
      </w:r>
    </w:p>
    <w:p w14:paraId="41DD960F" w14:textId="77777777" w:rsidR="00AB3BFB" w:rsidRPr="00AB3BFB" w:rsidRDefault="00AB3BFB" w:rsidP="00AB3BFB">
      <w:pPr>
        <w:numPr>
          <w:ilvl w:val="1"/>
          <w:numId w:val="4"/>
        </w:numPr>
        <w:rPr>
          <w:b/>
          <w:bCs/>
        </w:rPr>
      </w:pPr>
      <w:r w:rsidRPr="00AB3BFB">
        <w:rPr>
          <w:b/>
          <w:bCs/>
        </w:rPr>
        <w:t>Noción: Realizar el pago en efectivo.</w:t>
      </w:r>
    </w:p>
    <w:p w14:paraId="6CD284B4" w14:textId="3178F02A" w:rsidR="00AB3BFB" w:rsidRPr="00AB3BFB" w:rsidRDefault="00AB3BFB" w:rsidP="00AB3BFB">
      <w:pPr>
        <w:numPr>
          <w:ilvl w:val="1"/>
          <w:numId w:val="4"/>
        </w:numPr>
        <w:rPr>
          <w:b/>
          <w:bCs/>
        </w:rPr>
      </w:pPr>
      <w:r w:rsidRPr="00AB3BFB">
        <w:rPr>
          <w:b/>
          <w:bCs/>
        </w:rPr>
        <w:t>Impacto: El cliente entrega dinero físico y el sistema registra el pago.</w:t>
      </w:r>
    </w:p>
    <w:p w14:paraId="6339E3A0" w14:textId="77777777" w:rsidR="00AB3BFB" w:rsidRPr="00AB3BFB" w:rsidRDefault="00AB3BFB" w:rsidP="00AB3BFB">
      <w:pPr>
        <w:rPr>
          <w:b/>
          <w:bCs/>
        </w:rPr>
      </w:pPr>
      <w:r w:rsidRPr="00AB3BFB">
        <w:rPr>
          <w:b/>
          <w:bCs/>
        </w:rPr>
        <w:t>Estado:</w:t>
      </w:r>
    </w:p>
    <w:p w14:paraId="3EDE633E" w14:textId="77777777" w:rsidR="00AB3BFB" w:rsidRPr="00AB3BFB" w:rsidRDefault="00AB3BFB" w:rsidP="00AB3BFB">
      <w:pPr>
        <w:numPr>
          <w:ilvl w:val="0"/>
          <w:numId w:val="5"/>
        </w:numPr>
        <w:rPr>
          <w:b/>
          <w:bCs/>
        </w:rPr>
      </w:pPr>
      <w:r w:rsidRPr="00AB3BFB">
        <w:rPr>
          <w:b/>
          <w:bCs/>
        </w:rPr>
        <w:t>Ticket reservado:</w:t>
      </w:r>
    </w:p>
    <w:p w14:paraId="74920D7F" w14:textId="77777777" w:rsidR="00AB3BFB" w:rsidRPr="00AB3BFB" w:rsidRDefault="00AB3BFB" w:rsidP="00AB3BFB">
      <w:pPr>
        <w:numPr>
          <w:ilvl w:val="1"/>
          <w:numId w:val="5"/>
        </w:numPr>
        <w:rPr>
          <w:b/>
          <w:bCs/>
        </w:rPr>
      </w:pPr>
      <w:r w:rsidRPr="00AB3BFB">
        <w:rPr>
          <w:b/>
          <w:bCs/>
        </w:rPr>
        <w:t>Noción: Situación en la que se ha generado un ticket pendiente de confirmación de pago o uso.</w:t>
      </w:r>
    </w:p>
    <w:p w14:paraId="221CC862" w14:textId="77777777" w:rsidR="00AB3BFB" w:rsidRPr="00AB3BFB" w:rsidRDefault="00AB3BFB" w:rsidP="00AB3BFB">
      <w:pPr>
        <w:numPr>
          <w:ilvl w:val="1"/>
          <w:numId w:val="5"/>
        </w:numPr>
        <w:rPr>
          <w:b/>
          <w:bCs/>
        </w:rPr>
      </w:pPr>
      <w:r w:rsidRPr="00AB3BFB">
        <w:rPr>
          <w:b/>
          <w:bCs/>
        </w:rPr>
        <w:t>Impacto: El ticket puede cambiar de estado a 'pagado' o 'cancelado' según la acción posterior del cliente o sistema.</w:t>
      </w:r>
    </w:p>
    <w:p w14:paraId="3C84E5A6" w14:textId="77777777" w:rsidR="00AB3BFB" w:rsidRPr="00AB3BFB" w:rsidRDefault="00AB3BFB">
      <w:pPr>
        <w:rPr>
          <w:b/>
          <w:bCs/>
        </w:rPr>
      </w:pPr>
    </w:p>
    <w:sectPr w:rsidR="00AB3BFB" w:rsidRPr="00AB3BFB" w:rsidSect="00363704">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775BE"/>
    <w:multiLevelType w:val="multilevel"/>
    <w:tmpl w:val="AD1A2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DF7221"/>
    <w:multiLevelType w:val="hybridMultilevel"/>
    <w:tmpl w:val="457029D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7506FB9"/>
    <w:multiLevelType w:val="multilevel"/>
    <w:tmpl w:val="ACCC9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33EA2"/>
    <w:multiLevelType w:val="multilevel"/>
    <w:tmpl w:val="11C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8345E"/>
    <w:multiLevelType w:val="multilevel"/>
    <w:tmpl w:val="4FA86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560657">
    <w:abstractNumId w:val="1"/>
  </w:num>
  <w:num w:numId="2" w16cid:durableId="1496678355">
    <w:abstractNumId w:val="3"/>
  </w:num>
  <w:num w:numId="3" w16cid:durableId="1892882877">
    <w:abstractNumId w:val="4"/>
  </w:num>
  <w:num w:numId="4" w16cid:durableId="1914579879">
    <w:abstractNumId w:val="0"/>
  </w:num>
  <w:num w:numId="5" w16cid:durableId="1700819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19"/>
    <w:rsid w:val="000336AB"/>
    <w:rsid w:val="00137DD4"/>
    <w:rsid w:val="00202A19"/>
    <w:rsid w:val="00363704"/>
    <w:rsid w:val="00453480"/>
    <w:rsid w:val="00AB3BF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0E143"/>
  <w15:chartTrackingRefBased/>
  <w15:docId w15:val="{F3F57A2D-750C-4D34-AF5C-858BA4D9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04"/>
    <w:rPr>
      <w:rFonts w:eastAsiaTheme="minorEastAsia" w:cs="Times New Roman"/>
      <w:lang w:eastAsia="es-AR"/>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BFB"/>
    <w:pPr>
      <w:ind w:left="720"/>
      <w:contextualSpacing/>
    </w:pPr>
  </w:style>
  <w:style w:type="paragraph" w:styleId="NormalWeb">
    <w:name w:val="Normal (Web)"/>
    <w:basedOn w:val="Normal"/>
    <w:uiPriority w:val="99"/>
    <w:semiHidden/>
    <w:unhideWhenUsed/>
    <w:rsid w:val="00AB3BFB"/>
    <w:pPr>
      <w:spacing w:before="100" w:beforeAutospacing="1" w:after="100" w:afterAutospacing="1" w:line="240" w:lineRule="auto"/>
    </w:pPr>
    <w:rPr>
      <w:rFonts w:ascii="Times New Roman" w:eastAsia="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01331">
      <w:bodyDiv w:val="1"/>
      <w:marLeft w:val="0"/>
      <w:marRight w:val="0"/>
      <w:marTop w:val="0"/>
      <w:marBottom w:val="0"/>
      <w:divBdr>
        <w:top w:val="none" w:sz="0" w:space="0" w:color="auto"/>
        <w:left w:val="none" w:sz="0" w:space="0" w:color="auto"/>
        <w:bottom w:val="none" w:sz="0" w:space="0" w:color="auto"/>
        <w:right w:val="none" w:sz="0" w:space="0" w:color="auto"/>
      </w:divBdr>
    </w:div>
    <w:div w:id="132413705">
      <w:bodyDiv w:val="1"/>
      <w:marLeft w:val="0"/>
      <w:marRight w:val="0"/>
      <w:marTop w:val="0"/>
      <w:marBottom w:val="0"/>
      <w:divBdr>
        <w:top w:val="none" w:sz="0" w:space="0" w:color="auto"/>
        <w:left w:val="none" w:sz="0" w:space="0" w:color="auto"/>
        <w:bottom w:val="none" w:sz="0" w:space="0" w:color="auto"/>
        <w:right w:val="none" w:sz="0" w:space="0" w:color="auto"/>
      </w:divBdr>
    </w:div>
    <w:div w:id="199174242">
      <w:bodyDiv w:val="1"/>
      <w:marLeft w:val="0"/>
      <w:marRight w:val="0"/>
      <w:marTop w:val="0"/>
      <w:marBottom w:val="0"/>
      <w:divBdr>
        <w:top w:val="none" w:sz="0" w:space="0" w:color="auto"/>
        <w:left w:val="none" w:sz="0" w:space="0" w:color="auto"/>
        <w:bottom w:val="none" w:sz="0" w:space="0" w:color="auto"/>
        <w:right w:val="none" w:sz="0" w:space="0" w:color="auto"/>
      </w:divBdr>
    </w:div>
    <w:div w:id="279144075">
      <w:bodyDiv w:val="1"/>
      <w:marLeft w:val="0"/>
      <w:marRight w:val="0"/>
      <w:marTop w:val="0"/>
      <w:marBottom w:val="0"/>
      <w:divBdr>
        <w:top w:val="none" w:sz="0" w:space="0" w:color="auto"/>
        <w:left w:val="none" w:sz="0" w:space="0" w:color="auto"/>
        <w:bottom w:val="none" w:sz="0" w:space="0" w:color="auto"/>
        <w:right w:val="none" w:sz="0" w:space="0" w:color="auto"/>
      </w:divBdr>
    </w:div>
    <w:div w:id="318197581">
      <w:bodyDiv w:val="1"/>
      <w:marLeft w:val="0"/>
      <w:marRight w:val="0"/>
      <w:marTop w:val="0"/>
      <w:marBottom w:val="0"/>
      <w:divBdr>
        <w:top w:val="none" w:sz="0" w:space="0" w:color="auto"/>
        <w:left w:val="none" w:sz="0" w:space="0" w:color="auto"/>
        <w:bottom w:val="none" w:sz="0" w:space="0" w:color="auto"/>
        <w:right w:val="none" w:sz="0" w:space="0" w:color="auto"/>
      </w:divBdr>
      <w:divsChild>
        <w:div w:id="467014939">
          <w:marLeft w:val="0"/>
          <w:marRight w:val="0"/>
          <w:marTop w:val="0"/>
          <w:marBottom w:val="0"/>
          <w:divBdr>
            <w:top w:val="single" w:sz="6" w:space="0" w:color="262626"/>
            <w:left w:val="single" w:sz="6" w:space="0" w:color="262626"/>
            <w:bottom w:val="single" w:sz="6" w:space="0" w:color="262626"/>
            <w:right w:val="single" w:sz="6" w:space="0" w:color="262626"/>
          </w:divBdr>
        </w:div>
        <w:div w:id="2146308278">
          <w:marLeft w:val="0"/>
          <w:marRight w:val="0"/>
          <w:marTop w:val="0"/>
          <w:marBottom w:val="0"/>
          <w:divBdr>
            <w:top w:val="none" w:sz="0" w:space="0" w:color="auto"/>
            <w:left w:val="none" w:sz="0" w:space="0" w:color="auto"/>
            <w:bottom w:val="none" w:sz="0" w:space="0" w:color="auto"/>
            <w:right w:val="none" w:sz="0" w:space="0" w:color="auto"/>
          </w:divBdr>
          <w:divsChild>
            <w:div w:id="710151382">
              <w:marLeft w:val="0"/>
              <w:marRight w:val="0"/>
              <w:marTop w:val="0"/>
              <w:marBottom w:val="0"/>
              <w:divBdr>
                <w:top w:val="none" w:sz="0" w:space="0" w:color="auto"/>
                <w:left w:val="none" w:sz="0" w:space="0" w:color="auto"/>
                <w:bottom w:val="none" w:sz="0" w:space="0" w:color="auto"/>
                <w:right w:val="none" w:sz="0" w:space="0" w:color="auto"/>
              </w:divBdr>
              <w:divsChild>
                <w:div w:id="136458571">
                  <w:marLeft w:val="0"/>
                  <w:marRight w:val="0"/>
                  <w:marTop w:val="0"/>
                  <w:marBottom w:val="0"/>
                  <w:divBdr>
                    <w:top w:val="none" w:sz="0" w:space="0" w:color="auto"/>
                    <w:left w:val="none" w:sz="0" w:space="0" w:color="auto"/>
                    <w:bottom w:val="none" w:sz="0" w:space="0" w:color="auto"/>
                    <w:right w:val="none" w:sz="0" w:space="0" w:color="auto"/>
                  </w:divBdr>
                  <w:divsChild>
                    <w:div w:id="13081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200850">
      <w:bodyDiv w:val="1"/>
      <w:marLeft w:val="0"/>
      <w:marRight w:val="0"/>
      <w:marTop w:val="0"/>
      <w:marBottom w:val="0"/>
      <w:divBdr>
        <w:top w:val="none" w:sz="0" w:space="0" w:color="auto"/>
        <w:left w:val="none" w:sz="0" w:space="0" w:color="auto"/>
        <w:bottom w:val="none" w:sz="0" w:space="0" w:color="auto"/>
        <w:right w:val="none" w:sz="0" w:space="0" w:color="auto"/>
      </w:divBdr>
    </w:div>
    <w:div w:id="632292371">
      <w:bodyDiv w:val="1"/>
      <w:marLeft w:val="0"/>
      <w:marRight w:val="0"/>
      <w:marTop w:val="0"/>
      <w:marBottom w:val="0"/>
      <w:divBdr>
        <w:top w:val="none" w:sz="0" w:space="0" w:color="auto"/>
        <w:left w:val="none" w:sz="0" w:space="0" w:color="auto"/>
        <w:bottom w:val="none" w:sz="0" w:space="0" w:color="auto"/>
        <w:right w:val="none" w:sz="0" w:space="0" w:color="auto"/>
      </w:divBdr>
    </w:div>
    <w:div w:id="839272613">
      <w:bodyDiv w:val="1"/>
      <w:marLeft w:val="0"/>
      <w:marRight w:val="0"/>
      <w:marTop w:val="0"/>
      <w:marBottom w:val="0"/>
      <w:divBdr>
        <w:top w:val="none" w:sz="0" w:space="0" w:color="auto"/>
        <w:left w:val="none" w:sz="0" w:space="0" w:color="auto"/>
        <w:bottom w:val="none" w:sz="0" w:space="0" w:color="auto"/>
        <w:right w:val="none" w:sz="0" w:space="0" w:color="auto"/>
      </w:divBdr>
    </w:div>
    <w:div w:id="1065494633">
      <w:bodyDiv w:val="1"/>
      <w:marLeft w:val="0"/>
      <w:marRight w:val="0"/>
      <w:marTop w:val="0"/>
      <w:marBottom w:val="0"/>
      <w:divBdr>
        <w:top w:val="none" w:sz="0" w:space="0" w:color="auto"/>
        <w:left w:val="none" w:sz="0" w:space="0" w:color="auto"/>
        <w:bottom w:val="none" w:sz="0" w:space="0" w:color="auto"/>
        <w:right w:val="none" w:sz="0" w:space="0" w:color="auto"/>
      </w:divBdr>
    </w:div>
    <w:div w:id="1187643633">
      <w:bodyDiv w:val="1"/>
      <w:marLeft w:val="0"/>
      <w:marRight w:val="0"/>
      <w:marTop w:val="0"/>
      <w:marBottom w:val="0"/>
      <w:divBdr>
        <w:top w:val="none" w:sz="0" w:space="0" w:color="auto"/>
        <w:left w:val="none" w:sz="0" w:space="0" w:color="auto"/>
        <w:bottom w:val="none" w:sz="0" w:space="0" w:color="auto"/>
        <w:right w:val="none" w:sz="0" w:space="0" w:color="auto"/>
      </w:divBdr>
    </w:div>
    <w:div w:id="1361856877">
      <w:bodyDiv w:val="1"/>
      <w:marLeft w:val="0"/>
      <w:marRight w:val="0"/>
      <w:marTop w:val="0"/>
      <w:marBottom w:val="0"/>
      <w:divBdr>
        <w:top w:val="none" w:sz="0" w:space="0" w:color="auto"/>
        <w:left w:val="none" w:sz="0" w:space="0" w:color="auto"/>
        <w:bottom w:val="none" w:sz="0" w:space="0" w:color="auto"/>
        <w:right w:val="none" w:sz="0" w:space="0" w:color="auto"/>
      </w:divBdr>
      <w:divsChild>
        <w:div w:id="150753866">
          <w:marLeft w:val="0"/>
          <w:marRight w:val="0"/>
          <w:marTop w:val="0"/>
          <w:marBottom w:val="0"/>
          <w:divBdr>
            <w:top w:val="single" w:sz="6" w:space="0" w:color="262626"/>
            <w:left w:val="single" w:sz="6" w:space="0" w:color="262626"/>
            <w:bottom w:val="single" w:sz="6" w:space="0" w:color="262626"/>
            <w:right w:val="single" w:sz="6" w:space="0" w:color="262626"/>
          </w:divBdr>
        </w:div>
        <w:div w:id="1974208561">
          <w:marLeft w:val="0"/>
          <w:marRight w:val="0"/>
          <w:marTop w:val="0"/>
          <w:marBottom w:val="0"/>
          <w:divBdr>
            <w:top w:val="none" w:sz="0" w:space="0" w:color="auto"/>
            <w:left w:val="none" w:sz="0" w:space="0" w:color="auto"/>
            <w:bottom w:val="none" w:sz="0" w:space="0" w:color="auto"/>
            <w:right w:val="none" w:sz="0" w:space="0" w:color="auto"/>
          </w:divBdr>
          <w:divsChild>
            <w:div w:id="141237897">
              <w:marLeft w:val="0"/>
              <w:marRight w:val="0"/>
              <w:marTop w:val="0"/>
              <w:marBottom w:val="0"/>
              <w:divBdr>
                <w:top w:val="none" w:sz="0" w:space="0" w:color="auto"/>
                <w:left w:val="none" w:sz="0" w:space="0" w:color="auto"/>
                <w:bottom w:val="none" w:sz="0" w:space="0" w:color="auto"/>
                <w:right w:val="none" w:sz="0" w:space="0" w:color="auto"/>
              </w:divBdr>
              <w:divsChild>
                <w:div w:id="2058703444">
                  <w:marLeft w:val="0"/>
                  <w:marRight w:val="0"/>
                  <w:marTop w:val="0"/>
                  <w:marBottom w:val="0"/>
                  <w:divBdr>
                    <w:top w:val="none" w:sz="0" w:space="0" w:color="auto"/>
                    <w:left w:val="none" w:sz="0" w:space="0" w:color="auto"/>
                    <w:bottom w:val="none" w:sz="0" w:space="0" w:color="auto"/>
                    <w:right w:val="none" w:sz="0" w:space="0" w:color="auto"/>
                  </w:divBdr>
                  <w:divsChild>
                    <w:div w:id="20288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93892">
      <w:bodyDiv w:val="1"/>
      <w:marLeft w:val="0"/>
      <w:marRight w:val="0"/>
      <w:marTop w:val="0"/>
      <w:marBottom w:val="0"/>
      <w:divBdr>
        <w:top w:val="none" w:sz="0" w:space="0" w:color="auto"/>
        <w:left w:val="none" w:sz="0" w:space="0" w:color="auto"/>
        <w:bottom w:val="none" w:sz="0" w:space="0" w:color="auto"/>
        <w:right w:val="none" w:sz="0" w:space="0" w:color="auto"/>
      </w:divBdr>
    </w:div>
    <w:div w:id="1803959214">
      <w:bodyDiv w:val="1"/>
      <w:marLeft w:val="0"/>
      <w:marRight w:val="0"/>
      <w:marTop w:val="0"/>
      <w:marBottom w:val="0"/>
      <w:divBdr>
        <w:top w:val="none" w:sz="0" w:space="0" w:color="auto"/>
        <w:left w:val="none" w:sz="0" w:space="0" w:color="auto"/>
        <w:bottom w:val="none" w:sz="0" w:space="0" w:color="auto"/>
        <w:right w:val="none" w:sz="0" w:space="0" w:color="auto"/>
      </w:divBdr>
    </w:div>
    <w:div w:id="1815366444">
      <w:bodyDiv w:val="1"/>
      <w:marLeft w:val="0"/>
      <w:marRight w:val="0"/>
      <w:marTop w:val="0"/>
      <w:marBottom w:val="0"/>
      <w:divBdr>
        <w:top w:val="none" w:sz="0" w:space="0" w:color="auto"/>
        <w:left w:val="none" w:sz="0" w:space="0" w:color="auto"/>
        <w:bottom w:val="none" w:sz="0" w:space="0" w:color="auto"/>
        <w:right w:val="none" w:sz="0" w:space="0" w:color="auto"/>
      </w:divBdr>
    </w:div>
    <w:div w:id="1913805685">
      <w:bodyDiv w:val="1"/>
      <w:marLeft w:val="0"/>
      <w:marRight w:val="0"/>
      <w:marTop w:val="0"/>
      <w:marBottom w:val="0"/>
      <w:divBdr>
        <w:top w:val="none" w:sz="0" w:space="0" w:color="auto"/>
        <w:left w:val="none" w:sz="0" w:space="0" w:color="auto"/>
        <w:bottom w:val="none" w:sz="0" w:space="0" w:color="auto"/>
        <w:right w:val="none" w:sz="0" w:space="0" w:color="auto"/>
      </w:divBdr>
    </w:div>
    <w:div w:id="194329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11</Pages>
  <Words>1711</Words>
  <Characters>9416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3</cp:revision>
  <dcterms:created xsi:type="dcterms:W3CDTF">2024-10-28T22:05:00Z</dcterms:created>
  <dcterms:modified xsi:type="dcterms:W3CDTF">2024-10-28T22:59:00Z</dcterms:modified>
</cp:coreProperties>
</file>