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933EC" w14:textId="42FC92C7" w:rsidR="0071231C" w:rsidRDefault="00E90C7B" w:rsidP="00E90C7B">
      <w:pPr>
        <w:jc w:val="center"/>
        <w:rPr>
          <w:b/>
          <w:bCs/>
          <w:lang w:val="es-ES"/>
        </w:rPr>
      </w:pPr>
      <w:proofErr w:type="spellStart"/>
      <w:r w:rsidRPr="00E90C7B">
        <w:rPr>
          <w:b/>
          <w:bCs/>
          <w:lang w:val="es-ES"/>
        </w:rPr>
        <w:t>Extreming</w:t>
      </w:r>
      <w:proofErr w:type="spellEnd"/>
      <w:r w:rsidRPr="00E90C7B">
        <w:rPr>
          <w:b/>
          <w:bCs/>
          <w:lang w:val="es-ES"/>
        </w:rPr>
        <w:t xml:space="preserve"> </w:t>
      </w:r>
      <w:proofErr w:type="spellStart"/>
      <w:r w:rsidRPr="00E90C7B">
        <w:rPr>
          <w:b/>
          <w:bCs/>
          <w:lang w:val="es-ES"/>
        </w:rPr>
        <w:t>Programming</w:t>
      </w:r>
      <w:proofErr w:type="spellEnd"/>
      <w:r w:rsidRPr="00E90C7B">
        <w:rPr>
          <w:b/>
          <w:bCs/>
          <w:lang w:val="es-ES"/>
        </w:rPr>
        <w:t xml:space="preserve"> (XP)</w:t>
      </w:r>
    </w:p>
    <w:p w14:paraId="489D6FAC" w14:textId="631EC522" w:rsidR="00E90C7B" w:rsidRDefault="00E90C7B" w:rsidP="00E90C7B">
      <w:pPr>
        <w:rPr>
          <w:b/>
          <w:bCs/>
          <w:lang w:val="es-ES"/>
        </w:rPr>
      </w:pPr>
      <w:r w:rsidRPr="00E90C7B">
        <w:rPr>
          <w:b/>
          <w:bCs/>
          <w:lang w:val="es-ES"/>
        </w:rPr>
        <w:t>Definiciones:</w:t>
      </w:r>
    </w:p>
    <w:p w14:paraId="2565C3B1" w14:textId="47DE86AC" w:rsidR="00E90C7B" w:rsidRPr="00E90C7B" w:rsidRDefault="00E90C7B" w:rsidP="00701281">
      <w:pPr>
        <w:pStyle w:val="Prrafodelista"/>
        <w:numPr>
          <w:ilvl w:val="0"/>
          <w:numId w:val="3"/>
        </w:numPr>
        <w:spacing w:after="0" w:line="240" w:lineRule="auto"/>
        <w:rPr>
          <w:i/>
          <w:iCs/>
          <w:lang w:val="en-US"/>
        </w:rPr>
      </w:pPr>
      <w:r w:rsidRPr="00E90C7B">
        <w:rPr>
          <w:i/>
          <w:iCs/>
          <w:lang w:val="en-US"/>
        </w:rPr>
        <w:t>“Working Smart is more important than working hard”</w:t>
      </w:r>
    </w:p>
    <w:p w14:paraId="4D39B0D0" w14:textId="2C28E2F9" w:rsidR="00E90C7B" w:rsidRPr="00E90C7B" w:rsidRDefault="00E90C7B" w:rsidP="00701281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 w:rsidRPr="00E90C7B">
        <w:rPr>
          <w:lang w:val="es-ES"/>
        </w:rPr>
        <w:t>Promesas:</w:t>
      </w:r>
    </w:p>
    <w:p w14:paraId="654D82A1" w14:textId="1B6FAD85" w:rsidR="00E90C7B" w:rsidRDefault="00E90C7B" w:rsidP="00701281">
      <w:pPr>
        <w:pStyle w:val="Prrafodelista"/>
        <w:numPr>
          <w:ilvl w:val="1"/>
          <w:numId w:val="3"/>
        </w:numPr>
        <w:spacing w:after="0" w:line="240" w:lineRule="auto"/>
        <w:rPr>
          <w:lang w:val="es-ES"/>
        </w:rPr>
      </w:pPr>
      <w:r w:rsidRPr="00044A9C">
        <w:rPr>
          <w:highlight w:val="yellow"/>
          <w:lang w:val="es-ES"/>
        </w:rPr>
        <w:t>Reducir el riesgo del proyecto</w:t>
      </w:r>
      <w:r>
        <w:rPr>
          <w:lang w:val="es-ES"/>
        </w:rPr>
        <w:t>.</w:t>
      </w:r>
    </w:p>
    <w:p w14:paraId="61E88629" w14:textId="28A8AF96" w:rsidR="00E90C7B" w:rsidRDefault="00E90C7B" w:rsidP="00701281">
      <w:pPr>
        <w:pStyle w:val="Prrafodelista"/>
        <w:numPr>
          <w:ilvl w:val="1"/>
          <w:numId w:val="3"/>
        </w:numPr>
        <w:spacing w:after="0" w:line="240" w:lineRule="auto"/>
        <w:rPr>
          <w:lang w:val="es-ES"/>
        </w:rPr>
      </w:pPr>
      <w:r w:rsidRPr="00394F69">
        <w:rPr>
          <w:highlight w:val="green"/>
          <w:lang w:val="es-ES"/>
        </w:rPr>
        <w:t>Mejorar la respuesta antes cambios</w:t>
      </w:r>
      <w:r>
        <w:rPr>
          <w:lang w:val="es-ES"/>
        </w:rPr>
        <w:t xml:space="preserve"> en el negocio.</w:t>
      </w:r>
    </w:p>
    <w:p w14:paraId="1A32D960" w14:textId="1D1ABF21" w:rsidR="00E90C7B" w:rsidRDefault="00E90C7B" w:rsidP="00701281">
      <w:pPr>
        <w:pStyle w:val="Prrafodelista"/>
        <w:numPr>
          <w:ilvl w:val="1"/>
          <w:numId w:val="3"/>
        </w:numPr>
        <w:spacing w:after="0" w:line="240" w:lineRule="auto"/>
        <w:rPr>
          <w:lang w:val="es-ES"/>
        </w:rPr>
      </w:pPr>
      <w:r w:rsidRPr="00166B38">
        <w:rPr>
          <w:highlight w:val="cyan"/>
          <w:lang w:val="es-ES"/>
        </w:rPr>
        <w:t>Mejorar la productividad</w:t>
      </w:r>
      <w:r>
        <w:rPr>
          <w:lang w:val="es-ES"/>
        </w:rPr>
        <w:t xml:space="preserve"> a lo largo de toda la vida del software.</w:t>
      </w:r>
    </w:p>
    <w:p w14:paraId="2DBFD896" w14:textId="48E8B004" w:rsidR="00E90C7B" w:rsidRDefault="00E90C7B" w:rsidP="00701281">
      <w:pPr>
        <w:pStyle w:val="Prrafodelista"/>
        <w:numPr>
          <w:ilvl w:val="1"/>
          <w:numId w:val="3"/>
        </w:numPr>
        <w:spacing w:after="0" w:line="240" w:lineRule="auto"/>
        <w:rPr>
          <w:lang w:val="es-ES"/>
        </w:rPr>
      </w:pPr>
      <w:r w:rsidRPr="00166B38">
        <w:rPr>
          <w:highlight w:val="lightGray"/>
          <w:lang w:val="es-ES"/>
        </w:rPr>
        <w:t>Hacer más divertido el trabajo</w:t>
      </w:r>
      <w:r>
        <w:rPr>
          <w:lang w:val="es-ES"/>
        </w:rPr>
        <w:t xml:space="preserve"> del equipo construyendo el software.</w:t>
      </w:r>
    </w:p>
    <w:p w14:paraId="0B30723F" w14:textId="77777777" w:rsidR="00E35D49" w:rsidRDefault="00DC6DFC" w:rsidP="00701281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9C5155" wp14:editId="0959278F">
                <wp:simplePos x="0" y="0"/>
                <wp:positionH relativeFrom="column">
                  <wp:posOffset>644525</wp:posOffset>
                </wp:positionH>
                <wp:positionV relativeFrom="paragraph">
                  <wp:posOffset>2297430</wp:posOffset>
                </wp:positionV>
                <wp:extent cx="872236" cy="0"/>
                <wp:effectExtent l="76200" t="114300" r="99695" b="114300"/>
                <wp:wrapNone/>
                <wp:docPr id="87336953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72236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0EF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47.95pt;margin-top:180.9pt;width:74.3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">
                <v:imagedata r:id="rId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CFFF2B" wp14:editId="317F3677">
                <wp:simplePos x="0" y="0"/>
                <wp:positionH relativeFrom="column">
                  <wp:posOffset>963295</wp:posOffset>
                </wp:positionH>
                <wp:positionV relativeFrom="paragraph">
                  <wp:posOffset>2142160</wp:posOffset>
                </wp:positionV>
                <wp:extent cx="1745615" cy="0"/>
                <wp:effectExtent l="95250" t="114300" r="83185" b="114300"/>
                <wp:wrapNone/>
                <wp:docPr id="1486783734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56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3D959" id="Entrada de lápiz 5" o:spid="_x0000_s1026" type="#_x0000_t75" style="position:absolute;margin-left:73pt;margin-top:168.65pt;width:143.1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">
                <v:imagedata r:id="rId8" o:title=""/>
              </v:shape>
            </w:pict>
          </mc:Fallback>
        </mc:AlternateContent>
      </w:r>
      <w:r w:rsidR="00E90C7B">
        <w:rPr>
          <w:lang w:val="es-ES"/>
        </w:rPr>
        <w:t>Triangulo de hierro:</w:t>
      </w:r>
      <w:r w:rsidR="00E90C7B" w:rsidRPr="00E90C7B">
        <w:rPr>
          <w:noProof/>
        </w:rPr>
        <w:t xml:space="preserve"> </w:t>
      </w:r>
    </w:p>
    <w:p w14:paraId="2B217620" w14:textId="3CBF1FB7" w:rsidR="00E90C7B" w:rsidRPr="00044A9C" w:rsidRDefault="00E90C7B" w:rsidP="00E35D49">
      <w:pPr>
        <w:pStyle w:val="Prrafodelista"/>
        <w:spacing w:after="0" w:line="240" w:lineRule="auto"/>
        <w:rPr>
          <w:lang w:val="es-ES"/>
        </w:rPr>
      </w:pPr>
      <w:r w:rsidRPr="00E90C7B">
        <w:rPr>
          <w:noProof/>
          <w:lang w:val="es-ES"/>
        </w:rPr>
        <w:drawing>
          <wp:inline distT="0" distB="0" distL="0" distR="0" wp14:anchorId="293B28C0" wp14:editId="5A34F59B">
            <wp:extent cx="4593946" cy="2208969"/>
            <wp:effectExtent l="0" t="0" r="0" b="1270"/>
            <wp:docPr id="171146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6924" name=""/>
                    <pic:cNvPicPr/>
                  </pic:nvPicPr>
                  <pic:blipFill rotWithShape="1">
                    <a:blip r:embed="rId9"/>
                    <a:srcRect r="1396"/>
                    <a:stretch/>
                  </pic:blipFill>
                  <pic:spPr bwMode="auto">
                    <a:xfrm>
                      <a:off x="0" y="0"/>
                      <a:ext cx="4680878" cy="225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5D96F" w14:textId="622B7D7E" w:rsidR="00044A9C" w:rsidRPr="00701281" w:rsidRDefault="00044A9C" w:rsidP="00701281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noProof/>
        </w:rPr>
        <w:t xml:space="preserve">La enseñanza mas importante de XP es el </w:t>
      </w:r>
      <w:r w:rsidRPr="00394F69">
        <w:rPr>
          <w:noProof/>
          <w:highlight w:val="yellow"/>
        </w:rPr>
        <w:t xml:space="preserve">énfasis </w:t>
      </w:r>
      <w:r w:rsidR="00B3173C" w:rsidRPr="00394F69">
        <w:rPr>
          <w:noProof/>
          <w:highlight w:val="yellow"/>
        </w:rPr>
        <w:t xml:space="preserve">en </w:t>
      </w:r>
      <w:r w:rsidRPr="00394F69">
        <w:rPr>
          <w:noProof/>
          <w:highlight w:val="yellow"/>
        </w:rPr>
        <w:t>las pruebas</w:t>
      </w:r>
      <w:r>
        <w:rPr>
          <w:noProof/>
        </w:rPr>
        <w:t xml:space="preserve"> y en concreto en la práctica de </w:t>
      </w:r>
      <w:r w:rsidRPr="00044A9C">
        <w:rPr>
          <w:b/>
          <w:bCs/>
          <w:noProof/>
        </w:rPr>
        <w:t>TDD</w:t>
      </w:r>
      <w:r w:rsidRPr="00044A9C">
        <w:rPr>
          <w:noProof/>
        </w:rPr>
        <w:t>.</w:t>
      </w:r>
    </w:p>
    <w:p w14:paraId="3EC14BD9" w14:textId="77777777" w:rsidR="00DC6DFC" w:rsidRDefault="00DC6DFC" w:rsidP="00DC6DFC">
      <w:pPr>
        <w:spacing w:after="0"/>
        <w:rPr>
          <w:lang w:val="es-ES"/>
        </w:rPr>
      </w:pPr>
    </w:p>
    <w:p w14:paraId="53994600" w14:textId="5598A335" w:rsidR="00044A9C" w:rsidRDefault="00044A9C" w:rsidP="00DC6DFC">
      <w:pPr>
        <w:spacing w:after="0"/>
        <w:rPr>
          <w:b/>
          <w:bCs/>
          <w:lang w:val="es-ES"/>
        </w:rPr>
      </w:pPr>
      <w:r w:rsidRPr="00044A9C">
        <w:rPr>
          <w:b/>
          <w:bCs/>
          <w:lang w:val="es-ES"/>
        </w:rPr>
        <w:t>Los 5 valores de XP:</w:t>
      </w:r>
    </w:p>
    <w:p w14:paraId="7F01C9BD" w14:textId="5BBA187F" w:rsidR="00B3173C" w:rsidRDefault="00DC6DFC" w:rsidP="00701281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DC6DFC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A4BBFB0" wp14:editId="7FDE95C8">
            <wp:simplePos x="0" y="0"/>
            <wp:positionH relativeFrom="margin">
              <wp:posOffset>2203450</wp:posOffset>
            </wp:positionH>
            <wp:positionV relativeFrom="paragraph">
              <wp:posOffset>3810</wp:posOffset>
            </wp:positionV>
            <wp:extent cx="2384425" cy="875665"/>
            <wp:effectExtent l="0" t="0" r="0" b="635"/>
            <wp:wrapNone/>
            <wp:docPr id="149276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6165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" r="5803"/>
                    <a:stretch/>
                  </pic:blipFill>
                  <pic:spPr bwMode="auto">
                    <a:xfrm>
                      <a:off x="0" y="0"/>
                      <a:ext cx="2384425" cy="87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173C">
        <w:rPr>
          <w:lang w:val="es-ES"/>
        </w:rPr>
        <w:t>Comunicación.</w:t>
      </w:r>
    </w:p>
    <w:p w14:paraId="47851A96" w14:textId="78DF6386" w:rsidR="00B3173C" w:rsidRDefault="00B3173C" w:rsidP="00701281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>
        <w:rPr>
          <w:lang w:val="es-ES"/>
        </w:rPr>
        <w:t>Simplicidad.</w:t>
      </w:r>
    </w:p>
    <w:p w14:paraId="3806B1FE" w14:textId="3B343781" w:rsidR="00B3173C" w:rsidRDefault="00B3173C" w:rsidP="00701281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>
        <w:rPr>
          <w:lang w:val="es-ES"/>
        </w:rPr>
        <w:t>Retroalimentación.</w:t>
      </w:r>
    </w:p>
    <w:p w14:paraId="417E3858" w14:textId="5383F0FB" w:rsidR="00B3173C" w:rsidRDefault="00B3173C" w:rsidP="00701281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>
        <w:rPr>
          <w:lang w:val="es-ES"/>
        </w:rPr>
        <w:t>Coraje/Valentía.</w:t>
      </w:r>
    </w:p>
    <w:p w14:paraId="21940655" w14:textId="328A3CEC" w:rsidR="00B3173C" w:rsidRPr="00B3173C" w:rsidRDefault="00B3173C" w:rsidP="00701281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>
        <w:rPr>
          <w:lang w:val="es-ES"/>
        </w:rPr>
        <w:t>Respeto</w:t>
      </w:r>
      <w:r w:rsidR="00701281">
        <w:rPr>
          <w:lang w:val="es-ES"/>
        </w:rPr>
        <w:t>.</w:t>
      </w:r>
      <w:r w:rsidR="00DC6DFC" w:rsidRPr="00DC6DFC">
        <w:rPr>
          <w:noProof/>
        </w:rPr>
        <w:t xml:space="preserve"> </w:t>
      </w:r>
    </w:p>
    <w:p w14:paraId="368E0C6A" w14:textId="363C01F0" w:rsidR="00701281" w:rsidRPr="00701281" w:rsidRDefault="00044A9C" w:rsidP="00DC6DFC">
      <w:pPr>
        <w:spacing w:after="0"/>
        <w:rPr>
          <w:b/>
          <w:bCs/>
        </w:rPr>
      </w:pPr>
      <w:r w:rsidRPr="00044A9C">
        <w:rPr>
          <w:b/>
          <w:bCs/>
          <w:lang w:val="es-ES"/>
        </w:rPr>
        <w:t>Los 14 principios de XP:</w:t>
      </w:r>
    </w:p>
    <w:p w14:paraId="027F1D12" w14:textId="3DB31692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Humanidad</w:t>
      </w:r>
      <w:r w:rsidRPr="00701281">
        <w:t>: el software lo desarrollan personas.</w:t>
      </w:r>
    </w:p>
    <w:p w14:paraId="618AF7DB" w14:textId="148FF6B8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Economía</w:t>
      </w:r>
      <w:r w:rsidRPr="00701281">
        <w:t>: Asegura el valor económico de lo que haces.</w:t>
      </w:r>
    </w:p>
    <w:p w14:paraId="2B536EDE" w14:textId="34364F03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Beneficio mutuo</w:t>
      </w:r>
      <w:r w:rsidRPr="00701281">
        <w:t>: Buscamos prácticas que beneficien a todos ahora.</w:t>
      </w:r>
    </w:p>
    <w:p w14:paraId="3AD1111E" w14:textId="72940947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proofErr w:type="spellStart"/>
      <w:r w:rsidRPr="00701281">
        <w:rPr>
          <w:b/>
          <w:bCs/>
        </w:rPr>
        <w:t>Auto-similitud</w:t>
      </w:r>
      <w:proofErr w:type="spellEnd"/>
      <w:r w:rsidRPr="00701281">
        <w:t>: aplica patrones conocidos a múltiples problemas.</w:t>
      </w:r>
    </w:p>
    <w:p w14:paraId="018A76E8" w14:textId="180E2F7E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Mejora</w:t>
      </w:r>
      <w:r w:rsidRPr="00701281">
        <w:t>: excelencia en el desarrollo a través de la mejora. Buscamos perfeccionar, no lo perfecto.</w:t>
      </w:r>
    </w:p>
    <w:p w14:paraId="38004EF0" w14:textId="585C4289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Diversidad</w:t>
      </w:r>
      <w:r w:rsidRPr="00701281">
        <w:t>: dos ideas sobre un diseño presentan una oportunidad, no un conflicto.</w:t>
      </w:r>
    </w:p>
    <w:p w14:paraId="7EE130EA" w14:textId="0C88AB3E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Reflexión</w:t>
      </w:r>
      <w:r w:rsidRPr="00701281">
        <w:t>: los buenos equipos piensan cómo y por qué hacen el trabajo, no esconden errores.</w:t>
      </w:r>
    </w:p>
    <w:p w14:paraId="201E839C" w14:textId="324C6A88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Flujo</w:t>
      </w:r>
      <w:r w:rsidRPr="00701281">
        <w:t>: entrega continua de valor.</w:t>
      </w:r>
    </w:p>
    <w:p w14:paraId="4DABC23A" w14:textId="068BC30F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Oportunidad</w:t>
      </w:r>
      <w:r w:rsidRPr="00701281">
        <w:t>: los problemas son oportunidades de cambio.</w:t>
      </w:r>
    </w:p>
    <w:p w14:paraId="5146FAA5" w14:textId="5339E4CC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Redundancia</w:t>
      </w:r>
      <w:r w:rsidRPr="00701281">
        <w:t>: los elementos complejos deberían estar duplicados, las partes más complicadas se deben mirar dos veces.</w:t>
      </w:r>
    </w:p>
    <w:p w14:paraId="2B0A6209" w14:textId="4B45BC6C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Fallo</w:t>
      </w:r>
      <w:r w:rsidRPr="00701281">
        <w:t>: un fallo no es un desperdicio si me sirve para aprender algo.</w:t>
      </w:r>
    </w:p>
    <w:p w14:paraId="485FC1CB" w14:textId="22CAE595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Calidad</w:t>
      </w:r>
      <w:r w:rsidRPr="00701281">
        <w:t>: no vas a ir más rápido aceptando rebajar la calidad.</w:t>
      </w:r>
    </w:p>
    <w:p w14:paraId="1C9A7060" w14:textId="2E14F7A9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</w:rPr>
        <w:t>Pequeños</w:t>
      </w:r>
      <w:r w:rsidRPr="00701281">
        <w:t xml:space="preserve"> </w:t>
      </w:r>
      <w:r w:rsidRPr="00701281">
        <w:rPr>
          <w:b/>
          <w:bCs/>
        </w:rPr>
        <w:t>pasos</w:t>
      </w:r>
      <w:r w:rsidRPr="00701281">
        <w:t>: ¿Qué es lo menos que puedes hacer que sea reconocible y que vaya en la dirección correcta?</w:t>
      </w:r>
    </w:p>
    <w:p w14:paraId="0966D0EE" w14:textId="7CE6E84B" w:rsidR="00701281" w:rsidRPr="00701281" w:rsidRDefault="00701281" w:rsidP="00701281">
      <w:pPr>
        <w:pStyle w:val="Prrafodelista"/>
        <w:numPr>
          <w:ilvl w:val="0"/>
          <w:numId w:val="5"/>
        </w:numPr>
        <w:spacing w:line="240" w:lineRule="auto"/>
      </w:pPr>
      <w:r w:rsidRPr="00701281">
        <w:rPr>
          <w:b/>
          <w:bCs/>
        </w:rPr>
        <w:t>Responsabilidad aceptada</w:t>
      </w:r>
      <w:r w:rsidRPr="00701281">
        <w:t>: el que acepta algo se hace responsable de ello.</w:t>
      </w:r>
    </w:p>
    <w:p w14:paraId="13AD6A1F" w14:textId="2AB1FDEA" w:rsidR="00044A9C" w:rsidRDefault="00044A9C" w:rsidP="00701281">
      <w:pPr>
        <w:rPr>
          <w:b/>
          <w:bCs/>
          <w:lang w:val="es-ES"/>
        </w:rPr>
      </w:pPr>
      <w:r w:rsidRPr="00394F69">
        <w:rPr>
          <w:b/>
          <w:bCs/>
          <w:lang w:val="es-ES"/>
        </w:rPr>
        <w:lastRenderedPageBreak/>
        <w:t>Las 13 prácticas de XP</w:t>
      </w:r>
      <w:r>
        <w:rPr>
          <w:b/>
          <w:bCs/>
          <w:lang w:val="es-ES"/>
        </w:rPr>
        <w:t>:</w:t>
      </w:r>
    </w:p>
    <w:p w14:paraId="3BA713BF" w14:textId="3A79A50C" w:rsidR="00044A9C" w:rsidRDefault="00DC6DFC" w:rsidP="00044A9C">
      <w:pPr>
        <w:pStyle w:val="Prrafodelista"/>
        <w:numPr>
          <w:ilvl w:val="0"/>
          <w:numId w:val="6"/>
        </w:numPr>
      </w:pPr>
      <w:proofErr w:type="spellStart"/>
      <w:r w:rsidRPr="00394F69">
        <w:rPr>
          <w:b/>
          <w:bCs/>
          <w:highlight w:val="cyan"/>
        </w:rPr>
        <w:t>Sit</w:t>
      </w:r>
      <w:proofErr w:type="spellEnd"/>
      <w:r w:rsidRPr="00394F69">
        <w:rPr>
          <w:b/>
          <w:bCs/>
          <w:highlight w:val="cyan"/>
        </w:rPr>
        <w:t xml:space="preserve"> </w:t>
      </w:r>
      <w:proofErr w:type="spellStart"/>
      <w:r w:rsidRPr="00394F69">
        <w:rPr>
          <w:b/>
          <w:bCs/>
          <w:highlight w:val="cyan"/>
        </w:rPr>
        <w:t>Together</w:t>
      </w:r>
      <w:proofErr w:type="spellEnd"/>
      <w:r w:rsidRPr="00DC6DFC">
        <w:t>: Trabajar en un espacio abierto para todo el equipo, promoviendo la comunicación y aumentando la productividad mediante reuniones cara a cara.</w:t>
      </w:r>
    </w:p>
    <w:p w14:paraId="6EFC9598" w14:textId="4A8825BC" w:rsidR="00DC6DFC" w:rsidRDefault="00DC6DFC" w:rsidP="00044A9C">
      <w:pPr>
        <w:pStyle w:val="Prrafodelista"/>
        <w:numPr>
          <w:ilvl w:val="0"/>
          <w:numId w:val="6"/>
        </w:numPr>
      </w:pPr>
      <w:proofErr w:type="spellStart"/>
      <w:r w:rsidRPr="00394F69">
        <w:rPr>
          <w:b/>
          <w:bCs/>
          <w:highlight w:val="lightGray"/>
        </w:rPr>
        <w:t>Whole</w:t>
      </w:r>
      <w:proofErr w:type="spellEnd"/>
      <w:r w:rsidRPr="00394F69">
        <w:rPr>
          <w:b/>
          <w:bCs/>
          <w:highlight w:val="lightGray"/>
        </w:rPr>
        <w:t xml:space="preserve"> </w:t>
      </w:r>
      <w:proofErr w:type="spellStart"/>
      <w:r w:rsidRPr="00394F69">
        <w:rPr>
          <w:b/>
          <w:bCs/>
          <w:highlight w:val="lightGray"/>
        </w:rPr>
        <w:t>Team</w:t>
      </w:r>
      <w:proofErr w:type="spellEnd"/>
      <w:r w:rsidRPr="00DC6DFC">
        <w:rPr>
          <w:b/>
          <w:bCs/>
        </w:rPr>
        <w:t>:</w:t>
      </w:r>
      <w:r w:rsidRPr="00DC6DFC">
        <w:t xml:space="preserve"> Fomentar una sensación de equipo donde todos apoyan el trabajo, el crecimiento y el aprendizaje de cada miembro, manteniendo equipos dinámicos y multifuncionales que se adaptan a las necesidades del proyecto.</w:t>
      </w:r>
    </w:p>
    <w:p w14:paraId="79A4F72A" w14:textId="253300B3" w:rsidR="00DC6DFC" w:rsidRDefault="00DC6DFC" w:rsidP="00044A9C">
      <w:pPr>
        <w:pStyle w:val="Prrafodelista"/>
        <w:numPr>
          <w:ilvl w:val="0"/>
          <w:numId w:val="6"/>
        </w:numPr>
      </w:pPr>
      <w:r w:rsidRPr="00394F69">
        <w:rPr>
          <w:b/>
          <w:bCs/>
          <w:highlight w:val="cyan"/>
        </w:rPr>
        <w:t xml:space="preserve">Informative </w:t>
      </w:r>
      <w:proofErr w:type="spellStart"/>
      <w:r w:rsidRPr="00394F69">
        <w:rPr>
          <w:b/>
          <w:bCs/>
          <w:highlight w:val="cyan"/>
        </w:rPr>
        <w:t>Workspace</w:t>
      </w:r>
      <w:proofErr w:type="spellEnd"/>
      <w:r w:rsidRPr="00DC6DFC">
        <w:rPr>
          <w:b/>
          <w:bCs/>
        </w:rPr>
        <w:t>:</w:t>
      </w:r>
      <w:r w:rsidRPr="00DC6DFC">
        <w:t xml:space="preserve"> Crear un espacio de trabajo inmerso en el proyecto, utilizando tarjetas en la pared para historias de usuario y gráficos visibles para mostrar la evolución del proyecto.</w:t>
      </w:r>
    </w:p>
    <w:p w14:paraId="6B0CE715" w14:textId="0AD03150" w:rsidR="00DC6DFC" w:rsidRDefault="00DC6DFC" w:rsidP="00044A9C">
      <w:pPr>
        <w:pStyle w:val="Prrafodelista"/>
        <w:numPr>
          <w:ilvl w:val="0"/>
          <w:numId w:val="6"/>
        </w:numPr>
      </w:pPr>
      <w:proofErr w:type="spellStart"/>
      <w:r w:rsidRPr="00166B38">
        <w:rPr>
          <w:b/>
          <w:bCs/>
          <w:highlight w:val="cyan"/>
        </w:rPr>
        <w:t>Energized</w:t>
      </w:r>
      <w:proofErr w:type="spellEnd"/>
      <w:r w:rsidRPr="00166B38">
        <w:rPr>
          <w:b/>
          <w:bCs/>
          <w:highlight w:val="cyan"/>
        </w:rPr>
        <w:t xml:space="preserve"> </w:t>
      </w:r>
      <w:proofErr w:type="spellStart"/>
      <w:r w:rsidRPr="00166B38">
        <w:rPr>
          <w:b/>
          <w:bCs/>
          <w:highlight w:val="cyan"/>
        </w:rPr>
        <w:t>Work</w:t>
      </w:r>
      <w:proofErr w:type="spellEnd"/>
      <w:r>
        <w:t>:</w:t>
      </w:r>
      <w:r w:rsidRPr="00DC6DFC">
        <w:t xml:space="preserve"> Trabajar a pleno rendimiento de manera sostenible, gestionando el tiempo eficazmente y dedicando periodos específicos exclusivamente a la programación para aumentar la productividad.</w:t>
      </w:r>
    </w:p>
    <w:p w14:paraId="5CC8F538" w14:textId="13063D58" w:rsidR="00DC6DFC" w:rsidRDefault="00DC6DFC" w:rsidP="00044A9C">
      <w:pPr>
        <w:pStyle w:val="Prrafodelista"/>
        <w:numPr>
          <w:ilvl w:val="0"/>
          <w:numId w:val="6"/>
        </w:numPr>
      </w:pPr>
      <w:proofErr w:type="spellStart"/>
      <w:r w:rsidRPr="00394F69">
        <w:rPr>
          <w:b/>
          <w:bCs/>
          <w:highlight w:val="cyan"/>
        </w:rPr>
        <w:t>Pair</w:t>
      </w:r>
      <w:proofErr w:type="spellEnd"/>
      <w:r w:rsidRPr="00394F69">
        <w:rPr>
          <w:b/>
          <w:bCs/>
          <w:highlight w:val="cyan"/>
        </w:rPr>
        <w:t xml:space="preserve"> </w:t>
      </w:r>
      <w:proofErr w:type="spellStart"/>
      <w:r w:rsidRPr="00394F69">
        <w:rPr>
          <w:b/>
          <w:bCs/>
          <w:highlight w:val="cyan"/>
        </w:rPr>
        <w:t>Programming</w:t>
      </w:r>
      <w:proofErr w:type="spellEnd"/>
      <w:r w:rsidRPr="00DC6DFC">
        <w:rPr>
          <w:b/>
          <w:bCs/>
        </w:rPr>
        <w:t>:</w:t>
      </w:r>
      <w:r w:rsidRPr="00DC6DFC">
        <w:t xml:space="preserve"> Todo el código debe ser escrito por dos personas trabajando juntas en una misma estación, analizando y diseñando en equipo para mejorar la calidad y mantener los estándares del equipo.</w:t>
      </w:r>
    </w:p>
    <w:p w14:paraId="59E3FA8D" w14:textId="24D58B92" w:rsidR="00DC6DFC" w:rsidRDefault="00DC6DFC" w:rsidP="00044A9C">
      <w:pPr>
        <w:pStyle w:val="Prrafodelista"/>
        <w:numPr>
          <w:ilvl w:val="0"/>
          <w:numId w:val="6"/>
        </w:numPr>
      </w:pPr>
      <w:proofErr w:type="spellStart"/>
      <w:r w:rsidRPr="00166B38">
        <w:rPr>
          <w:b/>
          <w:bCs/>
          <w:highlight w:val="green"/>
        </w:rPr>
        <w:t>Stories</w:t>
      </w:r>
      <w:proofErr w:type="spellEnd"/>
      <w:r w:rsidRPr="00DC6DFC">
        <w:rPr>
          <w:b/>
          <w:bCs/>
        </w:rPr>
        <w:t>:</w:t>
      </w:r>
      <w:r w:rsidRPr="00DC6DFC">
        <w:t xml:space="preserve"> Escribir historias de usuario en tarjetas pequeñas con nombre, descripción y estimación de tiempo, priorizándolas y colocándolas en un lugar visible para facilitar la gestión y adaptación al cambio.</w:t>
      </w:r>
    </w:p>
    <w:p w14:paraId="38DAE078" w14:textId="3E6D63AD" w:rsidR="00DC6DFC" w:rsidRPr="00DC6DFC" w:rsidRDefault="00DC6DFC" w:rsidP="00DC6DFC">
      <w:pPr>
        <w:pStyle w:val="Prrafodelista"/>
        <w:numPr>
          <w:ilvl w:val="0"/>
          <w:numId w:val="6"/>
        </w:numPr>
        <w:spacing w:after="0"/>
      </w:pPr>
      <w:proofErr w:type="spellStart"/>
      <w:r w:rsidRPr="00394F69">
        <w:rPr>
          <w:b/>
          <w:bCs/>
          <w:highlight w:val="green"/>
        </w:rPr>
        <w:t>Weekly</w:t>
      </w:r>
      <w:proofErr w:type="spellEnd"/>
      <w:r w:rsidRPr="00394F69">
        <w:rPr>
          <w:b/>
          <w:bCs/>
          <w:highlight w:val="green"/>
        </w:rPr>
        <w:t xml:space="preserve"> </w:t>
      </w:r>
      <w:proofErr w:type="spellStart"/>
      <w:r w:rsidRPr="00394F69">
        <w:rPr>
          <w:b/>
          <w:bCs/>
          <w:highlight w:val="green"/>
        </w:rPr>
        <w:t>Cycle</w:t>
      </w:r>
      <w:proofErr w:type="spellEnd"/>
      <w:r w:rsidRPr="00DC6DFC">
        <w:t xml:space="preserve">: Reunión </w:t>
      </w:r>
      <w:r w:rsidR="004E3B68">
        <w:t xml:space="preserve">al comienzo de la </w:t>
      </w:r>
      <w:r w:rsidRPr="00DC6DFC">
        <w:t xml:space="preserve">semana para revisar el progreso, seleccionar </w:t>
      </w:r>
      <w:r w:rsidRPr="004E3B68">
        <w:rPr>
          <w:u w:val="single"/>
        </w:rPr>
        <w:t>historias para la semana</w:t>
      </w:r>
      <w:r w:rsidRPr="00DC6DFC">
        <w:t xml:space="preserve">, fraccionarlas en tareas, escribir pruebas </w:t>
      </w:r>
      <w:r w:rsidR="004E3B68" w:rsidRPr="00DC6DFC">
        <w:t xml:space="preserve">automáticas </w:t>
      </w:r>
      <w:r w:rsidR="004E3B68">
        <w:t>aplicando TDD para luego de lo que queda de la semana hacer la</w:t>
      </w:r>
      <w:r w:rsidRPr="00DC6DFC">
        <w:t xml:space="preserve"> implementa</w:t>
      </w:r>
      <w:r w:rsidR="004E3B68">
        <w:t xml:space="preserve">ción </w:t>
      </w:r>
      <w:r w:rsidRPr="00DC6DFC">
        <w:t>asegurando que al final de la semana estén listas para ser desplegadas.</w:t>
      </w:r>
    </w:p>
    <w:p w14:paraId="20AC2BD2" w14:textId="5F4CAD5B" w:rsidR="00DC6DFC" w:rsidRPr="00DC6DFC" w:rsidRDefault="00DC6DFC" w:rsidP="00DC6DFC">
      <w:pPr>
        <w:numPr>
          <w:ilvl w:val="0"/>
          <w:numId w:val="6"/>
        </w:numPr>
        <w:spacing w:before="100" w:beforeAutospacing="1" w:after="100" w:afterAutospacing="1" w:line="240" w:lineRule="auto"/>
        <w:rPr>
          <w:lang w:eastAsia="es-AR"/>
        </w:rPr>
      </w:pPr>
      <w:proofErr w:type="spellStart"/>
      <w:r w:rsidRPr="00DC6DFC">
        <w:rPr>
          <w:b/>
          <w:bCs/>
          <w:highlight w:val="green"/>
          <w:lang w:eastAsia="es-AR"/>
        </w:rPr>
        <w:t>Quarterly</w:t>
      </w:r>
      <w:proofErr w:type="spellEnd"/>
      <w:r w:rsidRPr="00DC6DFC">
        <w:rPr>
          <w:b/>
          <w:bCs/>
          <w:highlight w:val="green"/>
          <w:lang w:eastAsia="es-AR"/>
        </w:rPr>
        <w:t xml:space="preserve"> </w:t>
      </w:r>
      <w:proofErr w:type="spellStart"/>
      <w:r w:rsidRPr="00DC6DFC">
        <w:rPr>
          <w:b/>
          <w:bCs/>
          <w:highlight w:val="green"/>
          <w:lang w:eastAsia="es-AR"/>
        </w:rPr>
        <w:t>Cycle</w:t>
      </w:r>
      <w:proofErr w:type="spellEnd"/>
      <w:r w:rsidRPr="00DC6DFC">
        <w:rPr>
          <w:lang w:eastAsia="es-AR"/>
        </w:rPr>
        <w:t xml:space="preserve">: Reuniones trimestrales para revisar la evolución del proyecto, identificar cuellos de botella, planificar temas y seleccionar </w:t>
      </w:r>
      <w:r w:rsidRPr="00DC6DFC">
        <w:rPr>
          <w:u w:val="single"/>
          <w:lang w:eastAsia="es-AR"/>
        </w:rPr>
        <w:t>historias para el trimestre</w:t>
      </w:r>
      <w:r w:rsidRPr="00DC6DFC">
        <w:rPr>
          <w:lang w:eastAsia="es-AR"/>
        </w:rPr>
        <w:t>, enfocándose en la visión general del proyecto y su valor añadido.</w:t>
      </w:r>
    </w:p>
    <w:p w14:paraId="79D9A426" w14:textId="6E04CECD" w:rsidR="00DC6DFC" w:rsidRDefault="00DC6DFC" w:rsidP="00044A9C">
      <w:pPr>
        <w:pStyle w:val="Prrafodelista"/>
        <w:numPr>
          <w:ilvl w:val="0"/>
          <w:numId w:val="6"/>
        </w:numPr>
      </w:pPr>
      <w:proofErr w:type="spellStart"/>
      <w:r w:rsidRPr="00394F69">
        <w:rPr>
          <w:b/>
          <w:bCs/>
          <w:highlight w:val="yellow"/>
        </w:rPr>
        <w:t>Slack</w:t>
      </w:r>
      <w:proofErr w:type="spellEnd"/>
      <w:r w:rsidRPr="00DC6DFC">
        <w:rPr>
          <w:b/>
          <w:bCs/>
        </w:rPr>
        <w:t>:</w:t>
      </w:r>
      <w:r w:rsidRPr="00DC6DFC">
        <w:t xml:space="preserve"> Trabajar con un margen de tiempo para suavizar la tensión de cumplir compromisos, </w:t>
      </w:r>
      <w:r w:rsidR="00394F69">
        <w:t>con</w:t>
      </w:r>
      <w:r w:rsidRPr="00DC6DFC">
        <w:t xml:space="preserve"> una atmósfera de confianza y comunicación honesta para eliminar errores, tensiones y mejorar la credibilidad.</w:t>
      </w:r>
      <w:r w:rsidR="00394F69">
        <w:t xml:space="preserve"> </w:t>
      </w:r>
      <w:r w:rsidR="00394F69" w:rsidRPr="004E3B68">
        <w:rPr>
          <w:u w:val="single"/>
        </w:rPr>
        <w:t>Evita</w:t>
      </w:r>
      <w:r w:rsidR="004E3B68" w:rsidRPr="004E3B68">
        <w:rPr>
          <w:u w:val="single"/>
        </w:rPr>
        <w:t>r</w:t>
      </w:r>
      <w:r w:rsidR="00394F69" w:rsidRPr="004E3B68">
        <w:rPr>
          <w:u w:val="single"/>
        </w:rPr>
        <w:t xml:space="preserve"> trabajar con plazos no realistas</w:t>
      </w:r>
      <w:r w:rsidR="00394F69">
        <w:t>.</w:t>
      </w:r>
    </w:p>
    <w:p w14:paraId="1E221DA7" w14:textId="45E8D55E" w:rsidR="00FB4F0F" w:rsidRDefault="00FB4F0F" w:rsidP="00044A9C">
      <w:pPr>
        <w:pStyle w:val="Prrafodelista"/>
        <w:numPr>
          <w:ilvl w:val="0"/>
          <w:numId w:val="6"/>
        </w:numPr>
      </w:pPr>
      <w:r w:rsidRPr="004E3B68">
        <w:rPr>
          <w:b/>
          <w:bCs/>
          <w:highlight w:val="cyan"/>
        </w:rPr>
        <w:t xml:space="preserve">Ten-Minute </w:t>
      </w:r>
      <w:proofErr w:type="spellStart"/>
      <w:r w:rsidRPr="004E3B68">
        <w:rPr>
          <w:b/>
          <w:bCs/>
          <w:highlight w:val="cyan"/>
        </w:rPr>
        <w:t>Build</w:t>
      </w:r>
      <w:proofErr w:type="spellEnd"/>
      <w:r w:rsidRPr="004E3B68">
        <w:rPr>
          <w:b/>
          <w:bCs/>
          <w:highlight w:val="cyan"/>
        </w:rPr>
        <w:t>:</w:t>
      </w:r>
      <w:r w:rsidRPr="00FB4F0F">
        <w:t xml:space="preserve"> Construir y probar automáticamente todo el sistema en 10 minutos, asegurando que todo el proceso de construcción y pruebas esté automatizado, incluyendo pruebas de partes nuevas y existentes.</w:t>
      </w:r>
    </w:p>
    <w:p w14:paraId="59AEAB87" w14:textId="032E5544" w:rsidR="00FB4F0F" w:rsidRDefault="00FB4F0F" w:rsidP="00044A9C">
      <w:pPr>
        <w:pStyle w:val="Prrafodelista"/>
        <w:numPr>
          <w:ilvl w:val="0"/>
          <w:numId w:val="6"/>
        </w:numPr>
      </w:pPr>
      <w:proofErr w:type="spellStart"/>
      <w:r w:rsidRPr="00394F69">
        <w:rPr>
          <w:b/>
          <w:bCs/>
          <w:highlight w:val="green"/>
        </w:rPr>
        <w:t>Continuous</w:t>
      </w:r>
      <w:proofErr w:type="spellEnd"/>
      <w:r w:rsidRPr="00394F69">
        <w:rPr>
          <w:b/>
          <w:bCs/>
          <w:highlight w:val="green"/>
        </w:rPr>
        <w:t xml:space="preserve"> </w:t>
      </w:r>
      <w:proofErr w:type="spellStart"/>
      <w:r w:rsidRPr="00394F69">
        <w:rPr>
          <w:b/>
          <w:bCs/>
          <w:highlight w:val="green"/>
        </w:rPr>
        <w:t>Integration</w:t>
      </w:r>
      <w:proofErr w:type="spellEnd"/>
      <w:r w:rsidRPr="00FB4F0F">
        <w:rPr>
          <w:b/>
          <w:bCs/>
        </w:rPr>
        <w:t>:</w:t>
      </w:r>
      <w:r w:rsidRPr="00FB4F0F">
        <w:t xml:space="preserve"> Integrar cambios de código</w:t>
      </w:r>
      <w:r w:rsidR="004E3B68">
        <w:t xml:space="preserve"> antes de que pase</w:t>
      </w:r>
      <w:r w:rsidRPr="00FB4F0F">
        <w:t xml:space="preserve"> dos horas, asegurando que el sistema sea construido y probado continuamente para detectar errores rápidamente y mantener el software listo para su despliegue.</w:t>
      </w:r>
    </w:p>
    <w:p w14:paraId="7F3A41B8" w14:textId="677D96E2" w:rsidR="00FB4F0F" w:rsidRDefault="00FB4F0F" w:rsidP="00044A9C">
      <w:pPr>
        <w:pStyle w:val="Prrafodelista"/>
        <w:numPr>
          <w:ilvl w:val="0"/>
          <w:numId w:val="6"/>
        </w:numPr>
      </w:pPr>
      <w:r w:rsidRPr="00394F69">
        <w:rPr>
          <w:b/>
          <w:bCs/>
          <w:highlight w:val="yellow"/>
        </w:rPr>
        <w:t>Test-</w:t>
      </w:r>
      <w:proofErr w:type="spellStart"/>
      <w:r w:rsidRPr="00394F69">
        <w:rPr>
          <w:b/>
          <w:bCs/>
          <w:highlight w:val="yellow"/>
        </w:rPr>
        <w:t>First</w:t>
      </w:r>
      <w:proofErr w:type="spellEnd"/>
      <w:r w:rsidRPr="00394F69">
        <w:rPr>
          <w:b/>
          <w:bCs/>
          <w:highlight w:val="yellow"/>
        </w:rPr>
        <w:t xml:space="preserve"> </w:t>
      </w:r>
      <w:proofErr w:type="spellStart"/>
      <w:r w:rsidRPr="00394F69">
        <w:rPr>
          <w:b/>
          <w:bCs/>
          <w:highlight w:val="yellow"/>
        </w:rPr>
        <w:t>Programming</w:t>
      </w:r>
      <w:proofErr w:type="spellEnd"/>
      <w:r w:rsidRPr="00FB4F0F">
        <w:t>: Escribir pruebas antes de escribir el código, lo que sirve de especificación y guía para el desarrollo, mejorando la cohesión, el acoplamiento y la confianza en el código producido.</w:t>
      </w:r>
    </w:p>
    <w:p w14:paraId="50DC8B7E" w14:textId="5EA6B84F" w:rsidR="00FB4F0F" w:rsidRPr="00DC6DFC" w:rsidRDefault="00FB4F0F" w:rsidP="00044A9C">
      <w:pPr>
        <w:pStyle w:val="Prrafodelista"/>
        <w:numPr>
          <w:ilvl w:val="0"/>
          <w:numId w:val="6"/>
        </w:numPr>
      </w:pPr>
      <w:r w:rsidRPr="00394F69">
        <w:rPr>
          <w:b/>
          <w:bCs/>
          <w:highlight w:val="green"/>
        </w:rPr>
        <w:t xml:space="preserve">Incremental </w:t>
      </w:r>
      <w:proofErr w:type="spellStart"/>
      <w:r w:rsidRPr="00394F69">
        <w:rPr>
          <w:b/>
          <w:bCs/>
          <w:highlight w:val="green"/>
        </w:rPr>
        <w:t>Design</w:t>
      </w:r>
      <w:proofErr w:type="spellEnd"/>
      <w:r w:rsidRPr="00FB4F0F">
        <w:rPr>
          <w:b/>
          <w:bCs/>
        </w:rPr>
        <w:t>:</w:t>
      </w:r>
      <w:r w:rsidRPr="00FB4F0F">
        <w:t xml:space="preserve"> Diseño gradual con pequeños y seguros pasos, mejorando continuamente el sistema en su conjunto y eliminando duplicación, para facilitar cambios y mejorar el diseño basado en la experiencia adquirida.</w:t>
      </w:r>
    </w:p>
    <w:sectPr w:rsidR="00FB4F0F" w:rsidRPr="00DC6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C7B"/>
    <w:multiLevelType w:val="hybridMultilevel"/>
    <w:tmpl w:val="A0207CD6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5D47460"/>
    <w:multiLevelType w:val="hybridMultilevel"/>
    <w:tmpl w:val="B56A59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4AAD"/>
    <w:multiLevelType w:val="hybridMultilevel"/>
    <w:tmpl w:val="445E5C3E"/>
    <w:lvl w:ilvl="0" w:tplc="B92C3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4E95"/>
    <w:multiLevelType w:val="hybridMultilevel"/>
    <w:tmpl w:val="B66CD082"/>
    <w:lvl w:ilvl="0" w:tplc="C19E58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931DF9"/>
    <w:multiLevelType w:val="hybridMultilevel"/>
    <w:tmpl w:val="2D8E1864"/>
    <w:lvl w:ilvl="0" w:tplc="46AED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F7624"/>
    <w:multiLevelType w:val="hybridMultilevel"/>
    <w:tmpl w:val="B8CE7088"/>
    <w:lvl w:ilvl="0" w:tplc="099C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D4A66"/>
    <w:multiLevelType w:val="multilevel"/>
    <w:tmpl w:val="FF3A05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380198">
    <w:abstractNumId w:val="5"/>
  </w:num>
  <w:num w:numId="2" w16cid:durableId="2053309398">
    <w:abstractNumId w:val="3"/>
  </w:num>
  <w:num w:numId="3" w16cid:durableId="1881477545">
    <w:abstractNumId w:val="4"/>
  </w:num>
  <w:num w:numId="4" w16cid:durableId="1697653288">
    <w:abstractNumId w:val="0"/>
  </w:num>
  <w:num w:numId="5" w16cid:durableId="947615540">
    <w:abstractNumId w:val="2"/>
  </w:num>
  <w:num w:numId="6" w16cid:durableId="636423570">
    <w:abstractNumId w:val="1"/>
  </w:num>
  <w:num w:numId="7" w16cid:durableId="542601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1C"/>
    <w:rsid w:val="00044A9C"/>
    <w:rsid w:val="00166B38"/>
    <w:rsid w:val="00394F69"/>
    <w:rsid w:val="004E3B68"/>
    <w:rsid w:val="00574146"/>
    <w:rsid w:val="00701281"/>
    <w:rsid w:val="0071231C"/>
    <w:rsid w:val="008432E9"/>
    <w:rsid w:val="00A27490"/>
    <w:rsid w:val="00B3173C"/>
    <w:rsid w:val="00DC6DFC"/>
    <w:rsid w:val="00E35D49"/>
    <w:rsid w:val="00E90C7B"/>
    <w:rsid w:val="00FB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6ABC"/>
  <w15:chartTrackingRefBased/>
  <w15:docId w15:val="{348A3FA8-4DAC-428D-A7CC-31F63AF7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C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C6DFC"/>
    <w:rPr>
      <w:b/>
      <w:bCs/>
    </w:rPr>
  </w:style>
  <w:style w:type="character" w:customStyle="1" w:styleId="overflow-hidden">
    <w:name w:val="overflow-hidden"/>
    <w:basedOn w:val="Fuentedeprrafopredeter"/>
    <w:rsid w:val="00DC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6T22:13:40.35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2462 1,'-2453'0,"2444"0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6T22:14:11.865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1,'4845'0,"-4841"0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2024-07-26T21:48:00Z</dcterms:created>
  <dcterms:modified xsi:type="dcterms:W3CDTF">2024-07-26T23:51:00Z</dcterms:modified>
</cp:coreProperties>
</file>