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34C3" w14:textId="3F9E05F7" w:rsidR="002A1220" w:rsidRDefault="00052FB4">
      <w:r w:rsidRPr="00052FB4">
        <w:drawing>
          <wp:inline distT="0" distB="0" distL="0" distR="0" wp14:anchorId="170782A3" wp14:editId="146A1E34">
            <wp:extent cx="5400040" cy="2995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1C7" w14:textId="77777777" w:rsidR="00052FB4" w:rsidRPr="00052FB4" w:rsidRDefault="00052FB4">
      <w:pPr>
        <w:rPr>
          <w:color w:val="FF0000"/>
        </w:rPr>
      </w:pPr>
      <w:r w:rsidRPr="00052FB4">
        <w:rPr>
          <w:color w:val="FF0000"/>
        </w:rPr>
        <w:t xml:space="preserve">Validar </w:t>
      </w:r>
      <w:r w:rsidRPr="00052FB4">
        <w:rPr>
          <w:color w:val="FF0000"/>
        </w:rPr>
        <w:sym w:font="Wingdings" w:char="F0E0"/>
      </w:r>
      <w:r w:rsidRPr="00052FB4">
        <w:rPr>
          <w:color w:val="FF0000"/>
        </w:rPr>
        <w:t xml:space="preserve"> aceptación del cliente</w:t>
      </w:r>
    </w:p>
    <w:p w14:paraId="64671AD3" w14:textId="77777777" w:rsidR="00052FB4" w:rsidRPr="00052FB4" w:rsidRDefault="00052FB4">
      <w:pPr>
        <w:rPr>
          <w:color w:val="FF0000"/>
        </w:rPr>
      </w:pPr>
      <w:r w:rsidRPr="00052FB4">
        <w:rPr>
          <w:color w:val="FF0000"/>
        </w:rPr>
        <w:tab/>
      </w:r>
      <w:r w:rsidRPr="00052FB4">
        <w:rPr>
          <w:color w:val="FF0000"/>
        </w:rPr>
        <w:sym w:font="Wingdings" w:char="F0E0"/>
      </w:r>
      <w:r w:rsidRPr="00052FB4">
        <w:rPr>
          <w:color w:val="FF0000"/>
        </w:rPr>
        <w:t xml:space="preserve"> Test </w:t>
      </w:r>
      <w:r w:rsidRPr="00052FB4">
        <w:rPr>
          <w:color w:val="FF0000"/>
        </w:rPr>
        <w:sym w:font="Wingdings" w:char="F0E0"/>
      </w:r>
      <w:r w:rsidRPr="00052FB4">
        <w:rPr>
          <w:color w:val="FF0000"/>
        </w:rPr>
        <w:t xml:space="preserve"> Test Unitario </w:t>
      </w:r>
    </w:p>
    <w:p w14:paraId="2C57A834" w14:textId="3F8207E9" w:rsidR="00052FB4" w:rsidRDefault="00052FB4">
      <w:pPr>
        <w:rPr>
          <w:color w:val="FF0000"/>
        </w:rPr>
      </w:pPr>
      <w:r w:rsidRPr="00052FB4">
        <w:rPr>
          <w:color w:val="FF0000"/>
        </w:rPr>
        <w:tab/>
      </w:r>
      <w:r w:rsidRPr="00052FB4">
        <w:rPr>
          <w:color w:val="FF0000"/>
        </w:rPr>
        <w:tab/>
      </w:r>
      <w:r w:rsidRPr="00052FB4">
        <w:rPr>
          <w:color w:val="FF0000"/>
        </w:rPr>
        <w:sym w:font="Wingdings" w:char="F0E0"/>
      </w:r>
      <w:r w:rsidRPr="00052FB4">
        <w:rPr>
          <w:color w:val="FF0000"/>
        </w:rPr>
        <w:t xml:space="preserve">  </w:t>
      </w:r>
      <w:r w:rsidR="000C5DE9">
        <w:rPr>
          <w:color w:val="FF0000"/>
        </w:rPr>
        <w:t>Test Funcional</w:t>
      </w:r>
    </w:p>
    <w:p w14:paraId="4399DA80" w14:textId="00604C40" w:rsidR="00052FB4" w:rsidRDefault="00052FB4">
      <w:pPr>
        <w:rPr>
          <w:color w:val="FF0000"/>
        </w:rPr>
      </w:pPr>
    </w:p>
    <w:p w14:paraId="0959EE5F" w14:textId="00883B16" w:rsidR="00052FB4" w:rsidRPr="00052FB4" w:rsidRDefault="00AF3549">
      <w:pPr>
        <w:rPr>
          <w:color w:val="FF0000"/>
        </w:rPr>
      </w:pPr>
      <w:r>
        <w:rPr>
          <w:color w:val="FF0000"/>
        </w:rPr>
        <w:t xml:space="preserve">Validar me sirve para saber como el cliente me lo va a evaluar a lo que le haga. Caso concreto de evaluación, cosa de </w:t>
      </w:r>
      <w:r w:rsidR="00D5626A">
        <w:rPr>
          <w:color w:val="FF0000"/>
        </w:rPr>
        <w:t>dárselo</w:t>
      </w:r>
      <w:r>
        <w:rPr>
          <w:color w:val="FF0000"/>
        </w:rPr>
        <w:t xml:space="preserve"> al </w:t>
      </w:r>
      <w:r w:rsidR="00D5626A">
        <w:rPr>
          <w:color w:val="FF0000"/>
        </w:rPr>
        <w:t>testar</w:t>
      </w:r>
      <w:r>
        <w:rPr>
          <w:color w:val="FF0000"/>
        </w:rPr>
        <w:t xml:space="preserve"> y que valide según lo que le especifique.</w:t>
      </w:r>
    </w:p>
    <w:sectPr w:rsidR="00052FB4" w:rsidRPr="0005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F3"/>
    <w:rsid w:val="00052FB4"/>
    <w:rsid w:val="000C5DE9"/>
    <w:rsid w:val="002A1220"/>
    <w:rsid w:val="007C4BF7"/>
    <w:rsid w:val="00AF3549"/>
    <w:rsid w:val="00CC72F3"/>
    <w:rsid w:val="00D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7107"/>
  <w15:chartTrackingRefBased/>
  <w15:docId w15:val="{F6144F92-0EAA-44D3-8142-338F1F1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2024-05-28T11:33:00Z</dcterms:created>
  <dcterms:modified xsi:type="dcterms:W3CDTF">2024-05-28T14:11:00Z</dcterms:modified>
</cp:coreProperties>
</file>