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Normas de Seguridad para Usuarios de Laboratorios de Informática</w:t>
      </w:r>
    </w:p>
    <w:p>
      <w:r>
        <w:t>Estimado usuario, para proteger la información y los equipos de la institución, usted debe cumplir con las siguientes normas al usar los laboratorios:</w:t>
      </w:r>
    </w:p>
    <w:p>
      <w:pPr>
        <w:pStyle w:val="Heading1"/>
      </w:pPr>
      <w:r>
        <w:t>✅ Permitido</w:t>
      </w:r>
    </w:p>
    <w:p>
      <w:r>
        <w:t>• Usar los equipos para trabajos académicos.</w:t>
        <w:br/>
        <w:t>• Acceder con su usuario y contraseña personal.</w:t>
        <w:br/>
        <w:t>• Guardar documentos en carpetas institucionales autorizadas.</w:t>
        <w:br/>
        <w:t>• Informar cualquier inconveniente al responsable del laboratorio.</w:t>
      </w:r>
    </w:p>
    <w:p>
      <w:pPr>
        <w:pStyle w:val="Heading1"/>
      </w:pPr>
      <w:r>
        <w:t>❌ Prohibido</w:t>
      </w:r>
    </w:p>
    <w:p>
      <w:r>
        <w:t>• Instalar programas sin permiso.</w:t>
        <w:br/>
        <w:t>• Prestar usuario y contraseña.</w:t>
        <w:br/>
        <w:t>• Conectar dispositivos externos sin autorización.</w:t>
        <w:br/>
        <w:t>• Modificar configuraciones de los equipos.</w:t>
        <w:br/>
        <w:t>• Acceder a internet con fines no académicos.</w:t>
      </w:r>
    </w:p>
    <w:p>
      <w:pPr>
        <w:pStyle w:val="Heading1"/>
      </w:pPr>
      <w:r>
        <w:t>⚙️ Cómo usar el laboratorio</w:t>
      </w:r>
    </w:p>
    <w:p>
      <w:r>
        <w:t>1. Inicie sesión con su usuario institucional.</w:t>
        <w:br/>
        <w:t>2. Use internet solo con fines académicos.</w:t>
        <w:br/>
        <w:t>3. Guarde sus trabajos en las carpetas designadas.</w:t>
        <w:br/>
        <w:t>4. Cierre sesión antes de retirarse.</w:t>
        <w:br/>
        <w:t>5. Avise al encargado si detecta un problema.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