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CEB" w:rsidRDefault="00042CEB" w:rsidP="00042CEB">
      <w:r>
        <w:t>Preguntas para el Proyecto del Día 3</w:t>
      </w:r>
    </w:p>
    <w:p w:rsidR="00042CEB" w:rsidRDefault="00042CEB" w:rsidP="00042CEB">
      <w:r>
        <w:t>------------------------------------</w:t>
      </w:r>
    </w:p>
    <w:p w:rsidR="00042CEB" w:rsidRDefault="00042CEB" w:rsidP="00042CEB">
      <w:r>
        <w:t>(Responder en el cuestionario final del Día 3)</w:t>
      </w:r>
    </w:p>
    <w:p w:rsidR="00042CEB" w:rsidRDefault="00042CEB" w:rsidP="00042CEB"/>
    <w:p w:rsidR="00042CEB" w:rsidRDefault="00042CEB" w:rsidP="00042CEB">
      <w:r>
        <w:t>1. ¿Qué dos líneas de producto muestran la misma estacionalidad?</w:t>
      </w:r>
    </w:p>
    <w:p w:rsidR="00042CEB" w:rsidRDefault="00042CEB" w:rsidP="00042CEB">
      <w:r>
        <w:tab/>
        <w:t>a. Paquete de granos de café molido, y Frasco de sal de mesa</w:t>
      </w:r>
    </w:p>
    <w:p w:rsidR="00042CEB" w:rsidRDefault="00042CEB" w:rsidP="00042CEB">
      <w:r>
        <w:tab/>
        <w:t>b. Tarro de mayonesa y Paquete de especias mixtas</w:t>
      </w:r>
    </w:p>
    <w:p w:rsidR="00042CEB" w:rsidRDefault="00042CEB" w:rsidP="00042CEB">
      <w:r>
        <w:tab/>
        <w:t>c. Lata de frijoles en conserva y Atún enlatado, en aceite de oliva</w:t>
      </w:r>
    </w:p>
    <w:p w:rsidR="00042CEB" w:rsidRDefault="00042CEB" w:rsidP="00042CEB">
      <w:r>
        <w:tab/>
        <w:t>d. Botella de refresco de cola, y tarro de mayonesa</w:t>
      </w:r>
    </w:p>
    <w:p w:rsidR="00042CEB" w:rsidRDefault="00042CEB" w:rsidP="00042CEB">
      <w:r>
        <w:tab/>
      </w:r>
      <w:r w:rsidRPr="00042CEB">
        <w:rPr>
          <w:highlight w:val="yellow"/>
        </w:rPr>
        <w:t>e. Paquete de granos de café molido, y Caja de caldo de pollo</w:t>
      </w:r>
    </w:p>
    <w:p w:rsidR="00042CEB" w:rsidRDefault="00042CEB" w:rsidP="00042CEB">
      <w:r>
        <w:t xml:space="preserve">Viendo la gráfica de </w:t>
      </w:r>
      <w:r w:rsidRPr="00042CEB">
        <w:rPr>
          <w:b/>
        </w:rPr>
        <w:t>“Suma de Unidades por Mes y Descripción</w:t>
      </w:r>
      <w:r>
        <w:t>” se puede ver que si bien las cantidades son muy distintas las estacionalidad es igual ya que la tendencia en ambos productos es creciente desde enero a julio y luego es decreciente hasta diciembre.</w:t>
      </w:r>
    </w:p>
    <w:p w:rsidR="00042CEB" w:rsidRDefault="00042CEB" w:rsidP="00042CEB">
      <w:r w:rsidRPr="00042CEB">
        <w:drawing>
          <wp:inline distT="0" distB="0" distL="0" distR="0" wp14:anchorId="23F77299" wp14:editId="73EA5339">
            <wp:extent cx="5400040" cy="32467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EB" w:rsidRDefault="00042CEB" w:rsidP="00042CEB">
      <w:r>
        <w:t>2. ¿Cómo se comporta la estacionalidad del producto "Botella de agua mineral"?</w:t>
      </w:r>
    </w:p>
    <w:p w:rsidR="00CB32A9" w:rsidRPr="00CB32A9" w:rsidRDefault="00CB32A9" w:rsidP="00CB32A9">
      <w:r w:rsidRPr="00CB32A9">
        <w:t>El producto presenta una estacionalidad marcada por las temperaturas del año (en el hemisferio sur):</w:t>
      </w:r>
    </w:p>
    <w:p w:rsidR="00CB32A9" w:rsidRPr="00CB32A9" w:rsidRDefault="00CB32A9" w:rsidP="00CB32A9">
      <w:pPr>
        <w:numPr>
          <w:ilvl w:val="0"/>
          <w:numId w:val="1"/>
        </w:numPr>
      </w:pPr>
      <w:r w:rsidRPr="00CB32A9">
        <w:rPr>
          <w:b/>
          <w:bCs/>
        </w:rPr>
        <w:t>Picos de Demanda (Verano):</w:t>
      </w:r>
      <w:r w:rsidRPr="00CB32A9">
        <w:t xml:space="preserve"> La demanda es máxima en </w:t>
      </w:r>
      <w:r w:rsidRPr="00CB32A9">
        <w:rPr>
          <w:b/>
          <w:bCs/>
        </w:rPr>
        <w:t>Diciembre (344 mil unidades)</w:t>
      </w:r>
      <w:r w:rsidRPr="00CB32A9">
        <w:t xml:space="preserve"> y se mantiene alta en </w:t>
      </w:r>
      <w:r w:rsidRPr="00CB32A9">
        <w:rPr>
          <w:b/>
          <w:bCs/>
        </w:rPr>
        <w:t>Enero (234 mil)</w:t>
      </w:r>
      <w:r w:rsidRPr="00CB32A9">
        <w:t>. Esto coincide con los meses de mayor calor, donde el consumo de hidratación aumenta drásticamente.</w:t>
      </w:r>
    </w:p>
    <w:p w:rsidR="00CB32A9" w:rsidRPr="00CB32A9" w:rsidRDefault="00CB32A9" w:rsidP="00CB32A9">
      <w:pPr>
        <w:numPr>
          <w:ilvl w:val="0"/>
          <w:numId w:val="1"/>
        </w:numPr>
      </w:pPr>
      <w:r w:rsidRPr="00CB32A9">
        <w:rPr>
          <w:b/>
          <w:bCs/>
        </w:rPr>
        <w:t>Valle de Demanda (Invierno):</w:t>
      </w:r>
      <w:r w:rsidRPr="00CB32A9">
        <w:t xml:space="preserve"> El punto más bajo ocurre en </w:t>
      </w:r>
      <w:r w:rsidRPr="00CB32A9">
        <w:rPr>
          <w:b/>
          <w:bCs/>
        </w:rPr>
        <w:t>Julio (134 mil unidades)</w:t>
      </w:r>
      <w:r w:rsidRPr="00CB32A9">
        <w:t>.</w:t>
      </w:r>
      <w:r>
        <w:t xml:space="preserve"> Siendo los meses de Junio a Septiembre con la menor cantidad de ventas, coincidiendo con la temporada de </w:t>
      </w:r>
      <w:r w:rsidRPr="00CB32A9">
        <w:rPr>
          <w:b/>
        </w:rPr>
        <w:t>invierno</w:t>
      </w:r>
      <w:r>
        <w:t>.</w:t>
      </w:r>
    </w:p>
    <w:p w:rsidR="00CB32A9" w:rsidRPr="00CB32A9" w:rsidRDefault="00CB32A9" w:rsidP="00CB32A9">
      <w:pPr>
        <w:numPr>
          <w:ilvl w:val="0"/>
          <w:numId w:val="1"/>
        </w:numPr>
      </w:pPr>
      <w:r w:rsidRPr="00CB32A9">
        <w:rPr>
          <w:b/>
          <w:bCs/>
        </w:rPr>
        <w:lastRenderedPageBreak/>
        <w:t>Recuperación:</w:t>
      </w:r>
      <w:r w:rsidRPr="00CB32A9">
        <w:t xml:space="preserve"> Se observa un crecimiento acelerado a partir de </w:t>
      </w:r>
      <w:r w:rsidRPr="00CB32A9">
        <w:rPr>
          <w:b/>
          <w:bCs/>
        </w:rPr>
        <w:t>Octubre</w:t>
      </w:r>
      <w:r w:rsidRPr="00CB32A9">
        <w:t>, cuando comienza la primavera y las ventas vuelven a subir para prepararse para el pico de fin de año.</w:t>
      </w:r>
    </w:p>
    <w:p w:rsidR="00042CEB" w:rsidRDefault="00042CEB" w:rsidP="00042CEB">
      <w:r w:rsidRPr="00042CEB">
        <w:drawing>
          <wp:inline distT="0" distB="0" distL="0" distR="0" wp14:anchorId="77FBFB9C" wp14:editId="5C62FE8F">
            <wp:extent cx="5400040" cy="19157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EB" w:rsidRDefault="00042CEB" w:rsidP="00042CEB">
      <w:r>
        <w:t>3. ¿Cómo se comporta la tendencia del producto "Lata de maíz en conserva"?</w:t>
      </w:r>
    </w:p>
    <w:p w:rsidR="0086345E" w:rsidRDefault="0086345E" w:rsidP="00042CEB">
      <w:r>
        <w:t>Tendencia Decreciente</w:t>
      </w:r>
    </w:p>
    <w:p w:rsidR="00042CEB" w:rsidRDefault="0086345E" w:rsidP="00042CEB">
      <w:r w:rsidRPr="0086345E">
        <w:drawing>
          <wp:inline distT="0" distB="0" distL="0" distR="0" wp14:anchorId="33CBC5A9" wp14:editId="4C38A48E">
            <wp:extent cx="5400040" cy="29032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EB" w:rsidRDefault="00042CEB" w:rsidP="00042CEB">
      <w:r>
        <w:t>4. ¿Cuál es la región que acumula menor cantidad de unidades vendidas a lo largo de todo el periodo?</w:t>
      </w:r>
    </w:p>
    <w:p w:rsidR="000D1042" w:rsidRDefault="000D1042" w:rsidP="00042CEB">
      <w:r>
        <w:t>Es la región este la que menos vendió:</w:t>
      </w:r>
    </w:p>
    <w:p w:rsidR="00042CEB" w:rsidRDefault="000D1042" w:rsidP="00042CEB">
      <w:r w:rsidRPr="000D1042">
        <w:drawing>
          <wp:inline distT="0" distB="0" distL="0" distR="0" wp14:anchorId="41D58D3A" wp14:editId="0CE0BD7B">
            <wp:extent cx="2915853" cy="1746914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239" cy="17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EB" w:rsidRDefault="00042CEB" w:rsidP="00042CEB">
      <w:r>
        <w:lastRenderedPageBreak/>
        <w:t>5. ¿Qué región/es muestra/n una tendencia negativa en ventas en el periodo analizado?</w:t>
      </w:r>
    </w:p>
    <w:p w:rsidR="00042CEB" w:rsidRDefault="007157CD" w:rsidP="00042CEB">
      <w:r>
        <w:t>También es la región este como se ve en el siguiente gráfico:</w:t>
      </w:r>
    </w:p>
    <w:p w:rsidR="007157CD" w:rsidRDefault="007157CD" w:rsidP="00042CEB">
      <w:r w:rsidRPr="007157CD">
        <w:drawing>
          <wp:inline distT="0" distB="0" distL="0" distR="0" wp14:anchorId="0810CF54" wp14:editId="5557F675">
            <wp:extent cx="5400040" cy="27355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EB" w:rsidRDefault="00042CEB" w:rsidP="00042CEB">
      <w:r>
        <w:t xml:space="preserve">6. ¿Cuál es la tendencia de desempeño de la sucursal </w:t>
      </w:r>
      <w:proofErr w:type="spellStart"/>
      <w:r>
        <w:t>Cieloazul</w:t>
      </w:r>
      <w:proofErr w:type="spellEnd"/>
      <w:r>
        <w:t>, comparada con las demás sucursales de la región Sur, a lo largo de todo el período?</w:t>
      </w:r>
    </w:p>
    <w:p w:rsidR="007157CD" w:rsidRDefault="007157CD" w:rsidP="00042CEB">
      <w:r>
        <w:t xml:space="preserve">La tendencia de </w:t>
      </w:r>
      <w:proofErr w:type="spellStart"/>
      <w:r>
        <w:t>Cieloazul</w:t>
      </w:r>
      <w:proofErr w:type="spellEnd"/>
      <w:r>
        <w:t xml:space="preserve"> es levemente breve de 2024 hasta 2026, y digo breve porque al compararla con el resto de sucursales de la región sur es la que menos creció.</w:t>
      </w:r>
    </w:p>
    <w:p w:rsidR="00042CEB" w:rsidRDefault="007157CD" w:rsidP="00042CE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pt;height:242.35pt">
            <v:imagedata r:id="rId12" o:title="cxvxcvxcvxvc"/>
          </v:shape>
        </w:pict>
      </w:r>
    </w:p>
    <w:p w:rsidR="00042CEB" w:rsidRDefault="00042CEB" w:rsidP="00042CEB">
      <w:r>
        <w:t>7. ¿Cuál ha sido el promedio de ventas (en unidades) para la Región Sur en el tercer trimestre a lo largo de todo el periodo analizado?</w:t>
      </w:r>
    </w:p>
    <w:p w:rsidR="003C0E9B" w:rsidRDefault="003C0E9B" w:rsidP="00042CEB">
      <w:r>
        <w:t xml:space="preserve">El promedio de ventas es de </w:t>
      </w:r>
      <w:r w:rsidR="00E32AB2">
        <w:t>1730 ventas aproximadamente:</w:t>
      </w:r>
    </w:p>
    <w:p w:rsidR="00042CEB" w:rsidRDefault="003C0E9B" w:rsidP="00042CEB">
      <w:r w:rsidRPr="003C0E9B">
        <w:lastRenderedPageBreak/>
        <w:drawing>
          <wp:inline distT="0" distB="0" distL="0" distR="0" wp14:anchorId="6AC4FF4E" wp14:editId="480A9DF1">
            <wp:extent cx="4591691" cy="6944694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B3E" w:rsidRDefault="00042CEB" w:rsidP="00042CEB">
      <w:r>
        <w:t>8. ¿Cuál fue el mayor mes de ventas, para el tercer producto más vendido?</w:t>
      </w:r>
    </w:p>
    <w:p w:rsidR="00E32AB2" w:rsidRDefault="00E32AB2" w:rsidP="00042CEB">
      <w:r>
        <w:t xml:space="preserve">3ro hay que buscar el 3er producto </w:t>
      </w:r>
      <w:proofErr w:type="spellStart"/>
      <w:r>
        <w:t>mas</w:t>
      </w:r>
      <w:proofErr w:type="spellEnd"/>
      <w:r>
        <w:t xml:space="preserve"> vendido:</w:t>
      </w:r>
    </w:p>
    <w:p w:rsidR="00E32AB2" w:rsidRDefault="00E32AB2" w:rsidP="00042CEB">
      <w:r w:rsidRPr="00E32AB2">
        <w:lastRenderedPageBreak/>
        <w:drawing>
          <wp:inline distT="0" distB="0" distL="0" distR="0" wp14:anchorId="24B631A7" wp14:editId="64959126">
            <wp:extent cx="4176215" cy="1724453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320" r="6583"/>
                    <a:stretch/>
                  </pic:blipFill>
                  <pic:spPr bwMode="auto">
                    <a:xfrm>
                      <a:off x="0" y="0"/>
                      <a:ext cx="4271387" cy="1763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2AB2">
        <w:drawing>
          <wp:inline distT="0" distB="0" distL="0" distR="0" wp14:anchorId="6B273ED4" wp14:editId="5BA2417A">
            <wp:extent cx="1217074" cy="2354239"/>
            <wp:effectExtent l="0" t="0" r="254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5220" cy="23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B2" w:rsidRDefault="00E32AB2" w:rsidP="00042CEB">
      <w:r>
        <w:t>Al descubrir que es la Botella de Kétchup nos fijamos en el otro gráfico filtrándolo:</w:t>
      </w:r>
    </w:p>
    <w:p w:rsidR="00E32AB2" w:rsidRDefault="00E32AB2" w:rsidP="00042CEB">
      <w:r>
        <w:rPr>
          <w:noProof/>
          <w:lang w:eastAsia="es-AR"/>
        </w:rPr>
        <w:drawing>
          <wp:inline distT="0" distB="0" distL="0" distR="0">
            <wp:extent cx="5391150" cy="1945005"/>
            <wp:effectExtent l="0" t="0" r="0" b="0"/>
            <wp:docPr id="7" name="Imagen 7" descr="C:\Users\ecost\AppData\Local\Microsoft\Windows\INetCache\Content.Word\cxvxcvx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cost\AppData\Local\Microsoft\Windows\INetCache\Content.Word\cxvxcvxc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AB2" w:rsidRDefault="00E32AB2" w:rsidP="00042CEB">
      <w:r>
        <w:t>Ahí vemos que en el mes de noviembre se vendió la mayor cantidad de unidades que fue de 90 mil.</w:t>
      </w:r>
      <w:bookmarkStart w:id="0" w:name="_GoBack"/>
      <w:bookmarkEnd w:id="0"/>
    </w:p>
    <w:p w:rsidR="00E32AB2" w:rsidRDefault="00E32AB2" w:rsidP="00042CEB"/>
    <w:sectPr w:rsidR="00E32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F13" w:rsidRDefault="00D90F13" w:rsidP="000D1042">
      <w:pPr>
        <w:spacing w:after="0" w:line="240" w:lineRule="auto"/>
      </w:pPr>
      <w:r>
        <w:separator/>
      </w:r>
    </w:p>
  </w:endnote>
  <w:endnote w:type="continuationSeparator" w:id="0">
    <w:p w:rsidR="00D90F13" w:rsidRDefault="00D90F13" w:rsidP="000D1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F13" w:rsidRDefault="00D90F13" w:rsidP="000D1042">
      <w:pPr>
        <w:spacing w:after="0" w:line="240" w:lineRule="auto"/>
      </w:pPr>
      <w:r>
        <w:separator/>
      </w:r>
    </w:p>
  </w:footnote>
  <w:footnote w:type="continuationSeparator" w:id="0">
    <w:p w:rsidR="00D90F13" w:rsidRDefault="00D90F13" w:rsidP="000D1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D7A7A4A"/>
    <w:multiLevelType w:val="multilevel"/>
    <w:tmpl w:val="9AD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531"/>
    <w:rsid w:val="00042CEB"/>
    <w:rsid w:val="000D1042"/>
    <w:rsid w:val="00392B3E"/>
    <w:rsid w:val="003C0E9B"/>
    <w:rsid w:val="007157CD"/>
    <w:rsid w:val="0086345E"/>
    <w:rsid w:val="00CB32A9"/>
    <w:rsid w:val="00D90F13"/>
    <w:rsid w:val="00E32AB2"/>
    <w:rsid w:val="00F3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075005-70F8-4803-A77C-A4E58C30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10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1042"/>
  </w:style>
  <w:style w:type="paragraph" w:styleId="Piedepgina">
    <w:name w:val="footer"/>
    <w:basedOn w:val="Normal"/>
    <w:link w:val="PiedepginaCar"/>
    <w:uiPriority w:val="99"/>
    <w:unhideWhenUsed/>
    <w:rsid w:val="000D10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8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</cp:revision>
  <dcterms:created xsi:type="dcterms:W3CDTF">2026-03-18T22:28:00Z</dcterms:created>
  <dcterms:modified xsi:type="dcterms:W3CDTF">2026-03-18T23:16:00Z</dcterms:modified>
</cp:coreProperties>
</file>