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2556441"/>
        <w:docPartObj>
          <w:docPartGallery w:val="Cover Pages"/>
          <w:docPartUnique/>
        </w:docPartObj>
      </w:sdtPr>
      <w:sdtEndPr/>
      <w:sdtContent>
        <w:p w14:paraId="75F65F80" w14:textId="42F312EB" w:rsidR="007277D5" w:rsidRDefault="007277D5"/>
        <w:p w14:paraId="52B56FB2" w14:textId="66E4403F" w:rsidR="007277D5" w:rsidRDefault="00603F73">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58255" behindDoc="0" locked="0" layoutInCell="1" allowOverlap="1" wp14:anchorId="49049708" wp14:editId="175B8F6C">
                    <wp:simplePos x="0" y="0"/>
                    <wp:positionH relativeFrom="margin">
                      <wp:posOffset>-443230</wp:posOffset>
                    </wp:positionH>
                    <wp:positionV relativeFrom="page">
                      <wp:posOffset>8448675</wp:posOffset>
                    </wp:positionV>
                    <wp:extent cx="6334125" cy="1118870"/>
                    <wp:effectExtent l="0" t="0" r="0" b="5080"/>
                    <wp:wrapSquare wrapText="bothSides"/>
                    <wp:docPr id="129" name="Textfeld 129"/>
                    <wp:cNvGraphicFramePr/>
                    <a:graphic xmlns:a="http://schemas.openxmlformats.org/drawingml/2006/main">
                      <a:graphicData uri="http://schemas.microsoft.com/office/word/2010/wordprocessingShape">
                        <wps:wsp>
                          <wps:cNvSpPr txBox="1"/>
                          <wps:spPr>
                            <a:xfrm>
                              <a:off x="0" y="0"/>
                              <a:ext cx="6334125" cy="1118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087B06C" w14:textId="12D92A66" w:rsidR="007277D5" w:rsidRDefault="00BB3AC1">
                                    <w:pPr>
                                      <w:pStyle w:val="KeinLeerraum"/>
                                      <w:spacing w:before="40" w:after="40"/>
                                      <w:rPr>
                                        <w:caps/>
                                        <w:color w:val="4472C4" w:themeColor="accent1"/>
                                        <w:sz w:val="28"/>
                                        <w:szCs w:val="28"/>
                                      </w:rPr>
                                    </w:pPr>
                                    <w:r>
                                      <w:rPr>
                                        <w:caps/>
                                        <w:color w:val="4472C4" w:themeColor="accent1"/>
                                        <w:sz w:val="28"/>
                                        <w:szCs w:val="28"/>
                                      </w:rPr>
                                      <w:t xml:space="preserve">wanderführer*in </w:t>
                                    </w:r>
                                    <w:proofErr w:type="spellStart"/>
                                    <w:r>
                                      <w:rPr>
                                        <w:caps/>
                                        <w:color w:val="4472C4" w:themeColor="accent1"/>
                                        <w:sz w:val="28"/>
                                        <w:szCs w:val="28"/>
                                      </w:rPr>
                                      <w:t>in</w:t>
                                    </w:r>
                                    <w:proofErr w:type="spellEnd"/>
                                    <w:r>
                                      <w:rPr>
                                        <w:caps/>
                                        <w:color w:val="4472C4" w:themeColor="accent1"/>
                                        <w:sz w:val="28"/>
                                        <w:szCs w:val="28"/>
                                      </w:rPr>
                                      <w:t xml:space="preserve"> hauenstein (südwestpfalz)</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08810E8" w14:textId="1344638D" w:rsidR="007277D5" w:rsidRDefault="00FC6E00">
                                    <w:pPr>
                                      <w:pStyle w:val="KeinLeerraum"/>
                                      <w:spacing w:before="40" w:after="40"/>
                                      <w:rPr>
                                        <w:caps/>
                                        <w:color w:val="5B9BD5" w:themeColor="accent5"/>
                                        <w:sz w:val="24"/>
                                        <w:szCs w:val="24"/>
                                      </w:rPr>
                                    </w:pPr>
                                    <w:r w:rsidRPr="00FC6E00">
                                      <w:rPr>
                                        <w:caps/>
                                        <w:color w:val="5B9BD5" w:themeColor="accent5"/>
                                        <w:sz w:val="24"/>
                                        <w:szCs w:val="24"/>
                                      </w:rPr>
                                      <w:t>louisa hauß, LUKAS WERNER, nicolas geppert, philipp fenesan &amp; veronika taranek</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049708" id="_x0000_t202" coordsize="21600,21600" o:spt="202" path="m,l,21600r21600,l21600,xe">
                    <v:stroke joinstyle="miter"/>
                    <v:path gradientshapeok="t" o:connecttype="rect"/>
                  </v:shapetype>
                  <v:shape id="Textfeld 129" o:spid="_x0000_s1026" type="#_x0000_t202" style="position:absolute;margin-left:-34.9pt;margin-top:665.25pt;width:498.75pt;height:88.1pt;z-index:251658255;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INcggIAAGIFAAAOAAAAZHJzL2Uyb0RvYy54bWysVN1P2zAQf5+0/8Hy+5qkFChVU9SBmCZV&#10;gAYTz65jt9Fsn2e7Tbq/fmcnaRHbC9NekvPd774/5tetVmQvnK/BlLQY5ZQIw6Gqzaak35/vPk0p&#10;8YGZiikwoqQH4en14uOHeWNnYgxbUJVwBI0YP2tsSbch2FmWeb4VmvkRWGFQKMFpFvDpNlnlWIPW&#10;tcrGeX6RNeAq64AL75F72wnpItmXUvDwIKUXgaiSYmwhfV36ruM3W8zZbOOY3da8D4P9QxSa1Qad&#10;Hk3dssDIztV/mNI1d+BBhhEHnYGUNRcpB8ymyN9k87RlVqRcsDjeHsvk/59Zfr9/dKSusHfjK0oM&#10;09ikZ9EGKVRFIg8r1Fg/Q+CTRWhoP0OL6IHvkRkTb6XT8Y8pEZRjrQ/H+qI5wpF5cXY2KcbnlHCU&#10;FUUxnV6mDmQndet8+CJAk0iU1GEDU13ZfuUDhoLQARK9GbirlUpNVIY00cV5nhSOEtRQJmJFGofe&#10;TEypCz1R4aBExCjzTUgsR8ogMtIgihvlyJ7hCDHOhQkp+WQX0RElMYj3KPb4U1TvUe7yGDyDCUdl&#10;XRtwKfs3YVc/hpBlh8dCvso7kqFdt32r11AdsNMOum3xlt/V2I0V8+GROVwPbC6ufHjAj1SAVYee&#10;omQL7tff+BGPU4tSShpct5L6nzvmBCXqq8F5viomkzwuaHoh4RJR5FeX4yk+1wPf7PQNYCcKvCuW&#10;JzKigxpI6UC/4FFYRocoYoaj25KGgbwJ3f7jUeFiuUwgXEbLwso8WR5Nx8bEMXtuX5iz/SwGHON7&#10;GHaSzd6MZIeNmgaWuwCyTvMaa9sVtK85LnIa4/7oxEvx+p1Qp9O4+A0AAP//AwBQSwMEFAAGAAgA&#10;AAAhALaUxtbkAAAADQEAAA8AAABkcnMvZG93bnJldi54bWxMj0FLw0AQhe+C/2EZwVu725YmNmZT&#10;VCgEPJTWKnibJGMSzO6G7LaJ/nrHkx7fvMd736TbyXTiQoNvndWwmCsQZEtXtbbWcHrZze5A+IC2&#10;ws5Z0vBFHrbZ9VWKSeVGe6DLMdSCS6xPUEMTQp9I6cuGDPq568my9+EGg4HlUMtqwJHLTSeXSkXS&#10;YGt5ocGenhoqP49no+Ex/n5GGk9vi9dcFfm027+P+V7r25vp4R5EoCn8heEXn9EhY6bCnW3lRadh&#10;Fm0YPbCxWqk1CI5slnEMouDTWkUxyCyV/7/IfgAAAP//AwBQSwECLQAUAAYACAAAACEAtoM4kv4A&#10;AADhAQAAEwAAAAAAAAAAAAAAAAAAAAAAW0NvbnRlbnRfVHlwZXNdLnhtbFBLAQItABQABgAIAAAA&#10;IQA4/SH/1gAAAJQBAAALAAAAAAAAAAAAAAAAAC8BAABfcmVscy8ucmVsc1BLAQItABQABgAIAAAA&#10;IQAcBINcggIAAGIFAAAOAAAAAAAAAAAAAAAAAC4CAABkcnMvZTJvRG9jLnhtbFBLAQItABQABgAI&#10;AAAAIQC2lMbW5AAAAA0BAAAPAAAAAAAAAAAAAAAAANwEAABkcnMvZG93bnJldi54bWxQSwUGAAAA&#10;AAQABADzAAAA7QUAAAAA&#10;" filled="f" stroked="f" strokeweight=".5pt">
                    <v:textbox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087B06C" w14:textId="12D92A66" w:rsidR="007277D5" w:rsidRDefault="00BB3AC1">
                              <w:pPr>
                                <w:pStyle w:val="KeinLeerraum"/>
                                <w:spacing w:before="40" w:after="40"/>
                                <w:rPr>
                                  <w:caps/>
                                  <w:color w:val="4472C4" w:themeColor="accent1"/>
                                  <w:sz w:val="28"/>
                                  <w:szCs w:val="28"/>
                                </w:rPr>
                              </w:pPr>
                              <w:r>
                                <w:rPr>
                                  <w:caps/>
                                  <w:color w:val="4472C4" w:themeColor="accent1"/>
                                  <w:sz w:val="28"/>
                                  <w:szCs w:val="28"/>
                                </w:rPr>
                                <w:t xml:space="preserve">wanderführer*in </w:t>
                              </w:r>
                              <w:proofErr w:type="spellStart"/>
                              <w:r>
                                <w:rPr>
                                  <w:caps/>
                                  <w:color w:val="4472C4" w:themeColor="accent1"/>
                                  <w:sz w:val="28"/>
                                  <w:szCs w:val="28"/>
                                </w:rPr>
                                <w:t>in</w:t>
                              </w:r>
                              <w:proofErr w:type="spellEnd"/>
                              <w:r>
                                <w:rPr>
                                  <w:caps/>
                                  <w:color w:val="4472C4" w:themeColor="accent1"/>
                                  <w:sz w:val="28"/>
                                  <w:szCs w:val="28"/>
                                </w:rPr>
                                <w:t xml:space="preserve"> hauenstein (südwestpfalz)</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08810E8" w14:textId="1344638D" w:rsidR="007277D5" w:rsidRDefault="00FC6E00">
                              <w:pPr>
                                <w:pStyle w:val="KeinLeerraum"/>
                                <w:spacing w:before="40" w:after="40"/>
                                <w:rPr>
                                  <w:caps/>
                                  <w:color w:val="5B9BD5" w:themeColor="accent5"/>
                                  <w:sz w:val="24"/>
                                  <w:szCs w:val="24"/>
                                </w:rPr>
                              </w:pPr>
                              <w:r w:rsidRPr="00FC6E00">
                                <w:rPr>
                                  <w:caps/>
                                  <w:color w:val="5B9BD5" w:themeColor="accent5"/>
                                  <w:sz w:val="24"/>
                                  <w:szCs w:val="24"/>
                                </w:rPr>
                                <w:t>louisa hauß, LUKAS WERNER, nicolas geppert, philipp fenesan &amp; veronika taranek</w:t>
                              </w:r>
                            </w:p>
                          </w:sdtContent>
                        </w:sdt>
                      </w:txbxContent>
                    </v:textbox>
                    <w10:wrap type="square" anchorx="margin" anchory="page"/>
                  </v:shape>
                </w:pict>
              </mc:Fallback>
            </mc:AlternateContent>
          </w:r>
          <w:r w:rsidR="007277D5">
            <w:rPr>
              <w:noProof/>
            </w:rPr>
            <mc:AlternateContent>
              <mc:Choice Requires="wpg">
                <w:drawing>
                  <wp:anchor distT="0" distB="0" distL="114300" distR="114300" simplePos="0" relativeHeight="251658253" behindDoc="1" locked="0" layoutInCell="1" allowOverlap="1" wp14:anchorId="21540BB9" wp14:editId="30528C9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A6AFFAD" w14:textId="2E8547BC" w:rsidR="007277D5" w:rsidRDefault="00AC07FA">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B3C15">
                                        <w:rPr>
                                          <w:color w:val="FFFFFF" w:themeColor="background1"/>
                                          <w:sz w:val="72"/>
                                          <w:szCs w:val="72"/>
                                        </w:rPr>
                                        <w:t>Recherche</w:t>
                                      </w:r>
                                    </w:sdtContent>
                                  </w:sdt>
                                  <w:r w:rsidR="003E6FA7">
                                    <w:rPr>
                                      <w:color w:val="FFFFFF" w:themeColor="background1"/>
                                      <w:sz w:val="72"/>
                                      <w:szCs w:val="72"/>
                                    </w:rPr>
                                    <w:t xml:space="preserve"> </w:t>
                                  </w:r>
                                  <w:r w:rsidR="00D02C64">
                                    <w:rPr>
                                      <w:color w:val="FFFFFF" w:themeColor="background1"/>
                                      <w:sz w:val="72"/>
                                      <w:szCs w:val="72"/>
                                    </w:rPr>
                                    <w:t>– Gruppe 3</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1540BB9" id="Gruppe 125" o:spid="_x0000_s1027" style="position:absolute;margin-left:0;margin-top:0;width:540pt;height:556.55pt;z-index:-251658227;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vc6gUAAMYUAAAOAAAAZHJzL2Uyb0RvYy54bWzsWMtu4zYU3RfoPwhaFshYsvWwjEkG80pQ&#10;IG0HnfQDaIm21JFFlZJjZ4r+e8+9lGTJUWI3HXTVjUNSl4f3zRO+frPf5Na91FWmikvbfeXYlixi&#10;lWTF+tL+7e76Ym5bVS2KROSqkJf2g6zsN1fff/d6Vy7kVKUqT6S2AFJUi115aad1XS4mkypO5UZU&#10;r1QpC3xcKb0RNaZ6PUm02AF9k0+mjhNMdkonpVaxrCqsfjAf7SvGX61kXP+yWlWytvJLG7rV/Kv5&#10;d0m/k6vXYrHWokyzuFFDvECLjcgKHNpBfRC1sLY6ewS1yWKtKrWqX8VqM1GrVRZLtgHWuM6RNTda&#10;bUu2Zb3YrcvOTXDtkZ9eDBv/fP9JW1mC2E192yrEBkG60duylBatwD+7cr2A2I0uP5eftDESw1sV&#10;f6msQr1PRbGWb6sSvgYK7Zgcb6H5+rB/v9IbwoH51p5j8dDFQu5rK8ZiMPfnjoOQxfgWOsF85k5N&#10;tOIUIX20L04/Njt9P3Bns2an7zmeN2c7JmJhDmb1OnV2JTKvOji3+nfO/ZyKUnLMKvJa59ygde61&#10;lhlcllBOWy5nIKkA2da9lfGtcWTvC4lVCIG13P2kEsRJbGvFWXeOQ33fD/3pM24Ri3hb1TdScWzE&#10;/W1Vm+pIMOKwJ01+3AFltclRKD9MLMfaWSFwG9lWxB2IpFaIWB6JTAcioyiznkjgedYojtcTct3Z&#10;uD5I7k7lIPDHkRCkTgg2jSOFPaEndULbO40U9YQCNxzXCSlyBpR7hr9RQAekJ4xz+x53DhqheNZt&#10;Hoi0TY14XzS5gZGFPkBlTKlSqooqlBIF5XtnugISbF/Q1yeEoR4Jz7iFnBJG0Em4reznkRFXEg7P&#10;QkboSDg6S5iiQ9LwP9XrKa0pBCw+MNJsazyp0UePbyttW7itlnQEfCtqCkA7tHboj1TXKfVJ4/6N&#10;upd3iiXqo06Jsw5f4+0yi9/Jr49lkdjNaT2A5xbJhgHacFYyzBTZBfMDv+kFZjUwTgn8ef9IVLIR&#10;DroYn8YHMB9gOj58xcd6oUmArgeZZfYaqWNsPcuCbo/LydSecN7yPzph4KIW/+nFs7CNdwYgzy8d&#10;oWJK2ceJ3qUhyxwujpxLvFDXWZ6bkqAV3Lnm8iI+gVH9kEvKz7z4Va7AP5gG0EIV6/Xyfa4tQ9K4&#10;o1Dys9I4ijeQ4Ar43V7XcWbceJg4Stp/L0D5ki9MGrCvEaedknlht9eUzKlzu018tirqbv9G/K40&#10;V3/PMhrW++XeUCv6SitLlTzg/tbK8FDwZgxSpb/a1g4c9NKu/tgKLW0r/7EAD4lczyMKVPPMdaJw&#10;OsdUD6fL4VQUMRCpW6Ah0/B9bVy5LXW2TpmjkQ2Fegv6sMrokufoGOWaCRiRUfk/oEa4UA3vHFIj&#10;7qjktW9JjeZhMCOXouzRFaJwzo0YOdGQRw+80+nIoxNFTtt9Wo71IpIUOCHIBH5Nh1t3TOr42g6C&#10;Ywk0x45JuGEwDtO/tX0iEo9x+iyJLv8RZfocyZuPovQZ0tR3x3EGDCkYxenzoyed0+dH03GrBuzo&#10;SaBH7Mi4B23hf1IzwtrGSQ31+Y7vvYSlUMYRS4HzqQEdaEhDA+gz6rLt9IfvY1TCa676IU9pa9sf&#10;3M4oG0Y2q2THSSaBZtvb0l7zXrPYNA2jd9NNmLychQ37yc4juuM3LKhpAAYbJcayXb6e1nwGXOZA&#10;AyCPLg46dLDKEcHqtGPGJx3TbhmQiNOLR47B9CSRqFSeJcQiKFmO7vXl2uUcEnmZCnPVI/TmX0xg&#10;d9LMVAZA4/SEL4CGVNNVwE83f0bu1HPeTaOL62AeXnjXnn8Rhc78wnGjd1HgeJH34fov0sP1FmmW&#10;JLK4zQrZPiO53nkvCc2DlnkA4ockovSRj9cXtnzghoYcMbkhgw8m98XwblQkuNfFIpUi+diMa5Hl&#10;ZjwZasxegtntX3bEEWN7CXVpmYvnM381vIVJDf6fYdbSfPmGnIUfd/BYxrY0D3v0GtefY9x/frz6&#10;Gw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IO0r3OoFAADGFAAADgAAAAAAAAAAAAAAAAAuAgAAZHJzL2Uyb0RvYy54bWxQSwEC&#10;LQAUAAYACAAAACEASMHca9oAAAAHAQAADwAAAAAAAAAAAAAAAABECAAAZHJzL2Rvd25yZXYueG1s&#10;UEsFBgAAAAAEAAQA8wAAAEsJAAAAAA==&#10;">
                    <o:lock v:ext="edit" aspectratio="t"/>
                    <v:shape id="Freihand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A6AFFAD" w14:textId="2E8547BC" w:rsidR="007277D5" w:rsidRDefault="00AC07FA">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B3C15">
                                  <w:rPr>
                                    <w:color w:val="FFFFFF" w:themeColor="background1"/>
                                    <w:sz w:val="72"/>
                                    <w:szCs w:val="72"/>
                                  </w:rPr>
                                  <w:t>Recherche</w:t>
                                </w:r>
                              </w:sdtContent>
                            </w:sdt>
                            <w:r w:rsidR="003E6FA7">
                              <w:rPr>
                                <w:color w:val="FFFFFF" w:themeColor="background1"/>
                                <w:sz w:val="72"/>
                                <w:szCs w:val="72"/>
                              </w:rPr>
                              <w:t xml:space="preserve"> </w:t>
                            </w:r>
                            <w:r w:rsidR="00D02C64">
                              <w:rPr>
                                <w:color w:val="FFFFFF" w:themeColor="background1"/>
                                <w:sz w:val="72"/>
                                <w:szCs w:val="72"/>
                              </w:rPr>
                              <w:t>– Gruppe 3</w:t>
                            </w:r>
                          </w:p>
                        </w:txbxContent>
                      </v:textbox>
                    </v:shape>
                    <v:shape id="Freihand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277D5">
            <w:rPr>
              <w:noProof/>
            </w:rPr>
            <mc:AlternateContent>
              <mc:Choice Requires="wps">
                <w:drawing>
                  <wp:anchor distT="0" distB="0" distL="114300" distR="114300" simplePos="0" relativeHeight="251658256" behindDoc="0" locked="0" layoutInCell="1" allowOverlap="1" wp14:anchorId="69E7D178" wp14:editId="470FB668">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993CA2" w14:textId="72F42C6D" w:rsidR="007277D5" w:rsidRDefault="00AC07FA">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5E2A61">
                                      <w:rPr>
                                        <w:caps/>
                                        <w:color w:val="7F7F7F" w:themeColor="text1" w:themeTint="80"/>
                                        <w:sz w:val="18"/>
                                        <w:szCs w:val="18"/>
                                      </w:rPr>
                                      <w:t>HWG LU</w:t>
                                    </w:r>
                                  </w:sdtContent>
                                </w:sdt>
                                <w:r w:rsidR="007277D5">
                                  <w:rPr>
                                    <w:caps/>
                                    <w:color w:val="7F7F7F" w:themeColor="text1" w:themeTint="80"/>
                                    <w:sz w:val="18"/>
                                    <w:szCs w:val="18"/>
                                  </w:rPr>
                                  <w:t> </w:t>
                                </w:r>
                                <w:r w:rsidR="007277D5">
                                  <w:rPr>
                                    <w:color w:val="7F7F7F" w:themeColor="text1" w:themeTint="80"/>
                                    <w:sz w:val="18"/>
                                    <w:szCs w:val="18"/>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5E2A61">
                                      <w:rPr>
                                        <w:color w:val="7F7F7F" w:themeColor="text1" w:themeTint="80"/>
                                        <w:sz w:val="18"/>
                                        <w:szCs w:val="18"/>
                                      </w:rPr>
                                      <w:t>IBAIT ‘</w:t>
                                    </w:r>
                                    <w:r w:rsidR="00D02C64">
                                      <w:rPr>
                                        <w:color w:val="7F7F7F" w:themeColor="text1" w:themeTint="80"/>
                                        <w:sz w:val="18"/>
                                        <w:szCs w:val="18"/>
                                      </w:rPr>
                                      <w:t>19</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9E7D178" id="Textfeld 128" o:spid="_x0000_s1030" type="#_x0000_t202" style="position:absolute;margin-left:0;margin-top:0;width:453pt;height:11.5pt;z-index:25165825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tIhQ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RIPJ2NiVqfbotzP9zHjLb2o05Zb58MAchgR9xOCHe3yk&#10;Mii+GSRKNsb9+ps+4sFdWClpMXQl9T+3zAlK1FcNVp8Xs1nkR0gnCC4JRX5+OjnDcTXq9ba5MmhI&#10;ge1ieRIjOqhRlM40z1gNy/ggTExzPFvS1ShehX4LYLVwsVwmEEbSsnCrHy2PrmN/Itueum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PMtW0iFAgAA&#10;aAUAAA4AAAAAAAAAAAAAAAAALgIAAGRycy9lMm9Eb2MueG1sUEsBAi0AFAAGAAgAAAAhAN4fCJzX&#10;AAAABAEAAA8AAAAAAAAAAAAAAAAA3wQAAGRycy9kb3ducmV2LnhtbFBLBQYAAAAABAAEAPMAAADj&#10;BQAAAAA=&#10;" filled="f" stroked="f" strokeweight=".5pt">
                    <v:textbox style="mso-fit-shape-to-text:t" inset="1in,0,86.4pt,0">
                      <w:txbxContent>
                        <w:p w14:paraId="23993CA2" w14:textId="72F42C6D" w:rsidR="007277D5" w:rsidRDefault="00AC07FA">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5E2A61">
                                <w:rPr>
                                  <w:caps/>
                                  <w:color w:val="7F7F7F" w:themeColor="text1" w:themeTint="80"/>
                                  <w:sz w:val="18"/>
                                  <w:szCs w:val="18"/>
                                </w:rPr>
                                <w:t>HWG LU</w:t>
                              </w:r>
                            </w:sdtContent>
                          </w:sdt>
                          <w:r w:rsidR="007277D5">
                            <w:rPr>
                              <w:caps/>
                              <w:color w:val="7F7F7F" w:themeColor="text1" w:themeTint="80"/>
                              <w:sz w:val="18"/>
                              <w:szCs w:val="18"/>
                            </w:rPr>
                            <w:t> </w:t>
                          </w:r>
                          <w:r w:rsidR="007277D5">
                            <w:rPr>
                              <w:color w:val="7F7F7F" w:themeColor="text1" w:themeTint="80"/>
                              <w:sz w:val="18"/>
                              <w:szCs w:val="18"/>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5E2A61">
                                <w:rPr>
                                  <w:color w:val="7F7F7F" w:themeColor="text1" w:themeTint="80"/>
                                  <w:sz w:val="18"/>
                                  <w:szCs w:val="18"/>
                                </w:rPr>
                                <w:t>IBAIT ‘</w:t>
                              </w:r>
                              <w:r w:rsidR="00D02C64">
                                <w:rPr>
                                  <w:color w:val="7F7F7F" w:themeColor="text1" w:themeTint="80"/>
                                  <w:sz w:val="18"/>
                                  <w:szCs w:val="18"/>
                                </w:rPr>
                                <w:t>19</w:t>
                              </w:r>
                            </w:sdtContent>
                          </w:sdt>
                        </w:p>
                      </w:txbxContent>
                    </v:textbox>
                    <w10:wrap type="square" anchorx="page" anchory="margin"/>
                  </v:shape>
                </w:pict>
              </mc:Fallback>
            </mc:AlternateContent>
          </w:r>
          <w:r w:rsidR="007277D5">
            <w:rPr>
              <w:noProof/>
            </w:rPr>
            <mc:AlternateContent>
              <mc:Choice Requires="wps">
                <w:drawing>
                  <wp:anchor distT="0" distB="0" distL="114300" distR="114300" simplePos="0" relativeHeight="251658254" behindDoc="0" locked="0" layoutInCell="1" allowOverlap="1" wp14:anchorId="680FC5D0" wp14:editId="4024AA0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p w14:paraId="531EAD06" w14:textId="733BADE3" w:rsidR="007277D5" w:rsidRDefault="007277D5">
                                    <w:pPr>
                                      <w:pStyle w:val="KeinLeerraum"/>
                                      <w:jc w:val="right"/>
                                      <w:rPr>
                                        <w:color w:val="FFFFFF" w:themeColor="background1"/>
                                        <w:sz w:val="24"/>
                                        <w:szCs w:val="24"/>
                                      </w:rPr>
                                    </w:pPr>
                                    <w:proofErr w:type="spellStart"/>
                                    <w:r>
                                      <w:rPr>
                                        <w:color w:val="FFFFFF" w:themeColor="background1"/>
                                        <w:sz w:val="24"/>
                                        <w:szCs w:val="24"/>
                                      </w:rPr>
                                      <w:t>ATdIT</w:t>
                                    </w:r>
                                    <w:proofErr w:type="spellEnd"/>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80FC5D0" id="Rechteck 130" o:spid="_x0000_s1031" style="position:absolute;margin-left:-4.4pt;margin-top:0;width:46.8pt;height:77.75pt;z-index:25165825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JYeS8ObAgAAjw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p w14:paraId="531EAD06" w14:textId="733BADE3" w:rsidR="007277D5" w:rsidRDefault="007277D5">
                              <w:pPr>
                                <w:pStyle w:val="KeinLeerraum"/>
                                <w:jc w:val="right"/>
                                <w:rPr>
                                  <w:color w:val="FFFFFF" w:themeColor="background1"/>
                                  <w:sz w:val="24"/>
                                  <w:szCs w:val="24"/>
                                </w:rPr>
                              </w:pPr>
                              <w:proofErr w:type="spellStart"/>
                              <w:r>
                                <w:rPr>
                                  <w:color w:val="FFFFFF" w:themeColor="background1"/>
                                  <w:sz w:val="24"/>
                                  <w:szCs w:val="24"/>
                                </w:rPr>
                                <w:t>ATdIT</w:t>
                              </w:r>
                              <w:proofErr w:type="spellEnd"/>
                            </w:p>
                          </w:sdtContent>
                        </w:sdt>
                      </w:txbxContent>
                    </v:textbox>
                    <w10:wrap anchorx="margin" anchory="page"/>
                  </v:rect>
                </w:pict>
              </mc:Fallback>
            </mc:AlternateContent>
          </w:r>
          <w:r w:rsidR="007277D5">
            <w:br w:type="page"/>
          </w:r>
        </w:p>
      </w:sdtContent>
    </w:sdt>
    <w:sdt>
      <w:sdtPr>
        <w:rPr>
          <w:rFonts w:asciiTheme="minorHAnsi" w:eastAsiaTheme="minorHAnsi" w:hAnsiTheme="minorHAnsi" w:cstheme="minorBidi"/>
          <w:b w:val="0"/>
          <w:color w:val="auto"/>
          <w:sz w:val="22"/>
          <w:szCs w:val="22"/>
          <w:lang w:eastAsia="en-US"/>
        </w:rPr>
        <w:id w:val="-681434016"/>
        <w:docPartObj>
          <w:docPartGallery w:val="Table of Contents"/>
          <w:docPartUnique/>
        </w:docPartObj>
      </w:sdtPr>
      <w:sdtEndPr>
        <w:rPr>
          <w:bCs/>
        </w:rPr>
      </w:sdtEndPr>
      <w:sdtContent>
        <w:p w14:paraId="135F1672" w14:textId="300C875B" w:rsidR="00661F83" w:rsidRDefault="00661F83">
          <w:pPr>
            <w:pStyle w:val="Inhaltsverzeichnisberschrift"/>
          </w:pPr>
          <w:r>
            <w:t>Inhalt</w:t>
          </w:r>
        </w:p>
        <w:p w14:paraId="49F1DA79" w14:textId="46C408F9" w:rsidR="00D37E8A" w:rsidRDefault="00A3020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5391235" w:history="1">
            <w:r w:rsidR="00D37E8A" w:rsidRPr="00AA10EE">
              <w:rPr>
                <w:rStyle w:val="Hyperlink"/>
                <w:rFonts w:eastAsia="Times New Roman"/>
                <w:noProof/>
                <w:lang w:eastAsia="de-DE"/>
              </w:rPr>
              <w:t>Der Beruf</w:t>
            </w:r>
            <w:r w:rsidR="00D37E8A">
              <w:rPr>
                <w:noProof/>
                <w:webHidden/>
              </w:rPr>
              <w:tab/>
            </w:r>
            <w:r w:rsidR="00D37E8A">
              <w:rPr>
                <w:noProof/>
                <w:webHidden/>
              </w:rPr>
              <w:fldChar w:fldCharType="begin"/>
            </w:r>
            <w:r w:rsidR="00D37E8A">
              <w:rPr>
                <w:noProof/>
                <w:webHidden/>
              </w:rPr>
              <w:instrText xml:space="preserve"> PAGEREF _Toc45391235 \h </w:instrText>
            </w:r>
            <w:r w:rsidR="00D37E8A">
              <w:rPr>
                <w:noProof/>
                <w:webHidden/>
              </w:rPr>
            </w:r>
            <w:r w:rsidR="00D37E8A">
              <w:rPr>
                <w:noProof/>
                <w:webHidden/>
              </w:rPr>
              <w:fldChar w:fldCharType="separate"/>
            </w:r>
            <w:r w:rsidR="00D37E8A">
              <w:rPr>
                <w:noProof/>
                <w:webHidden/>
              </w:rPr>
              <w:t>2</w:t>
            </w:r>
            <w:r w:rsidR="00D37E8A">
              <w:rPr>
                <w:noProof/>
                <w:webHidden/>
              </w:rPr>
              <w:fldChar w:fldCharType="end"/>
            </w:r>
          </w:hyperlink>
        </w:p>
        <w:p w14:paraId="5E573D14" w14:textId="7879962A" w:rsidR="00D37E8A" w:rsidRDefault="00AC07FA">
          <w:pPr>
            <w:pStyle w:val="Verzeichnis1"/>
            <w:tabs>
              <w:tab w:val="right" w:leader="dot" w:pos="9062"/>
            </w:tabs>
            <w:rPr>
              <w:rFonts w:eastAsiaTheme="minorEastAsia"/>
              <w:noProof/>
              <w:lang w:eastAsia="de-DE"/>
            </w:rPr>
          </w:pPr>
          <w:hyperlink w:anchor="_Toc45391236" w:history="1">
            <w:r w:rsidR="00D37E8A" w:rsidRPr="00AA10EE">
              <w:rPr>
                <w:rStyle w:val="Hyperlink"/>
                <w:rFonts w:eastAsia="Times New Roman"/>
                <w:noProof/>
                <w:lang w:eastAsia="de-DE"/>
              </w:rPr>
              <w:t>Geographische Lage (Hauenstein)</w:t>
            </w:r>
            <w:r w:rsidR="00D37E8A">
              <w:rPr>
                <w:noProof/>
                <w:webHidden/>
              </w:rPr>
              <w:tab/>
            </w:r>
            <w:r w:rsidR="00D37E8A">
              <w:rPr>
                <w:noProof/>
                <w:webHidden/>
              </w:rPr>
              <w:fldChar w:fldCharType="begin"/>
            </w:r>
            <w:r w:rsidR="00D37E8A">
              <w:rPr>
                <w:noProof/>
                <w:webHidden/>
              </w:rPr>
              <w:instrText xml:space="preserve"> PAGEREF _Toc45391236 \h </w:instrText>
            </w:r>
            <w:r w:rsidR="00D37E8A">
              <w:rPr>
                <w:noProof/>
                <w:webHidden/>
              </w:rPr>
            </w:r>
            <w:r w:rsidR="00D37E8A">
              <w:rPr>
                <w:noProof/>
                <w:webHidden/>
              </w:rPr>
              <w:fldChar w:fldCharType="separate"/>
            </w:r>
            <w:r w:rsidR="00D37E8A">
              <w:rPr>
                <w:noProof/>
                <w:webHidden/>
              </w:rPr>
              <w:t>3</w:t>
            </w:r>
            <w:r w:rsidR="00D37E8A">
              <w:rPr>
                <w:noProof/>
                <w:webHidden/>
              </w:rPr>
              <w:fldChar w:fldCharType="end"/>
            </w:r>
          </w:hyperlink>
        </w:p>
        <w:p w14:paraId="53CF2266" w14:textId="76491BB8" w:rsidR="00D37E8A" w:rsidRDefault="00AC07FA">
          <w:pPr>
            <w:pStyle w:val="Verzeichnis1"/>
            <w:tabs>
              <w:tab w:val="right" w:leader="dot" w:pos="9062"/>
            </w:tabs>
            <w:rPr>
              <w:rFonts w:eastAsiaTheme="minorEastAsia"/>
              <w:noProof/>
              <w:lang w:eastAsia="de-DE"/>
            </w:rPr>
          </w:pPr>
          <w:hyperlink w:anchor="_Toc45391237" w:history="1">
            <w:r w:rsidR="00D37E8A" w:rsidRPr="00AA10EE">
              <w:rPr>
                <w:rStyle w:val="Hyperlink"/>
                <w:rFonts w:eastAsia="Times New Roman"/>
                <w:noProof/>
                <w:lang w:eastAsia="de-DE"/>
              </w:rPr>
              <w:t>Sicherheit</w:t>
            </w:r>
            <w:r w:rsidR="00D37E8A">
              <w:rPr>
                <w:noProof/>
                <w:webHidden/>
              </w:rPr>
              <w:tab/>
            </w:r>
            <w:r w:rsidR="00D37E8A">
              <w:rPr>
                <w:noProof/>
                <w:webHidden/>
              </w:rPr>
              <w:fldChar w:fldCharType="begin"/>
            </w:r>
            <w:r w:rsidR="00D37E8A">
              <w:rPr>
                <w:noProof/>
                <w:webHidden/>
              </w:rPr>
              <w:instrText xml:space="preserve"> PAGEREF _Toc45391237 \h </w:instrText>
            </w:r>
            <w:r w:rsidR="00D37E8A">
              <w:rPr>
                <w:noProof/>
                <w:webHidden/>
              </w:rPr>
            </w:r>
            <w:r w:rsidR="00D37E8A">
              <w:rPr>
                <w:noProof/>
                <w:webHidden/>
              </w:rPr>
              <w:fldChar w:fldCharType="separate"/>
            </w:r>
            <w:r w:rsidR="00D37E8A">
              <w:rPr>
                <w:noProof/>
                <w:webHidden/>
              </w:rPr>
              <w:t>3</w:t>
            </w:r>
            <w:r w:rsidR="00D37E8A">
              <w:rPr>
                <w:noProof/>
                <w:webHidden/>
              </w:rPr>
              <w:fldChar w:fldCharType="end"/>
            </w:r>
          </w:hyperlink>
        </w:p>
        <w:p w14:paraId="4C677FBE" w14:textId="3BB9AC1D" w:rsidR="00D37E8A" w:rsidRDefault="00AC07FA">
          <w:pPr>
            <w:pStyle w:val="Verzeichnis1"/>
            <w:tabs>
              <w:tab w:val="right" w:leader="dot" w:pos="9062"/>
            </w:tabs>
            <w:rPr>
              <w:rFonts w:eastAsiaTheme="minorEastAsia"/>
              <w:noProof/>
              <w:lang w:eastAsia="de-DE"/>
            </w:rPr>
          </w:pPr>
          <w:hyperlink w:anchor="_Toc45391238" w:history="1">
            <w:r w:rsidR="00D37E8A" w:rsidRPr="00AA10EE">
              <w:rPr>
                <w:rStyle w:val="Hyperlink"/>
                <w:rFonts w:eastAsia="Times New Roman"/>
                <w:noProof/>
                <w:lang w:eastAsia="de-DE"/>
              </w:rPr>
              <w:t>Modernes (digitales) Wandern</w:t>
            </w:r>
            <w:r w:rsidR="00D37E8A">
              <w:rPr>
                <w:noProof/>
                <w:webHidden/>
              </w:rPr>
              <w:tab/>
            </w:r>
            <w:r w:rsidR="00D37E8A">
              <w:rPr>
                <w:noProof/>
                <w:webHidden/>
              </w:rPr>
              <w:fldChar w:fldCharType="begin"/>
            </w:r>
            <w:r w:rsidR="00D37E8A">
              <w:rPr>
                <w:noProof/>
                <w:webHidden/>
              </w:rPr>
              <w:instrText xml:space="preserve"> PAGEREF _Toc45391238 \h </w:instrText>
            </w:r>
            <w:r w:rsidR="00D37E8A">
              <w:rPr>
                <w:noProof/>
                <w:webHidden/>
              </w:rPr>
            </w:r>
            <w:r w:rsidR="00D37E8A">
              <w:rPr>
                <w:noProof/>
                <w:webHidden/>
              </w:rPr>
              <w:fldChar w:fldCharType="separate"/>
            </w:r>
            <w:r w:rsidR="00D37E8A">
              <w:rPr>
                <w:noProof/>
                <w:webHidden/>
              </w:rPr>
              <w:t>4</w:t>
            </w:r>
            <w:r w:rsidR="00D37E8A">
              <w:rPr>
                <w:noProof/>
                <w:webHidden/>
              </w:rPr>
              <w:fldChar w:fldCharType="end"/>
            </w:r>
          </w:hyperlink>
        </w:p>
        <w:p w14:paraId="399C69F3" w14:textId="650C6735" w:rsidR="00D37E8A" w:rsidRDefault="00AC07FA">
          <w:pPr>
            <w:pStyle w:val="Verzeichnis2"/>
            <w:tabs>
              <w:tab w:val="right" w:leader="dot" w:pos="9062"/>
            </w:tabs>
            <w:rPr>
              <w:noProof/>
            </w:rPr>
          </w:pPr>
          <w:hyperlink w:anchor="_Toc45391239" w:history="1">
            <w:r w:rsidR="00D37E8A" w:rsidRPr="00AA10EE">
              <w:rPr>
                <w:rStyle w:val="Hyperlink"/>
                <w:rFonts w:eastAsia="Times New Roman"/>
                <w:noProof/>
                <w:lang w:eastAsia="de-DE"/>
              </w:rPr>
              <w:t>Ausgangssituation</w:t>
            </w:r>
            <w:r w:rsidR="00D37E8A">
              <w:rPr>
                <w:noProof/>
                <w:webHidden/>
              </w:rPr>
              <w:tab/>
            </w:r>
            <w:r w:rsidR="00D37E8A">
              <w:rPr>
                <w:noProof/>
                <w:webHidden/>
              </w:rPr>
              <w:fldChar w:fldCharType="begin"/>
            </w:r>
            <w:r w:rsidR="00D37E8A">
              <w:rPr>
                <w:noProof/>
                <w:webHidden/>
              </w:rPr>
              <w:instrText xml:space="preserve"> PAGEREF _Toc45391239 \h </w:instrText>
            </w:r>
            <w:r w:rsidR="00D37E8A">
              <w:rPr>
                <w:noProof/>
                <w:webHidden/>
              </w:rPr>
            </w:r>
            <w:r w:rsidR="00D37E8A">
              <w:rPr>
                <w:noProof/>
                <w:webHidden/>
              </w:rPr>
              <w:fldChar w:fldCharType="separate"/>
            </w:r>
            <w:r w:rsidR="00D37E8A">
              <w:rPr>
                <w:noProof/>
                <w:webHidden/>
              </w:rPr>
              <w:t>4</w:t>
            </w:r>
            <w:r w:rsidR="00D37E8A">
              <w:rPr>
                <w:noProof/>
                <w:webHidden/>
              </w:rPr>
              <w:fldChar w:fldCharType="end"/>
            </w:r>
          </w:hyperlink>
        </w:p>
        <w:p w14:paraId="40996585" w14:textId="33807B03" w:rsidR="00D37E8A" w:rsidRDefault="00AC07FA">
          <w:pPr>
            <w:pStyle w:val="Verzeichnis2"/>
            <w:tabs>
              <w:tab w:val="right" w:leader="dot" w:pos="9062"/>
            </w:tabs>
            <w:rPr>
              <w:noProof/>
            </w:rPr>
          </w:pPr>
          <w:hyperlink w:anchor="_Toc45391240" w:history="1">
            <w:r w:rsidR="00D37E8A" w:rsidRPr="00AA10EE">
              <w:rPr>
                <w:rStyle w:val="Hyperlink"/>
                <w:noProof/>
              </w:rPr>
              <w:t>Vor der Wanderung</w:t>
            </w:r>
            <w:r w:rsidR="00D37E8A">
              <w:rPr>
                <w:noProof/>
                <w:webHidden/>
              </w:rPr>
              <w:tab/>
            </w:r>
            <w:r w:rsidR="00D37E8A">
              <w:rPr>
                <w:noProof/>
                <w:webHidden/>
              </w:rPr>
              <w:fldChar w:fldCharType="begin"/>
            </w:r>
            <w:r w:rsidR="00D37E8A">
              <w:rPr>
                <w:noProof/>
                <w:webHidden/>
              </w:rPr>
              <w:instrText xml:space="preserve"> PAGEREF _Toc45391240 \h </w:instrText>
            </w:r>
            <w:r w:rsidR="00D37E8A">
              <w:rPr>
                <w:noProof/>
                <w:webHidden/>
              </w:rPr>
            </w:r>
            <w:r w:rsidR="00D37E8A">
              <w:rPr>
                <w:noProof/>
                <w:webHidden/>
              </w:rPr>
              <w:fldChar w:fldCharType="separate"/>
            </w:r>
            <w:r w:rsidR="00D37E8A">
              <w:rPr>
                <w:noProof/>
                <w:webHidden/>
              </w:rPr>
              <w:t>5</w:t>
            </w:r>
            <w:r w:rsidR="00D37E8A">
              <w:rPr>
                <w:noProof/>
                <w:webHidden/>
              </w:rPr>
              <w:fldChar w:fldCharType="end"/>
            </w:r>
          </w:hyperlink>
        </w:p>
        <w:p w14:paraId="57D87BC7" w14:textId="5BF8B6D3" w:rsidR="00D37E8A" w:rsidRDefault="00AC07FA">
          <w:pPr>
            <w:pStyle w:val="Verzeichnis2"/>
            <w:tabs>
              <w:tab w:val="right" w:leader="dot" w:pos="9062"/>
            </w:tabs>
            <w:rPr>
              <w:noProof/>
            </w:rPr>
          </w:pPr>
          <w:hyperlink w:anchor="_Toc45391241" w:history="1">
            <w:r w:rsidR="00D37E8A" w:rsidRPr="00AA10EE">
              <w:rPr>
                <w:rStyle w:val="Hyperlink"/>
                <w:noProof/>
              </w:rPr>
              <w:t>Die Wanderung</w:t>
            </w:r>
            <w:r w:rsidR="00D37E8A">
              <w:rPr>
                <w:noProof/>
                <w:webHidden/>
              </w:rPr>
              <w:tab/>
            </w:r>
            <w:r w:rsidR="00D37E8A">
              <w:rPr>
                <w:noProof/>
                <w:webHidden/>
              </w:rPr>
              <w:fldChar w:fldCharType="begin"/>
            </w:r>
            <w:r w:rsidR="00D37E8A">
              <w:rPr>
                <w:noProof/>
                <w:webHidden/>
              </w:rPr>
              <w:instrText xml:space="preserve"> PAGEREF _Toc45391241 \h </w:instrText>
            </w:r>
            <w:r w:rsidR="00D37E8A">
              <w:rPr>
                <w:noProof/>
                <w:webHidden/>
              </w:rPr>
            </w:r>
            <w:r w:rsidR="00D37E8A">
              <w:rPr>
                <w:noProof/>
                <w:webHidden/>
              </w:rPr>
              <w:fldChar w:fldCharType="separate"/>
            </w:r>
            <w:r w:rsidR="00D37E8A">
              <w:rPr>
                <w:noProof/>
                <w:webHidden/>
              </w:rPr>
              <w:t>7</w:t>
            </w:r>
            <w:r w:rsidR="00D37E8A">
              <w:rPr>
                <w:noProof/>
                <w:webHidden/>
              </w:rPr>
              <w:fldChar w:fldCharType="end"/>
            </w:r>
          </w:hyperlink>
        </w:p>
        <w:p w14:paraId="271160AE" w14:textId="37B34B7E" w:rsidR="00D37E8A" w:rsidRDefault="00AC07FA">
          <w:pPr>
            <w:pStyle w:val="Verzeichnis2"/>
            <w:tabs>
              <w:tab w:val="right" w:leader="dot" w:pos="9062"/>
            </w:tabs>
            <w:rPr>
              <w:noProof/>
            </w:rPr>
          </w:pPr>
          <w:hyperlink w:anchor="_Toc45391242" w:history="1">
            <w:r w:rsidR="00D37E8A" w:rsidRPr="00AA10EE">
              <w:rPr>
                <w:rStyle w:val="Hyperlink"/>
                <w:noProof/>
              </w:rPr>
              <w:t>Fazit</w:t>
            </w:r>
            <w:r w:rsidR="00D37E8A">
              <w:rPr>
                <w:noProof/>
                <w:webHidden/>
              </w:rPr>
              <w:tab/>
            </w:r>
            <w:r w:rsidR="00D37E8A">
              <w:rPr>
                <w:noProof/>
                <w:webHidden/>
              </w:rPr>
              <w:fldChar w:fldCharType="begin"/>
            </w:r>
            <w:r w:rsidR="00D37E8A">
              <w:rPr>
                <w:noProof/>
                <w:webHidden/>
              </w:rPr>
              <w:instrText xml:space="preserve"> PAGEREF _Toc45391242 \h </w:instrText>
            </w:r>
            <w:r w:rsidR="00D37E8A">
              <w:rPr>
                <w:noProof/>
                <w:webHidden/>
              </w:rPr>
            </w:r>
            <w:r w:rsidR="00D37E8A">
              <w:rPr>
                <w:noProof/>
                <w:webHidden/>
              </w:rPr>
              <w:fldChar w:fldCharType="separate"/>
            </w:r>
            <w:r w:rsidR="00D37E8A">
              <w:rPr>
                <w:noProof/>
                <w:webHidden/>
              </w:rPr>
              <w:t>8</w:t>
            </w:r>
            <w:r w:rsidR="00D37E8A">
              <w:rPr>
                <w:noProof/>
                <w:webHidden/>
              </w:rPr>
              <w:fldChar w:fldCharType="end"/>
            </w:r>
          </w:hyperlink>
        </w:p>
        <w:p w14:paraId="60B6AF74" w14:textId="690C9963" w:rsidR="00D37E8A" w:rsidRDefault="00AC07FA">
          <w:pPr>
            <w:pStyle w:val="Verzeichnis1"/>
            <w:tabs>
              <w:tab w:val="right" w:leader="dot" w:pos="9062"/>
            </w:tabs>
            <w:rPr>
              <w:rFonts w:eastAsiaTheme="minorEastAsia"/>
              <w:noProof/>
              <w:lang w:eastAsia="de-DE"/>
            </w:rPr>
          </w:pPr>
          <w:hyperlink w:anchor="_Toc45391243" w:history="1">
            <w:r w:rsidR="00D37E8A" w:rsidRPr="00AA10EE">
              <w:rPr>
                <w:rStyle w:val="Hyperlink"/>
                <w:noProof/>
              </w:rPr>
              <w:t>Der digitale Wanderführer</w:t>
            </w:r>
            <w:r w:rsidR="00D37E8A">
              <w:rPr>
                <w:noProof/>
                <w:webHidden/>
              </w:rPr>
              <w:tab/>
            </w:r>
            <w:r w:rsidR="00D37E8A">
              <w:rPr>
                <w:noProof/>
                <w:webHidden/>
              </w:rPr>
              <w:fldChar w:fldCharType="begin"/>
            </w:r>
            <w:r w:rsidR="00D37E8A">
              <w:rPr>
                <w:noProof/>
                <w:webHidden/>
              </w:rPr>
              <w:instrText xml:space="preserve"> PAGEREF _Toc45391243 \h </w:instrText>
            </w:r>
            <w:r w:rsidR="00D37E8A">
              <w:rPr>
                <w:noProof/>
                <w:webHidden/>
              </w:rPr>
            </w:r>
            <w:r w:rsidR="00D37E8A">
              <w:rPr>
                <w:noProof/>
                <w:webHidden/>
              </w:rPr>
              <w:fldChar w:fldCharType="separate"/>
            </w:r>
            <w:r w:rsidR="00D37E8A">
              <w:rPr>
                <w:noProof/>
                <w:webHidden/>
              </w:rPr>
              <w:t>8</w:t>
            </w:r>
            <w:r w:rsidR="00D37E8A">
              <w:rPr>
                <w:noProof/>
                <w:webHidden/>
              </w:rPr>
              <w:fldChar w:fldCharType="end"/>
            </w:r>
          </w:hyperlink>
        </w:p>
        <w:p w14:paraId="5B75D07A" w14:textId="1255E0BA" w:rsidR="00D37E8A" w:rsidRDefault="00AC07FA">
          <w:pPr>
            <w:pStyle w:val="Verzeichnis2"/>
            <w:tabs>
              <w:tab w:val="right" w:leader="dot" w:pos="9062"/>
            </w:tabs>
            <w:rPr>
              <w:noProof/>
            </w:rPr>
          </w:pPr>
          <w:hyperlink w:anchor="_Toc45391244" w:history="1">
            <w:r w:rsidR="00D37E8A" w:rsidRPr="00AA10EE">
              <w:rPr>
                <w:rStyle w:val="Hyperlink"/>
                <w:rFonts w:eastAsia="Times New Roman"/>
                <w:noProof/>
                <w:lang w:eastAsia="de-DE"/>
              </w:rPr>
              <w:t>Anforderungen</w:t>
            </w:r>
            <w:r w:rsidR="00D37E8A">
              <w:rPr>
                <w:noProof/>
                <w:webHidden/>
              </w:rPr>
              <w:tab/>
            </w:r>
            <w:r w:rsidR="00D37E8A">
              <w:rPr>
                <w:noProof/>
                <w:webHidden/>
              </w:rPr>
              <w:fldChar w:fldCharType="begin"/>
            </w:r>
            <w:r w:rsidR="00D37E8A">
              <w:rPr>
                <w:noProof/>
                <w:webHidden/>
              </w:rPr>
              <w:instrText xml:space="preserve"> PAGEREF _Toc45391244 \h </w:instrText>
            </w:r>
            <w:r w:rsidR="00D37E8A">
              <w:rPr>
                <w:noProof/>
                <w:webHidden/>
              </w:rPr>
            </w:r>
            <w:r w:rsidR="00D37E8A">
              <w:rPr>
                <w:noProof/>
                <w:webHidden/>
              </w:rPr>
              <w:fldChar w:fldCharType="separate"/>
            </w:r>
            <w:r w:rsidR="00D37E8A">
              <w:rPr>
                <w:noProof/>
                <w:webHidden/>
              </w:rPr>
              <w:t>8</w:t>
            </w:r>
            <w:r w:rsidR="00D37E8A">
              <w:rPr>
                <w:noProof/>
                <w:webHidden/>
              </w:rPr>
              <w:fldChar w:fldCharType="end"/>
            </w:r>
          </w:hyperlink>
        </w:p>
        <w:p w14:paraId="51CBC245" w14:textId="6C8DBC1D" w:rsidR="00D37E8A" w:rsidRDefault="00AC07FA">
          <w:pPr>
            <w:pStyle w:val="Verzeichnis2"/>
            <w:tabs>
              <w:tab w:val="right" w:leader="dot" w:pos="9062"/>
            </w:tabs>
            <w:rPr>
              <w:noProof/>
            </w:rPr>
          </w:pPr>
          <w:hyperlink w:anchor="_Toc45391245" w:history="1">
            <w:r w:rsidR="00D37E8A" w:rsidRPr="00AA10EE">
              <w:rPr>
                <w:rStyle w:val="Hyperlink"/>
                <w:rFonts w:eastAsia="Times New Roman"/>
                <w:noProof/>
                <w:lang w:eastAsia="de-DE"/>
              </w:rPr>
              <w:t>Umsetzung</w:t>
            </w:r>
            <w:r w:rsidR="00D37E8A">
              <w:rPr>
                <w:noProof/>
                <w:webHidden/>
              </w:rPr>
              <w:tab/>
            </w:r>
            <w:r w:rsidR="00D37E8A">
              <w:rPr>
                <w:noProof/>
                <w:webHidden/>
              </w:rPr>
              <w:fldChar w:fldCharType="begin"/>
            </w:r>
            <w:r w:rsidR="00D37E8A">
              <w:rPr>
                <w:noProof/>
                <w:webHidden/>
              </w:rPr>
              <w:instrText xml:space="preserve"> PAGEREF _Toc45391245 \h </w:instrText>
            </w:r>
            <w:r w:rsidR="00D37E8A">
              <w:rPr>
                <w:noProof/>
                <w:webHidden/>
              </w:rPr>
            </w:r>
            <w:r w:rsidR="00D37E8A">
              <w:rPr>
                <w:noProof/>
                <w:webHidden/>
              </w:rPr>
              <w:fldChar w:fldCharType="separate"/>
            </w:r>
            <w:r w:rsidR="00D37E8A">
              <w:rPr>
                <w:noProof/>
                <w:webHidden/>
              </w:rPr>
              <w:t>8</w:t>
            </w:r>
            <w:r w:rsidR="00D37E8A">
              <w:rPr>
                <w:noProof/>
                <w:webHidden/>
              </w:rPr>
              <w:fldChar w:fldCharType="end"/>
            </w:r>
          </w:hyperlink>
        </w:p>
        <w:p w14:paraId="10E8A4C4" w14:textId="1106C870" w:rsidR="00D37E8A" w:rsidRDefault="00AC07FA">
          <w:pPr>
            <w:pStyle w:val="Verzeichnis2"/>
            <w:tabs>
              <w:tab w:val="right" w:leader="dot" w:pos="9062"/>
            </w:tabs>
            <w:rPr>
              <w:noProof/>
            </w:rPr>
          </w:pPr>
          <w:hyperlink w:anchor="_Toc45391246" w:history="1">
            <w:r w:rsidR="00D37E8A" w:rsidRPr="00AA10EE">
              <w:rPr>
                <w:rStyle w:val="Hyperlink"/>
                <w:noProof/>
              </w:rPr>
              <w:t>Ideate</w:t>
            </w:r>
            <w:r w:rsidR="00D37E8A">
              <w:rPr>
                <w:noProof/>
                <w:webHidden/>
              </w:rPr>
              <w:tab/>
            </w:r>
            <w:r w:rsidR="00D37E8A">
              <w:rPr>
                <w:noProof/>
                <w:webHidden/>
              </w:rPr>
              <w:fldChar w:fldCharType="begin"/>
            </w:r>
            <w:r w:rsidR="00D37E8A">
              <w:rPr>
                <w:noProof/>
                <w:webHidden/>
              </w:rPr>
              <w:instrText xml:space="preserve"> PAGEREF _Toc45391246 \h </w:instrText>
            </w:r>
            <w:r w:rsidR="00D37E8A">
              <w:rPr>
                <w:noProof/>
                <w:webHidden/>
              </w:rPr>
            </w:r>
            <w:r w:rsidR="00D37E8A">
              <w:rPr>
                <w:noProof/>
                <w:webHidden/>
              </w:rPr>
              <w:fldChar w:fldCharType="separate"/>
            </w:r>
            <w:r w:rsidR="00D37E8A">
              <w:rPr>
                <w:noProof/>
                <w:webHidden/>
              </w:rPr>
              <w:t>9</w:t>
            </w:r>
            <w:r w:rsidR="00D37E8A">
              <w:rPr>
                <w:noProof/>
                <w:webHidden/>
              </w:rPr>
              <w:fldChar w:fldCharType="end"/>
            </w:r>
          </w:hyperlink>
        </w:p>
        <w:p w14:paraId="4805A28F" w14:textId="1E4C75B9" w:rsidR="00D37E8A" w:rsidRDefault="00AC07FA">
          <w:pPr>
            <w:pStyle w:val="Verzeichnis1"/>
            <w:tabs>
              <w:tab w:val="right" w:leader="dot" w:pos="9062"/>
            </w:tabs>
            <w:rPr>
              <w:rFonts w:eastAsiaTheme="minorEastAsia"/>
              <w:noProof/>
              <w:lang w:eastAsia="de-DE"/>
            </w:rPr>
          </w:pPr>
          <w:hyperlink w:anchor="_Toc45391247" w:history="1">
            <w:r w:rsidR="00D37E8A" w:rsidRPr="00AA10EE">
              <w:rPr>
                <w:rStyle w:val="Hyperlink"/>
                <w:noProof/>
              </w:rPr>
              <w:t>Quellen</w:t>
            </w:r>
            <w:r w:rsidR="00D37E8A">
              <w:rPr>
                <w:noProof/>
                <w:webHidden/>
              </w:rPr>
              <w:tab/>
            </w:r>
            <w:r w:rsidR="00D37E8A">
              <w:rPr>
                <w:noProof/>
                <w:webHidden/>
              </w:rPr>
              <w:fldChar w:fldCharType="begin"/>
            </w:r>
            <w:r w:rsidR="00D37E8A">
              <w:rPr>
                <w:noProof/>
                <w:webHidden/>
              </w:rPr>
              <w:instrText xml:space="preserve"> PAGEREF _Toc45391247 \h </w:instrText>
            </w:r>
            <w:r w:rsidR="00D37E8A">
              <w:rPr>
                <w:noProof/>
                <w:webHidden/>
              </w:rPr>
            </w:r>
            <w:r w:rsidR="00D37E8A">
              <w:rPr>
                <w:noProof/>
                <w:webHidden/>
              </w:rPr>
              <w:fldChar w:fldCharType="separate"/>
            </w:r>
            <w:r w:rsidR="00D37E8A">
              <w:rPr>
                <w:noProof/>
                <w:webHidden/>
              </w:rPr>
              <w:t>10</w:t>
            </w:r>
            <w:r w:rsidR="00D37E8A">
              <w:rPr>
                <w:noProof/>
                <w:webHidden/>
              </w:rPr>
              <w:fldChar w:fldCharType="end"/>
            </w:r>
          </w:hyperlink>
        </w:p>
        <w:p w14:paraId="1B3A1A00" w14:textId="14297CAA" w:rsidR="00D37E8A" w:rsidRDefault="00AC07FA">
          <w:pPr>
            <w:pStyle w:val="Verzeichnis2"/>
            <w:tabs>
              <w:tab w:val="right" w:leader="dot" w:pos="9062"/>
            </w:tabs>
            <w:rPr>
              <w:noProof/>
            </w:rPr>
          </w:pPr>
          <w:hyperlink w:anchor="_Toc45391248" w:history="1">
            <w:r w:rsidR="00D37E8A" w:rsidRPr="00AA10EE">
              <w:rPr>
                <w:rStyle w:val="Hyperlink"/>
                <w:noProof/>
              </w:rPr>
              <w:t>Wanderführer</w:t>
            </w:r>
            <w:r w:rsidR="00D37E8A">
              <w:rPr>
                <w:noProof/>
                <w:webHidden/>
              </w:rPr>
              <w:tab/>
            </w:r>
            <w:r w:rsidR="00D37E8A">
              <w:rPr>
                <w:noProof/>
                <w:webHidden/>
              </w:rPr>
              <w:fldChar w:fldCharType="begin"/>
            </w:r>
            <w:r w:rsidR="00D37E8A">
              <w:rPr>
                <w:noProof/>
                <w:webHidden/>
              </w:rPr>
              <w:instrText xml:space="preserve"> PAGEREF _Toc45391248 \h </w:instrText>
            </w:r>
            <w:r w:rsidR="00D37E8A">
              <w:rPr>
                <w:noProof/>
                <w:webHidden/>
              </w:rPr>
            </w:r>
            <w:r w:rsidR="00D37E8A">
              <w:rPr>
                <w:noProof/>
                <w:webHidden/>
              </w:rPr>
              <w:fldChar w:fldCharType="separate"/>
            </w:r>
            <w:r w:rsidR="00D37E8A">
              <w:rPr>
                <w:noProof/>
                <w:webHidden/>
              </w:rPr>
              <w:t>10</w:t>
            </w:r>
            <w:r w:rsidR="00D37E8A">
              <w:rPr>
                <w:noProof/>
                <w:webHidden/>
              </w:rPr>
              <w:fldChar w:fldCharType="end"/>
            </w:r>
          </w:hyperlink>
        </w:p>
        <w:p w14:paraId="1F042182" w14:textId="665879F4" w:rsidR="00D37E8A" w:rsidRDefault="00AC07FA">
          <w:pPr>
            <w:pStyle w:val="Verzeichnis2"/>
            <w:tabs>
              <w:tab w:val="right" w:leader="dot" w:pos="9062"/>
            </w:tabs>
            <w:rPr>
              <w:noProof/>
            </w:rPr>
          </w:pPr>
          <w:hyperlink w:anchor="_Toc45391249" w:history="1">
            <w:r w:rsidR="00D37E8A" w:rsidRPr="00AA10EE">
              <w:rPr>
                <w:rStyle w:val="Hyperlink"/>
                <w:noProof/>
              </w:rPr>
              <w:t>Hauenstein</w:t>
            </w:r>
            <w:r w:rsidR="00D37E8A">
              <w:rPr>
                <w:noProof/>
                <w:webHidden/>
              </w:rPr>
              <w:tab/>
            </w:r>
            <w:r w:rsidR="00D37E8A">
              <w:rPr>
                <w:noProof/>
                <w:webHidden/>
              </w:rPr>
              <w:fldChar w:fldCharType="begin"/>
            </w:r>
            <w:r w:rsidR="00D37E8A">
              <w:rPr>
                <w:noProof/>
                <w:webHidden/>
              </w:rPr>
              <w:instrText xml:space="preserve"> PAGEREF _Toc45391249 \h </w:instrText>
            </w:r>
            <w:r w:rsidR="00D37E8A">
              <w:rPr>
                <w:noProof/>
                <w:webHidden/>
              </w:rPr>
            </w:r>
            <w:r w:rsidR="00D37E8A">
              <w:rPr>
                <w:noProof/>
                <w:webHidden/>
              </w:rPr>
              <w:fldChar w:fldCharType="separate"/>
            </w:r>
            <w:r w:rsidR="00D37E8A">
              <w:rPr>
                <w:noProof/>
                <w:webHidden/>
              </w:rPr>
              <w:t>10</w:t>
            </w:r>
            <w:r w:rsidR="00D37E8A">
              <w:rPr>
                <w:noProof/>
                <w:webHidden/>
              </w:rPr>
              <w:fldChar w:fldCharType="end"/>
            </w:r>
          </w:hyperlink>
        </w:p>
        <w:p w14:paraId="7C8631D8" w14:textId="590F4ED6" w:rsidR="00D37E8A" w:rsidRDefault="00AC07FA">
          <w:pPr>
            <w:pStyle w:val="Verzeichnis2"/>
            <w:tabs>
              <w:tab w:val="right" w:leader="dot" w:pos="9062"/>
            </w:tabs>
            <w:rPr>
              <w:noProof/>
            </w:rPr>
          </w:pPr>
          <w:hyperlink w:anchor="_Toc45391250" w:history="1">
            <w:r w:rsidR="00D37E8A" w:rsidRPr="00AA10EE">
              <w:rPr>
                <w:rStyle w:val="Hyperlink"/>
                <w:noProof/>
              </w:rPr>
              <w:t>Studie</w:t>
            </w:r>
            <w:r w:rsidR="00D37E8A">
              <w:rPr>
                <w:noProof/>
                <w:webHidden/>
              </w:rPr>
              <w:tab/>
            </w:r>
            <w:r w:rsidR="00D37E8A">
              <w:rPr>
                <w:noProof/>
                <w:webHidden/>
              </w:rPr>
              <w:fldChar w:fldCharType="begin"/>
            </w:r>
            <w:r w:rsidR="00D37E8A">
              <w:rPr>
                <w:noProof/>
                <w:webHidden/>
              </w:rPr>
              <w:instrText xml:space="preserve"> PAGEREF _Toc45391250 \h </w:instrText>
            </w:r>
            <w:r w:rsidR="00D37E8A">
              <w:rPr>
                <w:noProof/>
                <w:webHidden/>
              </w:rPr>
            </w:r>
            <w:r w:rsidR="00D37E8A">
              <w:rPr>
                <w:noProof/>
                <w:webHidden/>
              </w:rPr>
              <w:fldChar w:fldCharType="separate"/>
            </w:r>
            <w:r w:rsidR="00D37E8A">
              <w:rPr>
                <w:noProof/>
                <w:webHidden/>
              </w:rPr>
              <w:t>10</w:t>
            </w:r>
            <w:r w:rsidR="00D37E8A">
              <w:rPr>
                <w:noProof/>
                <w:webHidden/>
              </w:rPr>
              <w:fldChar w:fldCharType="end"/>
            </w:r>
          </w:hyperlink>
        </w:p>
        <w:p w14:paraId="41ECE04A" w14:textId="255F093B" w:rsidR="00661F83" w:rsidRDefault="00A30207">
          <w:r>
            <w:rPr>
              <w:b/>
              <w:bCs/>
              <w:noProof/>
            </w:rPr>
            <w:fldChar w:fldCharType="end"/>
          </w:r>
        </w:p>
      </w:sdtContent>
    </w:sdt>
    <w:p w14:paraId="1AD63209" w14:textId="264A511F" w:rsidR="00344D40" w:rsidRDefault="00344D40" w:rsidP="00971F0C">
      <w:pPr>
        <w:rPr>
          <w:rFonts w:ascii="Calibri" w:hAnsi="Calibri" w:cs="Calibri"/>
          <w:color w:val="1E4E79"/>
          <w:sz w:val="32"/>
          <w:szCs w:val="32"/>
        </w:rPr>
      </w:pPr>
    </w:p>
    <w:p w14:paraId="0C16E18A" w14:textId="64D7255A" w:rsidR="00344D40" w:rsidRDefault="00344D40" w:rsidP="00971F0C">
      <w:pPr>
        <w:rPr>
          <w:rFonts w:ascii="Calibri" w:hAnsi="Calibri" w:cs="Calibri"/>
          <w:color w:val="1E4E79"/>
          <w:sz w:val="32"/>
          <w:szCs w:val="32"/>
        </w:rPr>
      </w:pPr>
    </w:p>
    <w:p w14:paraId="2CC0CCB5" w14:textId="7B79FB84" w:rsidR="00344D40" w:rsidRDefault="00344D40" w:rsidP="00971F0C">
      <w:pPr>
        <w:rPr>
          <w:rFonts w:ascii="Calibri" w:hAnsi="Calibri" w:cs="Calibri"/>
          <w:color w:val="1E4E79"/>
          <w:sz w:val="32"/>
          <w:szCs w:val="32"/>
        </w:rPr>
      </w:pPr>
    </w:p>
    <w:p w14:paraId="11B2E6E6" w14:textId="1750C76B" w:rsidR="00344D40" w:rsidRDefault="00344D40" w:rsidP="00971F0C">
      <w:pPr>
        <w:rPr>
          <w:rFonts w:ascii="Calibri" w:hAnsi="Calibri" w:cs="Calibri"/>
          <w:color w:val="1E4E79"/>
          <w:sz w:val="32"/>
          <w:szCs w:val="32"/>
        </w:rPr>
      </w:pPr>
    </w:p>
    <w:p w14:paraId="10FF20C0" w14:textId="2698272A" w:rsidR="00344D40" w:rsidRDefault="00344D40" w:rsidP="00971F0C">
      <w:pPr>
        <w:rPr>
          <w:rFonts w:ascii="Calibri" w:hAnsi="Calibri" w:cs="Calibri"/>
          <w:color w:val="1E4E79"/>
          <w:sz w:val="32"/>
          <w:szCs w:val="32"/>
        </w:rPr>
      </w:pPr>
    </w:p>
    <w:p w14:paraId="36233FB0" w14:textId="014F1D15" w:rsidR="00344D40" w:rsidRDefault="00344D40" w:rsidP="00971F0C">
      <w:pPr>
        <w:rPr>
          <w:rFonts w:ascii="Calibri" w:hAnsi="Calibri" w:cs="Calibri"/>
          <w:color w:val="1E4E79"/>
          <w:sz w:val="32"/>
          <w:szCs w:val="32"/>
        </w:rPr>
      </w:pPr>
    </w:p>
    <w:p w14:paraId="531B4F72" w14:textId="59C3B7AF" w:rsidR="00344D40" w:rsidRDefault="00344D40" w:rsidP="00971F0C">
      <w:pPr>
        <w:rPr>
          <w:rFonts w:ascii="Calibri" w:hAnsi="Calibri" w:cs="Calibri"/>
          <w:color w:val="1E4E79"/>
          <w:sz w:val="32"/>
          <w:szCs w:val="32"/>
        </w:rPr>
      </w:pPr>
    </w:p>
    <w:p w14:paraId="446A8FC3" w14:textId="471A07DA" w:rsidR="00344D40" w:rsidRDefault="00344D40" w:rsidP="00971F0C">
      <w:pPr>
        <w:rPr>
          <w:rFonts w:ascii="Calibri" w:hAnsi="Calibri" w:cs="Calibri"/>
          <w:color w:val="1E4E79"/>
          <w:sz w:val="32"/>
          <w:szCs w:val="32"/>
        </w:rPr>
      </w:pPr>
    </w:p>
    <w:p w14:paraId="4CAC1222" w14:textId="00407753" w:rsidR="00344D40" w:rsidRDefault="00344D40" w:rsidP="00971F0C">
      <w:pPr>
        <w:rPr>
          <w:rFonts w:ascii="Calibri" w:hAnsi="Calibri" w:cs="Calibri"/>
          <w:color w:val="1E4E79"/>
          <w:sz w:val="32"/>
          <w:szCs w:val="32"/>
        </w:rPr>
      </w:pPr>
    </w:p>
    <w:p w14:paraId="442E5DE1" w14:textId="41D45974" w:rsidR="00344D40" w:rsidRDefault="00344D40" w:rsidP="00971F0C">
      <w:pPr>
        <w:rPr>
          <w:rFonts w:ascii="Calibri" w:hAnsi="Calibri" w:cs="Calibri"/>
          <w:color w:val="1E4E79"/>
          <w:sz w:val="32"/>
          <w:szCs w:val="32"/>
        </w:rPr>
      </w:pPr>
    </w:p>
    <w:p w14:paraId="0A78A1C4" w14:textId="50E2A1E3" w:rsidR="00344D40" w:rsidRDefault="00344D40" w:rsidP="00971F0C">
      <w:pPr>
        <w:rPr>
          <w:rFonts w:ascii="Calibri" w:hAnsi="Calibri" w:cs="Calibri"/>
          <w:color w:val="1E4E79"/>
          <w:sz w:val="32"/>
          <w:szCs w:val="32"/>
        </w:rPr>
      </w:pPr>
    </w:p>
    <w:p w14:paraId="58FB5171" w14:textId="77777777" w:rsidR="00165549" w:rsidRDefault="00165549" w:rsidP="00971F0C">
      <w:pPr>
        <w:rPr>
          <w:rFonts w:ascii="Calibri" w:hAnsi="Calibri" w:cs="Calibri"/>
          <w:color w:val="1E4E79"/>
          <w:sz w:val="32"/>
          <w:szCs w:val="32"/>
        </w:rPr>
      </w:pPr>
    </w:p>
    <w:p w14:paraId="685FAD0F" w14:textId="77777777" w:rsidR="00971F0C" w:rsidRPr="00971F0C" w:rsidRDefault="00971F0C" w:rsidP="00750A67">
      <w:pPr>
        <w:pStyle w:val="berschrift1"/>
        <w:spacing w:line="360" w:lineRule="auto"/>
        <w:rPr>
          <w:rFonts w:eastAsia="Times New Roman"/>
          <w:lang w:eastAsia="de-DE"/>
        </w:rPr>
      </w:pPr>
      <w:bookmarkStart w:id="0" w:name="_Toc45391235"/>
      <w:r w:rsidRPr="00971F0C">
        <w:rPr>
          <w:rFonts w:eastAsia="Times New Roman"/>
          <w:lang w:eastAsia="de-DE"/>
        </w:rPr>
        <w:lastRenderedPageBreak/>
        <w:t>Der Beruf</w:t>
      </w:r>
      <w:bookmarkEnd w:id="0"/>
      <w:r w:rsidRPr="00971F0C">
        <w:rPr>
          <w:rFonts w:eastAsia="Times New Roman"/>
          <w:lang w:eastAsia="de-DE"/>
        </w:rPr>
        <w:t xml:space="preserve"> </w:t>
      </w:r>
    </w:p>
    <w:p w14:paraId="39D46878" w14:textId="1DA310CD" w:rsidR="00AD22DC" w:rsidRDefault="002A7E5C" w:rsidP="00750A67">
      <w:pPr>
        <w:spacing w:after="0" w:line="360" w:lineRule="auto"/>
        <w:jc w:val="both"/>
        <w:textAlignment w:val="center"/>
        <w:rPr>
          <w:rFonts w:ascii="Calibri" w:eastAsia="Times New Roman" w:hAnsi="Calibri" w:cs="Calibri"/>
          <w:lang w:eastAsia="de-DE"/>
        </w:rPr>
      </w:pPr>
      <w:r>
        <w:rPr>
          <w:rFonts w:ascii="Calibri" w:eastAsia="Times New Roman" w:hAnsi="Calibri" w:cs="Calibri"/>
          <w:lang w:eastAsia="de-DE"/>
        </w:rPr>
        <w:t>„</w:t>
      </w:r>
      <w:r w:rsidRPr="002A7E5C">
        <w:rPr>
          <w:rFonts w:ascii="Calibri" w:eastAsia="Times New Roman" w:hAnsi="Calibri" w:cs="Calibri"/>
          <w:lang w:eastAsia="de-DE"/>
        </w:rPr>
        <w:t>Wanderführer</w:t>
      </w:r>
      <w:r>
        <w:rPr>
          <w:rFonts w:ascii="Calibri" w:eastAsia="Times New Roman" w:hAnsi="Calibri" w:cs="Calibri"/>
          <w:lang w:eastAsia="de-DE"/>
        </w:rPr>
        <w:t>*i</w:t>
      </w:r>
      <w:r w:rsidRPr="002A7E5C">
        <w:rPr>
          <w:rFonts w:ascii="Calibri" w:eastAsia="Times New Roman" w:hAnsi="Calibri" w:cs="Calibri"/>
          <w:lang w:eastAsia="de-DE"/>
        </w:rPr>
        <w:t>nnen sind Personen, die mit Urlaubern, Vereinsmitgliedern oder Freunden geführte Wanderungen unternehmen</w:t>
      </w:r>
      <w:r>
        <w:rPr>
          <w:rFonts w:ascii="Calibri" w:eastAsia="Times New Roman" w:hAnsi="Calibri" w:cs="Calibri"/>
          <w:lang w:eastAsia="de-DE"/>
        </w:rPr>
        <w:t>“</w:t>
      </w:r>
      <w:r>
        <w:rPr>
          <w:rStyle w:val="Funotenzeichen"/>
          <w:rFonts w:ascii="Calibri" w:eastAsia="Times New Roman" w:hAnsi="Calibri" w:cs="Calibri"/>
          <w:lang w:eastAsia="de-DE"/>
        </w:rPr>
        <w:footnoteReference w:id="2"/>
      </w:r>
      <w:r w:rsidR="00971F0C" w:rsidRPr="00971F0C">
        <w:rPr>
          <w:rFonts w:ascii="Calibri" w:eastAsia="Times New Roman" w:hAnsi="Calibri" w:cs="Calibri"/>
          <w:lang w:eastAsia="de-DE"/>
        </w:rPr>
        <w:t>.</w:t>
      </w:r>
      <w:r w:rsidR="00F13C19">
        <w:rPr>
          <w:rFonts w:ascii="Calibri" w:eastAsia="Times New Roman" w:hAnsi="Calibri" w:cs="Calibri"/>
          <w:lang w:eastAsia="de-DE"/>
        </w:rPr>
        <w:t xml:space="preserve"> </w:t>
      </w:r>
      <w:r w:rsidR="00085119">
        <w:rPr>
          <w:rFonts w:ascii="Calibri" w:eastAsia="Times New Roman" w:hAnsi="Calibri" w:cs="Calibri"/>
          <w:lang w:eastAsia="de-DE"/>
        </w:rPr>
        <w:t>Eine der wichtigsten Aufgaben des Berufs ist es dafür zu</w:t>
      </w:r>
      <w:r w:rsidR="00971F0C" w:rsidRPr="00971F0C">
        <w:rPr>
          <w:rFonts w:ascii="Calibri" w:eastAsia="Times New Roman" w:hAnsi="Calibri" w:cs="Calibri"/>
          <w:lang w:eastAsia="de-DE"/>
        </w:rPr>
        <w:t xml:space="preserve"> sorgen, dass </w:t>
      </w:r>
      <w:r w:rsidR="00043E8A">
        <w:rPr>
          <w:rFonts w:ascii="Calibri" w:eastAsia="Times New Roman" w:hAnsi="Calibri" w:cs="Calibri"/>
          <w:lang w:eastAsia="de-DE"/>
        </w:rPr>
        <w:t>solche Touren</w:t>
      </w:r>
      <w:r w:rsidR="005F5A30">
        <w:rPr>
          <w:rFonts w:ascii="Calibri" w:eastAsia="Times New Roman" w:hAnsi="Calibri" w:cs="Calibri"/>
          <w:lang w:eastAsia="de-DE"/>
        </w:rPr>
        <w:t xml:space="preserve"> interessant gestaltet </w:t>
      </w:r>
      <w:r w:rsidR="00043E8A">
        <w:rPr>
          <w:rFonts w:ascii="Calibri" w:eastAsia="Times New Roman" w:hAnsi="Calibri" w:cs="Calibri"/>
          <w:lang w:eastAsia="de-DE"/>
        </w:rPr>
        <w:t xml:space="preserve">und zudem noch informativ </w:t>
      </w:r>
      <w:r w:rsidR="005F5A30">
        <w:rPr>
          <w:rFonts w:ascii="Calibri" w:eastAsia="Times New Roman" w:hAnsi="Calibri" w:cs="Calibri"/>
          <w:lang w:eastAsia="de-DE"/>
        </w:rPr>
        <w:t>sind</w:t>
      </w:r>
      <w:r w:rsidR="00971F0C" w:rsidRPr="00971F0C">
        <w:rPr>
          <w:rFonts w:ascii="Calibri" w:eastAsia="Times New Roman" w:hAnsi="Calibri" w:cs="Calibri"/>
          <w:lang w:eastAsia="de-DE"/>
        </w:rPr>
        <w:t xml:space="preserve">. </w:t>
      </w:r>
      <w:r w:rsidR="00043E8A">
        <w:rPr>
          <w:rFonts w:ascii="Calibri" w:eastAsia="Times New Roman" w:hAnsi="Calibri" w:cs="Calibri"/>
          <w:lang w:eastAsia="de-DE"/>
        </w:rPr>
        <w:t xml:space="preserve">Wanderführer </w:t>
      </w:r>
      <w:r w:rsidR="005B5F73">
        <w:rPr>
          <w:rFonts w:ascii="Calibri" w:eastAsia="Times New Roman" w:hAnsi="Calibri" w:cs="Calibri"/>
          <w:lang w:eastAsia="de-DE"/>
        </w:rPr>
        <w:t xml:space="preserve">genießen </w:t>
      </w:r>
      <w:r w:rsidR="00030611">
        <w:rPr>
          <w:rFonts w:ascii="Calibri" w:eastAsia="Times New Roman" w:hAnsi="Calibri" w:cs="Calibri"/>
          <w:lang w:eastAsia="de-DE"/>
        </w:rPr>
        <w:t xml:space="preserve">deshalb </w:t>
      </w:r>
      <w:r w:rsidR="005B5F73">
        <w:rPr>
          <w:rFonts w:ascii="Calibri" w:eastAsia="Times New Roman" w:hAnsi="Calibri" w:cs="Calibri"/>
          <w:lang w:eastAsia="de-DE"/>
        </w:rPr>
        <w:t>solch große Beliebtheit, da</w:t>
      </w:r>
      <w:r w:rsidR="00971F0C" w:rsidRPr="00971F0C">
        <w:rPr>
          <w:rFonts w:ascii="Calibri" w:eastAsia="Times New Roman" w:hAnsi="Calibri" w:cs="Calibri"/>
          <w:lang w:eastAsia="de-DE"/>
        </w:rPr>
        <w:t xml:space="preserve"> sie die Wege</w:t>
      </w:r>
      <w:r w:rsidR="004C0194">
        <w:rPr>
          <w:rFonts w:ascii="Calibri" w:eastAsia="Times New Roman" w:hAnsi="Calibri" w:cs="Calibri"/>
          <w:lang w:eastAsia="de-DE"/>
        </w:rPr>
        <w:t xml:space="preserve"> </w:t>
      </w:r>
      <w:r w:rsidR="00281F1F">
        <w:rPr>
          <w:rFonts w:ascii="Calibri" w:eastAsia="Times New Roman" w:hAnsi="Calibri" w:cs="Calibri"/>
          <w:lang w:eastAsia="de-DE"/>
        </w:rPr>
        <w:t xml:space="preserve">bis in das kleinste Detail </w:t>
      </w:r>
      <w:r w:rsidR="004C0194">
        <w:rPr>
          <w:rFonts w:ascii="Calibri" w:eastAsia="Times New Roman" w:hAnsi="Calibri" w:cs="Calibri"/>
          <w:lang w:eastAsia="de-DE"/>
        </w:rPr>
        <w:t>kennen</w:t>
      </w:r>
      <w:r w:rsidR="00622584">
        <w:rPr>
          <w:rFonts w:ascii="Calibri" w:eastAsia="Times New Roman" w:hAnsi="Calibri" w:cs="Calibri"/>
          <w:lang w:eastAsia="de-DE"/>
        </w:rPr>
        <w:t xml:space="preserve">, </w:t>
      </w:r>
      <w:r w:rsidR="00281F1F">
        <w:rPr>
          <w:rFonts w:ascii="Calibri" w:eastAsia="Times New Roman" w:hAnsi="Calibri" w:cs="Calibri"/>
          <w:lang w:eastAsia="de-DE"/>
        </w:rPr>
        <w:t>das</w:t>
      </w:r>
      <w:r w:rsidR="00971F0C" w:rsidRPr="00971F0C">
        <w:rPr>
          <w:rFonts w:ascii="Calibri" w:eastAsia="Times New Roman" w:hAnsi="Calibri" w:cs="Calibri"/>
          <w:lang w:eastAsia="de-DE"/>
        </w:rPr>
        <w:t xml:space="preserve"> Wetter </w:t>
      </w:r>
      <w:r w:rsidR="00281F1F">
        <w:rPr>
          <w:rFonts w:ascii="Calibri" w:eastAsia="Times New Roman" w:hAnsi="Calibri" w:cs="Calibri"/>
          <w:lang w:eastAsia="de-DE"/>
        </w:rPr>
        <w:t xml:space="preserve">ohne Probleme </w:t>
      </w:r>
      <w:r w:rsidR="00971F0C" w:rsidRPr="00971F0C">
        <w:rPr>
          <w:rFonts w:ascii="Calibri" w:eastAsia="Times New Roman" w:hAnsi="Calibri" w:cs="Calibri"/>
          <w:lang w:eastAsia="de-DE"/>
        </w:rPr>
        <w:t xml:space="preserve">einschätzen </w:t>
      </w:r>
      <w:r w:rsidR="00281F1F">
        <w:rPr>
          <w:rFonts w:ascii="Calibri" w:eastAsia="Times New Roman" w:hAnsi="Calibri" w:cs="Calibri"/>
          <w:lang w:eastAsia="de-DE"/>
        </w:rPr>
        <w:t>und kurzfristig</w:t>
      </w:r>
      <w:r w:rsidR="00622584">
        <w:rPr>
          <w:rFonts w:ascii="Calibri" w:eastAsia="Times New Roman" w:hAnsi="Calibri" w:cs="Calibri"/>
          <w:lang w:eastAsia="de-DE"/>
        </w:rPr>
        <w:t xml:space="preserve"> Planänderungen auf Grund des Wetters vornehmen können.</w:t>
      </w:r>
      <w:r w:rsidR="00F13C19">
        <w:rPr>
          <w:rFonts w:ascii="Calibri" w:eastAsia="Times New Roman" w:hAnsi="Calibri" w:cs="Calibri"/>
          <w:lang w:eastAsia="de-DE"/>
        </w:rPr>
        <w:t xml:space="preserve"> </w:t>
      </w:r>
      <w:r w:rsidR="00030611">
        <w:rPr>
          <w:rFonts w:ascii="Calibri" w:eastAsia="Times New Roman" w:hAnsi="Calibri" w:cs="Calibri"/>
          <w:lang w:eastAsia="de-DE"/>
        </w:rPr>
        <w:t>Ein weiterer Faktor ist natürlich, dass sie</w:t>
      </w:r>
      <w:r w:rsidR="00971F0C" w:rsidRPr="00971F0C">
        <w:rPr>
          <w:rFonts w:ascii="Calibri" w:eastAsia="Times New Roman" w:hAnsi="Calibri" w:cs="Calibri"/>
          <w:lang w:eastAsia="de-DE"/>
        </w:rPr>
        <w:t xml:space="preserve"> ihren Gästen unterwegs </w:t>
      </w:r>
      <w:r w:rsidR="00794C4B">
        <w:rPr>
          <w:rFonts w:ascii="Calibri" w:eastAsia="Times New Roman" w:hAnsi="Calibri" w:cs="Calibri"/>
          <w:lang w:eastAsia="de-DE"/>
        </w:rPr>
        <w:t xml:space="preserve">sowohl </w:t>
      </w:r>
      <w:r w:rsidR="00030611">
        <w:rPr>
          <w:rFonts w:ascii="Calibri" w:eastAsia="Times New Roman" w:hAnsi="Calibri" w:cs="Calibri"/>
          <w:lang w:eastAsia="de-DE"/>
        </w:rPr>
        <w:t>die Vielfalt der Flora und Fauna</w:t>
      </w:r>
      <w:r w:rsidR="00794C4B">
        <w:rPr>
          <w:rFonts w:ascii="Calibri" w:eastAsia="Times New Roman" w:hAnsi="Calibri" w:cs="Calibri"/>
          <w:lang w:eastAsia="de-DE"/>
        </w:rPr>
        <w:t xml:space="preserve"> </w:t>
      </w:r>
      <w:r w:rsidR="00A52F59">
        <w:rPr>
          <w:rFonts w:ascii="Calibri" w:eastAsia="Times New Roman" w:hAnsi="Calibri" w:cs="Calibri"/>
          <w:lang w:eastAsia="de-DE"/>
        </w:rPr>
        <w:t>näherbringen</w:t>
      </w:r>
      <w:r w:rsidR="00794C4B">
        <w:rPr>
          <w:rFonts w:ascii="Calibri" w:eastAsia="Times New Roman" w:hAnsi="Calibri" w:cs="Calibri"/>
          <w:lang w:eastAsia="de-DE"/>
        </w:rPr>
        <w:t xml:space="preserve"> </w:t>
      </w:r>
      <w:r w:rsidR="00AD22DC">
        <w:rPr>
          <w:rFonts w:ascii="Calibri" w:eastAsia="Times New Roman" w:hAnsi="Calibri" w:cs="Calibri"/>
          <w:lang w:eastAsia="de-DE"/>
        </w:rPr>
        <w:t>als auch</w:t>
      </w:r>
      <w:r w:rsidR="00794C4B">
        <w:rPr>
          <w:rFonts w:ascii="Calibri" w:eastAsia="Times New Roman" w:hAnsi="Calibri" w:cs="Calibri"/>
          <w:lang w:eastAsia="de-DE"/>
        </w:rPr>
        <w:t xml:space="preserve"> interessante</w:t>
      </w:r>
      <w:r w:rsidR="007012D0">
        <w:rPr>
          <w:rFonts w:ascii="Calibri" w:eastAsia="Times New Roman" w:hAnsi="Calibri" w:cs="Calibri"/>
          <w:lang w:eastAsia="de-DE"/>
        </w:rPr>
        <w:t xml:space="preserve"> Dorfgeschichten </w:t>
      </w:r>
      <w:r w:rsidR="00794C4B">
        <w:rPr>
          <w:rFonts w:ascii="Calibri" w:eastAsia="Times New Roman" w:hAnsi="Calibri" w:cs="Calibri"/>
          <w:lang w:eastAsia="de-DE"/>
        </w:rPr>
        <w:t>erzählen</w:t>
      </w:r>
      <w:r w:rsidR="007012D0">
        <w:rPr>
          <w:rFonts w:ascii="Calibri" w:eastAsia="Times New Roman" w:hAnsi="Calibri" w:cs="Calibri"/>
          <w:lang w:eastAsia="de-DE"/>
        </w:rPr>
        <w:t>.</w:t>
      </w:r>
      <w:r w:rsidR="00F13C19">
        <w:rPr>
          <w:rFonts w:ascii="Calibri" w:eastAsia="Times New Roman" w:hAnsi="Calibri" w:cs="Calibri"/>
          <w:lang w:eastAsia="de-DE"/>
        </w:rPr>
        <w:t xml:space="preserve"> </w:t>
      </w:r>
      <w:r w:rsidR="00AD22DC">
        <w:rPr>
          <w:rFonts w:ascii="Calibri" w:eastAsia="Times New Roman" w:hAnsi="Calibri" w:cs="Calibri"/>
          <w:lang w:eastAsia="de-DE"/>
        </w:rPr>
        <w:t xml:space="preserve">Schöne Orte zum Fotografieren und Pausenpunkte kennen sie in den meisten Fällen auch, was die Wanderung noch </w:t>
      </w:r>
      <w:r w:rsidR="00DB690D">
        <w:rPr>
          <w:rFonts w:ascii="Calibri" w:eastAsia="Times New Roman" w:hAnsi="Calibri" w:cs="Calibri"/>
          <w:lang w:eastAsia="de-DE"/>
        </w:rPr>
        <w:t>erlebnisvoller macht.</w:t>
      </w:r>
    </w:p>
    <w:p w14:paraId="65872438" w14:textId="77777777" w:rsidR="00A52F59" w:rsidRDefault="00A52F59" w:rsidP="00750A67">
      <w:pPr>
        <w:spacing w:after="0" w:line="360" w:lineRule="auto"/>
        <w:jc w:val="both"/>
        <w:textAlignment w:val="center"/>
        <w:rPr>
          <w:rFonts w:ascii="Calibri" w:eastAsia="Times New Roman" w:hAnsi="Calibri" w:cs="Calibri"/>
          <w:lang w:eastAsia="de-DE"/>
        </w:rPr>
      </w:pPr>
    </w:p>
    <w:p w14:paraId="62EFE57C" w14:textId="50C7751C" w:rsidR="00D3771D" w:rsidRDefault="00DB690D" w:rsidP="00750A67">
      <w:pPr>
        <w:spacing w:after="0" w:line="360" w:lineRule="auto"/>
        <w:jc w:val="both"/>
        <w:textAlignment w:val="center"/>
        <w:rPr>
          <w:rFonts w:ascii="Calibri" w:eastAsia="Times New Roman" w:hAnsi="Calibri" w:cs="Calibri"/>
          <w:lang w:eastAsia="de-DE"/>
        </w:rPr>
      </w:pPr>
      <w:r>
        <w:rPr>
          <w:rFonts w:ascii="Calibri" w:eastAsia="Times New Roman" w:hAnsi="Calibri" w:cs="Calibri"/>
          <w:lang w:eastAsia="de-DE"/>
        </w:rPr>
        <w:t>Nicht zu vergessen ist allerding auch die Verantwortung der Wanderführer. Sie sind nämlich nicht nur da, um die Wanderer zu unterhalten, sondern auch um ihre Sicherheit zu gewährleisten.</w:t>
      </w:r>
      <w:r>
        <w:rPr>
          <w:rFonts w:ascii="Calibri" w:eastAsia="Times New Roman" w:hAnsi="Calibri" w:cs="Calibri"/>
          <w:lang w:eastAsia="de-DE"/>
        </w:rPr>
        <w:br/>
        <w:t>Dafür ist es von Nöten, dass ein Wanderführer mit Kartenkunde und der Nutzung eines GPS-Geräts vertraut ist, aber im schlimmsten Fall auch ohne jegliche Unterstützung ein einwandfreie Orientierung hat.</w:t>
      </w:r>
      <w:r w:rsidR="00F13C19">
        <w:rPr>
          <w:rFonts w:ascii="Calibri" w:eastAsia="Times New Roman" w:hAnsi="Calibri" w:cs="Calibri"/>
          <w:lang w:eastAsia="de-DE"/>
        </w:rPr>
        <w:t xml:space="preserve"> </w:t>
      </w:r>
      <w:r>
        <w:rPr>
          <w:rFonts w:ascii="Calibri" w:eastAsia="Times New Roman" w:hAnsi="Calibri" w:cs="Calibri"/>
          <w:lang w:eastAsia="de-DE"/>
        </w:rPr>
        <w:t xml:space="preserve">Um die Sicherheit zu wahren ist es zudem auch wichtig, dass </w:t>
      </w:r>
      <w:r w:rsidR="004F26AB">
        <w:rPr>
          <w:rFonts w:ascii="Calibri" w:eastAsia="Times New Roman" w:hAnsi="Calibri" w:cs="Calibri"/>
          <w:lang w:eastAsia="de-DE"/>
        </w:rPr>
        <w:t>ein Wanderfahrer ein hohes Wissen über die Gesamtheit der Natur hat, so dass Gefahren frühzeitig erkannt und umgangen werden können.</w:t>
      </w:r>
      <w:r w:rsidR="00F13C19">
        <w:rPr>
          <w:rFonts w:ascii="Calibri" w:eastAsia="Times New Roman" w:hAnsi="Calibri" w:cs="Calibri"/>
          <w:lang w:eastAsia="de-DE"/>
        </w:rPr>
        <w:t xml:space="preserve"> </w:t>
      </w:r>
      <w:r w:rsidR="004F26AB">
        <w:rPr>
          <w:rFonts w:ascii="Calibri" w:eastAsia="Times New Roman" w:hAnsi="Calibri" w:cs="Calibri"/>
          <w:lang w:eastAsia="de-DE"/>
        </w:rPr>
        <w:t>Sollte es jedoch zu ein</w:t>
      </w:r>
      <w:r w:rsidR="003E1AF8">
        <w:rPr>
          <w:rFonts w:ascii="Calibri" w:eastAsia="Times New Roman" w:hAnsi="Calibri" w:cs="Calibri"/>
          <w:lang w:eastAsia="de-DE"/>
        </w:rPr>
        <w:t>er Notsituation kommen, muss der Wanderführer diese ruhig angehen können. Er sollte</w:t>
      </w:r>
      <w:r w:rsidR="0098234B">
        <w:rPr>
          <w:rFonts w:ascii="Calibri" w:eastAsia="Times New Roman" w:hAnsi="Calibri" w:cs="Calibri"/>
          <w:lang w:eastAsia="de-DE"/>
        </w:rPr>
        <w:t xml:space="preserve"> </w:t>
      </w:r>
      <w:r w:rsidR="00917494">
        <w:rPr>
          <w:rFonts w:ascii="Calibri" w:eastAsia="Times New Roman" w:hAnsi="Calibri" w:cs="Calibri"/>
          <w:lang w:eastAsia="de-DE"/>
        </w:rPr>
        <w:t>die Gruppe beruhigen und Erste-Hilfe anwenden können.</w:t>
      </w:r>
    </w:p>
    <w:p w14:paraId="145C2233" w14:textId="6816099D" w:rsidR="001D3442" w:rsidRPr="002220F1" w:rsidRDefault="00D3771D" w:rsidP="00750A67">
      <w:pPr>
        <w:spacing w:after="0" w:line="360" w:lineRule="auto"/>
        <w:jc w:val="both"/>
        <w:textAlignment w:val="center"/>
        <w:rPr>
          <w:rFonts w:eastAsia="Times New Roman" w:cstheme="minorHAnsi"/>
          <w:lang w:eastAsia="de-DE"/>
        </w:rPr>
      </w:pPr>
      <w:r>
        <w:rPr>
          <w:rFonts w:ascii="Calibri" w:eastAsia="Times New Roman" w:hAnsi="Calibri" w:cs="Calibri"/>
          <w:lang w:eastAsia="de-DE"/>
        </w:rPr>
        <w:t>Um all dies zu gewährleisten werden</w:t>
      </w:r>
      <w:r w:rsidR="00932950">
        <w:rPr>
          <w:rFonts w:ascii="Calibri" w:eastAsia="Times New Roman" w:hAnsi="Calibri" w:cs="Calibri"/>
          <w:lang w:eastAsia="de-DE"/>
        </w:rPr>
        <w:t xml:space="preserve"> Wander</w:t>
      </w:r>
      <w:r w:rsidR="005953EC">
        <w:rPr>
          <w:rFonts w:ascii="Calibri" w:eastAsia="Times New Roman" w:hAnsi="Calibri" w:cs="Calibri"/>
          <w:lang w:eastAsia="de-DE"/>
        </w:rPr>
        <w:t>führer</w:t>
      </w:r>
      <w:r w:rsidR="00072707">
        <w:rPr>
          <w:rFonts w:ascii="Calibri" w:eastAsia="Times New Roman" w:hAnsi="Calibri" w:cs="Calibri"/>
          <w:lang w:eastAsia="de-DE"/>
        </w:rPr>
        <w:t xml:space="preserve"> vom Deutschen Wanderverband (DWV) in 80 Unterrichtseinheiten in </w:t>
      </w:r>
      <w:r w:rsidR="0031604B">
        <w:rPr>
          <w:rFonts w:ascii="Calibri" w:eastAsia="Times New Roman" w:hAnsi="Calibri" w:cs="Calibri"/>
          <w:lang w:eastAsia="de-DE"/>
        </w:rPr>
        <w:t xml:space="preserve">der </w:t>
      </w:r>
      <w:r w:rsidR="00072707">
        <w:rPr>
          <w:rFonts w:ascii="Calibri" w:eastAsia="Times New Roman" w:hAnsi="Calibri" w:cs="Calibri"/>
          <w:lang w:eastAsia="de-DE"/>
        </w:rPr>
        <w:t>„</w:t>
      </w:r>
      <w:r w:rsidR="0031604B" w:rsidRPr="0031604B">
        <w:rPr>
          <w:rFonts w:ascii="Calibri" w:eastAsia="Times New Roman" w:hAnsi="Calibri" w:cs="Calibri"/>
          <w:lang w:eastAsia="de-DE"/>
        </w:rPr>
        <w:t>Vielfalt des Wanderns, regionale</w:t>
      </w:r>
      <w:r w:rsidR="00944CBB">
        <w:rPr>
          <w:rFonts w:ascii="Calibri" w:eastAsia="Times New Roman" w:hAnsi="Calibri" w:cs="Calibri"/>
          <w:lang w:eastAsia="de-DE"/>
        </w:rPr>
        <w:t>r</w:t>
      </w:r>
      <w:r w:rsidR="0031604B" w:rsidRPr="0031604B">
        <w:rPr>
          <w:rFonts w:ascii="Calibri" w:eastAsia="Times New Roman" w:hAnsi="Calibri" w:cs="Calibri"/>
          <w:lang w:eastAsia="de-DE"/>
        </w:rPr>
        <w:t xml:space="preserve"> Kultur und Natur, Naturerlebnispädagogik und Bildung für Nachhaltige Entwicklung, Recht sowie Führungsdidaktik</w:t>
      </w:r>
      <w:r w:rsidR="0031604B">
        <w:rPr>
          <w:rFonts w:ascii="Arial" w:hAnsi="Arial" w:cs="Arial"/>
          <w:color w:val="000000"/>
          <w:sz w:val="18"/>
          <w:szCs w:val="18"/>
          <w:shd w:val="clear" w:color="auto" w:fill="FFFFFF"/>
        </w:rPr>
        <w:t>“</w:t>
      </w:r>
      <w:r w:rsidR="00F96918">
        <w:rPr>
          <w:rStyle w:val="Funotenzeichen"/>
          <w:rFonts w:ascii="Arial" w:hAnsi="Arial" w:cs="Arial"/>
          <w:color w:val="000000"/>
          <w:sz w:val="18"/>
          <w:szCs w:val="18"/>
          <w:shd w:val="clear" w:color="auto" w:fill="FFFFFF"/>
        </w:rPr>
        <w:footnoteReference w:id="3"/>
      </w:r>
      <w:r w:rsidR="0031604B">
        <w:rPr>
          <w:rFonts w:ascii="Arial" w:hAnsi="Arial" w:cs="Arial"/>
          <w:color w:val="000000"/>
          <w:sz w:val="18"/>
          <w:szCs w:val="18"/>
          <w:shd w:val="clear" w:color="auto" w:fill="FFFFFF"/>
        </w:rPr>
        <w:t xml:space="preserve"> </w:t>
      </w:r>
      <w:r w:rsidR="0031604B" w:rsidRPr="0031604B">
        <w:rPr>
          <w:rFonts w:ascii="Calibri" w:eastAsia="Times New Roman" w:hAnsi="Calibri" w:cs="Calibri"/>
          <w:lang w:eastAsia="de-DE"/>
        </w:rPr>
        <w:t>ausgebildet</w:t>
      </w:r>
      <w:r w:rsidR="00944CBB">
        <w:rPr>
          <w:rFonts w:cstheme="minorHAnsi"/>
          <w:color w:val="000000"/>
          <w:shd w:val="clear" w:color="auto" w:fill="FFFFFF"/>
        </w:rPr>
        <w:t>.</w:t>
      </w:r>
    </w:p>
    <w:p w14:paraId="698A0FFE" w14:textId="31F24B91" w:rsidR="00165549" w:rsidRDefault="00165549" w:rsidP="00750A67">
      <w:pPr>
        <w:pStyle w:val="berschrift1"/>
        <w:spacing w:line="360" w:lineRule="auto"/>
        <w:rPr>
          <w:rFonts w:eastAsia="Times New Roman"/>
          <w:lang w:eastAsia="de-DE"/>
        </w:rPr>
      </w:pPr>
      <w:bookmarkStart w:id="1" w:name="_Toc45391236"/>
      <w:r>
        <w:rPr>
          <w:rFonts w:eastAsia="Times New Roman"/>
          <w:lang w:eastAsia="de-DE"/>
        </w:rPr>
        <w:t>Geographische Lage (Hauenstein)</w:t>
      </w:r>
      <w:bookmarkEnd w:id="1"/>
    </w:p>
    <w:p w14:paraId="17D9ACC6" w14:textId="2CE62668" w:rsidR="007C7931" w:rsidRDefault="001D3442" w:rsidP="00750A67">
      <w:pPr>
        <w:spacing w:after="0" w:line="360" w:lineRule="auto"/>
        <w:textAlignment w:val="center"/>
        <w:rPr>
          <w:rFonts w:ascii="Calibri" w:eastAsia="Times New Roman" w:hAnsi="Calibri" w:cs="Calibri"/>
          <w:lang w:eastAsia="de-DE"/>
        </w:rPr>
      </w:pPr>
      <w:r>
        <w:rPr>
          <w:rFonts w:ascii="Calibri" w:eastAsia="Times New Roman" w:hAnsi="Calibri" w:cs="Calibri"/>
          <w:lang w:eastAsia="de-DE"/>
        </w:rPr>
        <w:t xml:space="preserve"> </w:t>
      </w:r>
    </w:p>
    <w:p w14:paraId="06CF4753" w14:textId="55B096BF" w:rsidR="007C7931" w:rsidRDefault="009F5C07" w:rsidP="00750A67">
      <w:pPr>
        <w:spacing w:after="0" w:line="360" w:lineRule="auto"/>
        <w:jc w:val="both"/>
        <w:textAlignment w:val="center"/>
        <w:rPr>
          <w:rFonts w:ascii="Calibri" w:eastAsia="Times New Roman" w:hAnsi="Calibri" w:cs="Calibri"/>
          <w:lang w:eastAsia="de-DE"/>
        </w:rPr>
      </w:pPr>
      <w:r>
        <w:rPr>
          <w:rFonts w:ascii="Calibri" w:eastAsia="Times New Roman" w:hAnsi="Calibri" w:cs="Calibri"/>
          <w:lang w:eastAsia="de-DE"/>
        </w:rPr>
        <w:t>Die Ge</w:t>
      </w:r>
      <w:r w:rsidRPr="002E58BF">
        <w:rPr>
          <w:rFonts w:ascii="Calibri" w:eastAsia="Times New Roman" w:hAnsi="Calibri" w:cs="Calibri"/>
          <w:lang w:eastAsia="de-DE"/>
        </w:rPr>
        <w:t>mein</w:t>
      </w:r>
      <w:r>
        <w:rPr>
          <w:rFonts w:ascii="Calibri" w:eastAsia="Times New Roman" w:hAnsi="Calibri" w:cs="Calibri"/>
          <w:lang w:eastAsia="de-DE"/>
        </w:rPr>
        <w:t xml:space="preserve">de </w:t>
      </w:r>
      <w:r w:rsidR="007C7931" w:rsidRPr="009F5C07">
        <w:rPr>
          <w:rFonts w:ascii="Calibri" w:eastAsia="Times New Roman" w:hAnsi="Calibri" w:cs="Calibri"/>
          <w:lang w:eastAsia="de-DE"/>
        </w:rPr>
        <w:t>Hauenstein ist ein</w:t>
      </w:r>
      <w:r>
        <w:rPr>
          <w:rFonts w:ascii="Calibri" w:eastAsia="Times New Roman" w:hAnsi="Calibri" w:cs="Calibri"/>
          <w:lang w:eastAsia="de-DE"/>
        </w:rPr>
        <w:t xml:space="preserve"> bekannter</w:t>
      </w:r>
      <w:r w:rsidR="007C7931" w:rsidRPr="009F5C07">
        <w:rPr>
          <w:rFonts w:ascii="Calibri" w:eastAsia="Times New Roman" w:hAnsi="Calibri" w:cs="Calibri"/>
          <w:lang w:eastAsia="de-DE"/>
        </w:rPr>
        <w:t xml:space="preserve"> Luftkurort</w:t>
      </w:r>
      <w:r>
        <w:rPr>
          <w:rFonts w:ascii="Calibri" w:eastAsia="Times New Roman" w:hAnsi="Calibri" w:cs="Calibri"/>
          <w:lang w:eastAsia="de-DE"/>
        </w:rPr>
        <w:t>, der</w:t>
      </w:r>
      <w:r w:rsidR="007C7931" w:rsidRPr="009F5C07">
        <w:rPr>
          <w:rFonts w:ascii="Calibri" w:eastAsia="Times New Roman" w:hAnsi="Calibri" w:cs="Calibri"/>
          <w:lang w:eastAsia="de-DE"/>
        </w:rPr>
        <w:t xml:space="preserve"> im südlichen Pfälzerwald</w:t>
      </w:r>
      <w:r w:rsidR="006F73B2">
        <w:rPr>
          <w:rFonts w:ascii="Calibri" w:eastAsia="Times New Roman" w:hAnsi="Calibri" w:cs="Calibri"/>
          <w:lang w:eastAsia="de-DE"/>
        </w:rPr>
        <w:t xml:space="preserve"> liegt.</w:t>
      </w:r>
    </w:p>
    <w:p w14:paraId="780A59C5" w14:textId="61D326FC" w:rsidR="006A63AE" w:rsidRDefault="006F73B2" w:rsidP="00750A67">
      <w:pPr>
        <w:spacing w:after="0" w:line="360" w:lineRule="auto"/>
        <w:jc w:val="both"/>
        <w:textAlignment w:val="center"/>
        <w:rPr>
          <w:rFonts w:ascii="Calibri" w:eastAsia="Times New Roman" w:hAnsi="Calibri" w:cs="Calibri"/>
          <w:lang w:eastAsia="de-DE"/>
        </w:rPr>
      </w:pPr>
      <w:r>
        <w:rPr>
          <w:rFonts w:ascii="Calibri" w:eastAsia="Times New Roman" w:hAnsi="Calibri" w:cs="Calibri"/>
          <w:lang w:eastAsia="de-DE"/>
        </w:rPr>
        <w:t>Hauenstein begeistert</w:t>
      </w:r>
      <w:r w:rsidR="002E2DF2">
        <w:rPr>
          <w:rFonts w:ascii="Calibri" w:eastAsia="Times New Roman" w:hAnsi="Calibri" w:cs="Calibri"/>
          <w:lang w:eastAsia="de-DE"/>
        </w:rPr>
        <w:t xml:space="preserve"> Jung und Alt mit seiner vielfältigen Landschaft,</w:t>
      </w:r>
      <w:r w:rsidR="006A63AE">
        <w:rPr>
          <w:rFonts w:ascii="Calibri" w:eastAsia="Times New Roman" w:hAnsi="Calibri" w:cs="Calibri"/>
          <w:lang w:eastAsia="de-DE"/>
        </w:rPr>
        <w:t xml:space="preserve"> geprägt v</w:t>
      </w:r>
      <w:r w:rsidR="007C7931" w:rsidRPr="007C7931">
        <w:rPr>
          <w:rFonts w:ascii="Calibri" w:eastAsia="Times New Roman" w:hAnsi="Calibri" w:cs="Calibri"/>
          <w:lang w:eastAsia="de-DE"/>
        </w:rPr>
        <w:t xml:space="preserve">on vielen </w:t>
      </w:r>
      <w:r w:rsidR="007C7931" w:rsidRPr="002E58BF">
        <w:rPr>
          <w:rFonts w:ascii="Calibri" w:eastAsia="Times New Roman" w:hAnsi="Calibri" w:cs="Calibri"/>
          <w:lang w:eastAsia="de-DE"/>
        </w:rPr>
        <w:t xml:space="preserve">Bergen </w:t>
      </w:r>
      <w:r w:rsidR="002E58BF">
        <w:rPr>
          <w:rFonts w:ascii="Calibri" w:eastAsia="Times New Roman" w:hAnsi="Calibri" w:cs="Calibri"/>
          <w:lang w:eastAsia="de-DE"/>
        </w:rPr>
        <w:t>„</w:t>
      </w:r>
      <w:r w:rsidR="002E58BF" w:rsidRPr="002E58BF">
        <w:rPr>
          <w:rFonts w:cstheme="minorHAnsi"/>
        </w:rPr>
        <w:t>mit ihren zahlreichen bizarren Buntsandsteinfelsen und der wohltuenden Ruhe in frischer, klarer Luft</w:t>
      </w:r>
      <w:r w:rsidR="002E58BF">
        <w:rPr>
          <w:rFonts w:cstheme="minorHAnsi"/>
        </w:rPr>
        <w:t>“</w:t>
      </w:r>
      <w:r w:rsidR="002E58BF">
        <w:rPr>
          <w:rStyle w:val="Funotenzeichen"/>
          <w:rFonts w:cstheme="minorHAnsi"/>
        </w:rPr>
        <w:footnoteReference w:id="4"/>
      </w:r>
      <w:r w:rsidR="002E58BF">
        <w:rPr>
          <w:rFonts w:cstheme="minorHAnsi"/>
        </w:rPr>
        <w:t>.</w:t>
      </w:r>
    </w:p>
    <w:p w14:paraId="0A0C6C5C" w14:textId="09FF8E69" w:rsidR="00680473" w:rsidRDefault="00DB3E5B" w:rsidP="00750A67">
      <w:pPr>
        <w:spacing w:after="0" w:line="360" w:lineRule="auto"/>
        <w:jc w:val="both"/>
        <w:textAlignment w:val="center"/>
        <w:rPr>
          <w:rFonts w:ascii="Calibri" w:eastAsia="Times New Roman" w:hAnsi="Calibri" w:cs="Calibri"/>
          <w:lang w:eastAsia="de-DE"/>
        </w:rPr>
      </w:pPr>
      <w:r>
        <w:rPr>
          <w:rFonts w:ascii="Calibri" w:eastAsia="Times New Roman" w:hAnsi="Calibri" w:cs="Calibri"/>
          <w:lang w:eastAsia="de-DE"/>
        </w:rPr>
        <w:t>Ebenso</w:t>
      </w:r>
      <w:r w:rsidR="00680473">
        <w:rPr>
          <w:rFonts w:ascii="Calibri" w:eastAsia="Times New Roman" w:hAnsi="Calibri" w:cs="Calibri"/>
          <w:lang w:eastAsia="de-DE"/>
        </w:rPr>
        <w:t xml:space="preserve"> fließt die Queich</w:t>
      </w:r>
      <w:r>
        <w:rPr>
          <w:rFonts w:ascii="Calibri" w:eastAsia="Times New Roman" w:hAnsi="Calibri" w:cs="Calibri"/>
          <w:lang w:eastAsia="de-DE"/>
        </w:rPr>
        <w:t xml:space="preserve"> durch die Gemeinde</w:t>
      </w:r>
      <w:r w:rsidR="00680473">
        <w:rPr>
          <w:rFonts w:ascii="Calibri" w:eastAsia="Times New Roman" w:hAnsi="Calibri" w:cs="Calibri"/>
          <w:lang w:eastAsia="de-DE"/>
        </w:rPr>
        <w:t xml:space="preserve">, </w:t>
      </w:r>
      <w:r w:rsidR="00AE372C">
        <w:rPr>
          <w:rFonts w:ascii="Calibri" w:eastAsia="Times New Roman" w:hAnsi="Calibri" w:cs="Calibri"/>
          <w:lang w:eastAsia="de-DE"/>
        </w:rPr>
        <w:t>ein 52km langer Nebenfluss des Oberrheins.</w:t>
      </w:r>
    </w:p>
    <w:p w14:paraId="0EDF2096" w14:textId="0FB95A54" w:rsidR="001738D0" w:rsidRDefault="00A407A9" w:rsidP="00750A67">
      <w:pPr>
        <w:spacing w:after="0" w:line="360" w:lineRule="auto"/>
        <w:jc w:val="both"/>
        <w:textAlignment w:val="center"/>
        <w:rPr>
          <w:rFonts w:ascii="Calibri" w:eastAsia="Times New Roman" w:hAnsi="Calibri" w:cs="Calibri"/>
          <w:lang w:eastAsia="de-DE"/>
        </w:rPr>
      </w:pPr>
      <w:r>
        <w:rPr>
          <w:rFonts w:ascii="Calibri" w:eastAsia="Times New Roman" w:hAnsi="Calibri" w:cs="Calibri"/>
          <w:lang w:eastAsia="de-DE"/>
        </w:rPr>
        <w:lastRenderedPageBreak/>
        <w:t>Das Wetter in Hauenstein</w:t>
      </w:r>
      <w:r w:rsidR="0018488D">
        <w:rPr>
          <w:rFonts w:ascii="Calibri" w:eastAsia="Times New Roman" w:hAnsi="Calibri" w:cs="Calibri"/>
          <w:lang w:eastAsia="de-DE"/>
        </w:rPr>
        <w:t xml:space="preserve"> </w:t>
      </w:r>
      <w:r w:rsidR="00DB3E5B">
        <w:rPr>
          <w:rFonts w:ascii="Calibri" w:eastAsia="Times New Roman" w:hAnsi="Calibri" w:cs="Calibri"/>
          <w:lang w:eastAsia="de-DE"/>
        </w:rPr>
        <w:t>ist</w:t>
      </w:r>
      <w:r w:rsidR="001738D0">
        <w:rPr>
          <w:rFonts w:ascii="Calibri" w:eastAsia="Times New Roman" w:hAnsi="Calibri" w:cs="Calibri"/>
          <w:lang w:eastAsia="de-DE"/>
        </w:rPr>
        <w:t xml:space="preserve"> ein,</w:t>
      </w:r>
      <w:r w:rsidR="00DB3E5B">
        <w:rPr>
          <w:rFonts w:ascii="Calibri" w:eastAsia="Times New Roman" w:hAnsi="Calibri" w:cs="Calibri"/>
          <w:lang w:eastAsia="de-DE"/>
        </w:rPr>
        <w:t xml:space="preserve"> typisch für die Gegend</w:t>
      </w:r>
      <w:r w:rsidR="001738D0">
        <w:rPr>
          <w:rFonts w:ascii="Calibri" w:eastAsia="Times New Roman" w:hAnsi="Calibri" w:cs="Calibri"/>
          <w:lang w:eastAsia="de-DE"/>
        </w:rPr>
        <w:t>, gemäßigtes Klima</w:t>
      </w:r>
      <w:r w:rsidR="000D4A6B">
        <w:rPr>
          <w:rFonts w:ascii="Calibri" w:eastAsia="Times New Roman" w:hAnsi="Calibri" w:cs="Calibri"/>
          <w:lang w:eastAsia="de-DE"/>
        </w:rPr>
        <w:t xml:space="preserve">, denn der umgebende Wald sorgt für ausreichend Niederschläge, welche allerdings durch die Trockenheit des Sommers ausgeglichen werden. </w:t>
      </w:r>
    </w:p>
    <w:p w14:paraId="05150858" w14:textId="54905021" w:rsidR="00680473" w:rsidRDefault="00D8030D" w:rsidP="00750A67">
      <w:pPr>
        <w:spacing w:after="0" w:line="360" w:lineRule="auto"/>
        <w:jc w:val="both"/>
        <w:textAlignment w:val="center"/>
        <w:rPr>
          <w:rFonts w:ascii="Calibri" w:eastAsia="Times New Roman" w:hAnsi="Calibri" w:cs="Calibri"/>
          <w:lang w:eastAsia="de-DE"/>
        </w:rPr>
      </w:pPr>
      <w:r>
        <w:rPr>
          <w:rFonts w:ascii="Calibri" w:eastAsia="Times New Roman" w:hAnsi="Calibri" w:cs="Calibri"/>
          <w:lang w:eastAsia="de-DE"/>
        </w:rPr>
        <w:t>Was die Gegend so reizvoll für Wanderer macht sind insgesamt acht Naturdenkmäler, die intakte Natur des Biosphärenreservates „Naturpark Pfälzerwald“</w:t>
      </w:r>
      <w:r w:rsidR="003E73C7">
        <w:rPr>
          <w:rFonts w:ascii="Calibri" w:eastAsia="Times New Roman" w:hAnsi="Calibri" w:cs="Calibri"/>
          <w:lang w:eastAsia="de-DE"/>
        </w:rPr>
        <w:t>, zahlreiche Burgen, Ruinen und historische Denkmäler</w:t>
      </w:r>
      <w:r w:rsidR="00E4490E">
        <w:rPr>
          <w:rFonts w:ascii="Calibri" w:eastAsia="Times New Roman" w:hAnsi="Calibri" w:cs="Calibri"/>
          <w:lang w:eastAsia="de-DE"/>
        </w:rPr>
        <w:t>, besondere Naturerscheinungen und natürlich die sieben Premiumwanderwege.</w:t>
      </w:r>
      <w:r w:rsidR="00680473" w:rsidRPr="00680473">
        <w:rPr>
          <w:rFonts w:ascii="Calibri" w:eastAsia="Times New Roman" w:hAnsi="Calibri" w:cs="Calibri"/>
          <w:lang w:eastAsia="de-DE"/>
        </w:rPr>
        <w:t xml:space="preserve"> </w:t>
      </w:r>
    </w:p>
    <w:p w14:paraId="3F5EED5C" w14:textId="5067D8F5" w:rsidR="003A76FF" w:rsidRDefault="003A76FF" w:rsidP="00750A67">
      <w:pPr>
        <w:spacing w:after="0" w:line="360" w:lineRule="auto"/>
        <w:jc w:val="both"/>
        <w:textAlignment w:val="center"/>
        <w:rPr>
          <w:rFonts w:ascii="Calibri" w:eastAsia="Times New Roman" w:hAnsi="Calibri" w:cs="Calibri"/>
          <w:lang w:eastAsia="de-DE"/>
        </w:rPr>
      </w:pPr>
      <w:r>
        <w:rPr>
          <w:rFonts w:ascii="Calibri" w:eastAsia="Times New Roman" w:hAnsi="Calibri" w:cs="Calibri"/>
          <w:lang w:eastAsia="de-DE"/>
        </w:rPr>
        <w:t>Mit einer Höhe von 348m ü. NHN</w:t>
      </w:r>
      <w:r w:rsidR="00F27677">
        <w:rPr>
          <w:rFonts w:ascii="Calibri" w:eastAsia="Times New Roman" w:hAnsi="Calibri" w:cs="Calibri"/>
          <w:lang w:eastAsia="de-DE"/>
        </w:rPr>
        <w:t xml:space="preserve">, liegt Hauenstein ebenfalls auf einer angenehmen Höhe für Einsteiger, welche </w:t>
      </w:r>
      <w:r w:rsidR="005C00C8">
        <w:rPr>
          <w:rFonts w:ascii="Calibri" w:eastAsia="Times New Roman" w:hAnsi="Calibri" w:cs="Calibri"/>
          <w:lang w:eastAsia="de-DE"/>
        </w:rPr>
        <w:t>Höhen mit niedriger Sauerstoffkonzentration noch nicht bewältigen können.</w:t>
      </w:r>
    </w:p>
    <w:p w14:paraId="3AFB0E03" w14:textId="2A523503" w:rsidR="005C00C8" w:rsidRPr="00680473" w:rsidRDefault="007675DF" w:rsidP="00750A67">
      <w:pPr>
        <w:spacing w:after="0" w:line="360" w:lineRule="auto"/>
        <w:jc w:val="both"/>
        <w:textAlignment w:val="center"/>
        <w:rPr>
          <w:rFonts w:ascii="Calibri" w:eastAsia="Times New Roman" w:hAnsi="Calibri" w:cs="Calibri"/>
          <w:lang w:eastAsia="de-DE"/>
        </w:rPr>
      </w:pPr>
      <w:r>
        <w:rPr>
          <w:rFonts w:ascii="Calibri" w:eastAsia="Times New Roman" w:hAnsi="Calibri" w:cs="Calibri"/>
          <w:lang w:eastAsia="de-DE"/>
        </w:rPr>
        <w:t>Auf die leichte Schulter sollte man die Wanderrouten jedoch nicht nehmen, da Erhebungen im Bereich von 324m bis hin zu 460,8m ü. NHN</w:t>
      </w:r>
      <w:r w:rsidR="00FE531A">
        <w:rPr>
          <w:rFonts w:ascii="Calibri" w:eastAsia="Times New Roman" w:hAnsi="Calibri" w:cs="Calibri"/>
          <w:lang w:eastAsia="de-DE"/>
        </w:rPr>
        <w:t xml:space="preserve"> vorhanden sind.</w:t>
      </w:r>
    </w:p>
    <w:p w14:paraId="12C9A4B1" w14:textId="77777777" w:rsidR="00FE531A" w:rsidRDefault="00FE531A" w:rsidP="00750A67">
      <w:pPr>
        <w:spacing w:after="0" w:line="360" w:lineRule="auto"/>
        <w:jc w:val="both"/>
        <w:textAlignment w:val="center"/>
      </w:pPr>
    </w:p>
    <w:p w14:paraId="7D472B33" w14:textId="51BEBECC" w:rsidR="00196971" w:rsidRDefault="00FE531A" w:rsidP="00750A67">
      <w:pPr>
        <w:spacing w:after="0" w:line="360" w:lineRule="auto"/>
        <w:jc w:val="both"/>
        <w:textAlignment w:val="center"/>
        <w:rPr>
          <w:rFonts w:ascii="Calibri" w:eastAsia="Times New Roman" w:hAnsi="Calibri" w:cs="Calibri"/>
          <w:lang w:eastAsia="de-DE"/>
        </w:rPr>
      </w:pPr>
      <w:r>
        <w:t xml:space="preserve">All diese Faktoren sorgen dafür, dass Hanau einen hohen </w:t>
      </w:r>
      <w:r w:rsidR="00680473">
        <w:t>Natur-</w:t>
      </w:r>
      <w:r>
        <w:t xml:space="preserve"> und </w:t>
      </w:r>
      <w:r w:rsidR="00680473">
        <w:t xml:space="preserve">Erholungstourismus </w:t>
      </w:r>
      <w:r>
        <w:t>genießt.</w:t>
      </w:r>
    </w:p>
    <w:p w14:paraId="52309C76" w14:textId="77777777" w:rsidR="00D2113D" w:rsidRDefault="00196971" w:rsidP="00750A67">
      <w:pPr>
        <w:pStyle w:val="berschrift1"/>
        <w:spacing w:line="360" w:lineRule="auto"/>
        <w:rPr>
          <w:rFonts w:eastAsia="Times New Roman"/>
          <w:lang w:eastAsia="de-DE"/>
        </w:rPr>
      </w:pPr>
      <w:bookmarkStart w:id="2" w:name="_Toc45391237"/>
      <w:r>
        <w:rPr>
          <w:rFonts w:eastAsia="Times New Roman"/>
          <w:lang w:eastAsia="de-DE"/>
        </w:rPr>
        <w:t>Sicherheit</w:t>
      </w:r>
      <w:bookmarkEnd w:id="2"/>
    </w:p>
    <w:p w14:paraId="2E51490D" w14:textId="7F3AD80B" w:rsidR="00196971" w:rsidRDefault="00D2113D" w:rsidP="00750A67">
      <w:pPr>
        <w:spacing w:line="360" w:lineRule="auto"/>
        <w:jc w:val="both"/>
        <w:rPr>
          <w:lang w:eastAsia="de-DE"/>
        </w:rPr>
      </w:pPr>
      <w:r>
        <w:rPr>
          <w:lang w:eastAsia="de-DE"/>
        </w:rPr>
        <w:t>Heutzutage ist davon auszugehen, dass alle bekannten Wanderwege durch Markierungen gekennzeichnet sind. Dennoch ist es aus sicherheitstechnischen Gründen</w:t>
      </w:r>
      <w:r w:rsidR="00196971">
        <w:rPr>
          <w:lang w:eastAsia="de-DE"/>
        </w:rPr>
        <w:t xml:space="preserve"> </w:t>
      </w:r>
      <w:r>
        <w:rPr>
          <w:lang w:eastAsia="de-DE"/>
        </w:rPr>
        <w:t>ratsam, zu jedem Zeitpunkt der Wanderung eine Karte des Gebietes dabei zu haben</w:t>
      </w:r>
      <w:r w:rsidR="00A3570E">
        <w:rPr>
          <w:lang w:eastAsia="de-DE"/>
        </w:rPr>
        <w:t xml:space="preserve">, so dass man bei einem </w:t>
      </w:r>
      <w:r w:rsidR="00330B29">
        <w:rPr>
          <w:lang w:eastAsia="de-DE"/>
        </w:rPr>
        <w:t>spontanen Umschwung</w:t>
      </w:r>
      <w:r w:rsidR="00A3570E">
        <w:rPr>
          <w:lang w:eastAsia="de-DE"/>
        </w:rPr>
        <w:t xml:space="preserve"> des Wetters</w:t>
      </w:r>
      <w:r w:rsidR="00330B29">
        <w:rPr>
          <w:lang w:eastAsia="de-DE"/>
        </w:rPr>
        <w:t xml:space="preserve"> schnell in ein sicheres Gebiet findet.</w:t>
      </w:r>
    </w:p>
    <w:p w14:paraId="0F7F23BF" w14:textId="5A0B632D" w:rsidR="002B5307" w:rsidRDefault="002B5307" w:rsidP="00750A67">
      <w:pPr>
        <w:spacing w:line="360" w:lineRule="auto"/>
        <w:jc w:val="both"/>
        <w:rPr>
          <w:lang w:eastAsia="de-DE"/>
        </w:rPr>
      </w:pPr>
      <w:r>
        <w:rPr>
          <w:lang w:eastAsia="de-DE"/>
        </w:rPr>
        <w:t>Zudem sollte man besonders im Herbst</w:t>
      </w:r>
      <w:r w:rsidR="00723879">
        <w:rPr>
          <w:lang w:eastAsia="de-DE"/>
        </w:rPr>
        <w:t xml:space="preserve"> auf die Gegebenheiten des Bodens achten, da das auf dem Boden liegende Laub Wurzeln, Löcher und allgemein Unebenheiten im Boden verdecken kann und bei Nässe zur Rutschgefahr wird.</w:t>
      </w:r>
    </w:p>
    <w:p w14:paraId="01E89183" w14:textId="43777AEB" w:rsidR="00D46EE5" w:rsidRPr="00196971" w:rsidRDefault="00D46EE5" w:rsidP="00750A67">
      <w:pPr>
        <w:spacing w:line="360" w:lineRule="auto"/>
        <w:jc w:val="both"/>
        <w:rPr>
          <w:lang w:eastAsia="de-DE"/>
        </w:rPr>
      </w:pPr>
      <w:r>
        <w:rPr>
          <w:lang w:eastAsia="de-DE"/>
        </w:rPr>
        <w:t xml:space="preserve">Auch nach Stürmen können noch Gefahrensituationen auftreten, da </w:t>
      </w:r>
      <w:r w:rsidR="00202512">
        <w:rPr>
          <w:lang w:eastAsia="de-DE"/>
        </w:rPr>
        <w:t>entwurzelte Bäume noch umstürzen und lose Äste herabfallen können.</w:t>
      </w:r>
    </w:p>
    <w:p w14:paraId="02788734" w14:textId="3D10CB46" w:rsidR="00277D61" w:rsidRPr="00CE2F11" w:rsidRDefault="009E1960" w:rsidP="00750A67">
      <w:pPr>
        <w:spacing w:after="0" w:line="360" w:lineRule="auto"/>
        <w:textAlignment w:val="center"/>
        <w:rPr>
          <w:rFonts w:ascii="Calibri" w:eastAsia="Times New Roman" w:hAnsi="Calibri" w:cs="Calibri"/>
          <w:lang w:eastAsia="de-DE"/>
        </w:rPr>
      </w:pPr>
      <w:r>
        <w:rPr>
          <w:rFonts w:ascii="Calibri" w:eastAsia="Times New Roman" w:hAnsi="Calibri" w:cs="Calibri"/>
          <w:lang w:eastAsia="de-DE"/>
        </w:rPr>
        <w:t>Und auch wenn keine der oben genannten Situationen gegeben ist, ist immer zu beachten, dass Beeinträchtigungen auf dem</w:t>
      </w:r>
      <w:r w:rsidR="00474FEA">
        <w:rPr>
          <w:rFonts w:ascii="Calibri" w:eastAsia="Times New Roman" w:hAnsi="Calibri" w:cs="Calibri"/>
          <w:lang w:eastAsia="de-DE"/>
        </w:rPr>
        <w:t xml:space="preserve"> Wanderweg jederzeit auftreten können, auch bei guten Wetterbedingungen</w:t>
      </w:r>
      <w:r w:rsidR="000D1E9E" w:rsidRPr="009E1960">
        <w:rPr>
          <w:rFonts w:ascii="Calibri" w:eastAsia="Times New Roman" w:hAnsi="Calibri" w:cs="Calibri"/>
          <w:lang w:eastAsia="de-DE"/>
        </w:rPr>
        <w:t xml:space="preserve">. </w:t>
      </w:r>
    </w:p>
    <w:p w14:paraId="5F519C9A" w14:textId="0CFA5AD2" w:rsidR="003D73C2" w:rsidRDefault="00E820AC" w:rsidP="00750A67">
      <w:pPr>
        <w:pStyle w:val="berschrift1"/>
        <w:spacing w:line="360" w:lineRule="auto"/>
        <w:rPr>
          <w:rFonts w:eastAsia="Times New Roman"/>
          <w:lang w:eastAsia="de-DE"/>
        </w:rPr>
      </w:pPr>
      <w:bookmarkStart w:id="3" w:name="_Toc45391238"/>
      <w:r>
        <w:rPr>
          <w:rFonts w:eastAsia="Times New Roman"/>
          <w:lang w:eastAsia="de-DE"/>
        </w:rPr>
        <w:t>Modernes (digitales) Wandern</w:t>
      </w:r>
      <w:bookmarkEnd w:id="3"/>
    </w:p>
    <w:p w14:paraId="22C9A686" w14:textId="68C0E252" w:rsidR="00081025" w:rsidRDefault="00081025" w:rsidP="00750A67">
      <w:pPr>
        <w:spacing w:line="360" w:lineRule="auto"/>
        <w:jc w:val="both"/>
        <w:rPr>
          <w:lang w:eastAsia="de-DE"/>
        </w:rPr>
      </w:pPr>
      <w:r>
        <w:rPr>
          <w:lang w:eastAsia="de-DE"/>
        </w:rPr>
        <w:t>Da wir uns nun ausführlich mit dem Beruf des Wanderführers und dessen Aufgaben beschäftigt haben stellt sich natürlich die Frage</w:t>
      </w:r>
      <w:r w:rsidR="004F48E8">
        <w:rPr>
          <w:lang w:eastAsia="de-DE"/>
        </w:rPr>
        <w:t>, kann man in unserer modernen Welt einen Wanderführer auch digitalisieren</w:t>
      </w:r>
      <w:r w:rsidR="00E013C4">
        <w:rPr>
          <w:lang w:eastAsia="de-DE"/>
        </w:rPr>
        <w:t>?</w:t>
      </w:r>
    </w:p>
    <w:p w14:paraId="4AB756F4" w14:textId="293CBFE1" w:rsidR="00E013C4" w:rsidRPr="00081025" w:rsidRDefault="00E013C4" w:rsidP="00750A67">
      <w:pPr>
        <w:spacing w:line="360" w:lineRule="auto"/>
        <w:jc w:val="both"/>
        <w:rPr>
          <w:lang w:eastAsia="de-DE"/>
        </w:rPr>
      </w:pPr>
      <w:r>
        <w:rPr>
          <w:lang w:eastAsia="de-DE"/>
        </w:rPr>
        <w:t xml:space="preserve">Um diese Frage zu beantworten kann man nicht einfach nur </w:t>
      </w:r>
      <w:r w:rsidR="00744F73">
        <w:rPr>
          <w:lang w:eastAsia="de-DE"/>
        </w:rPr>
        <w:t>prüfen</w:t>
      </w:r>
      <w:r>
        <w:rPr>
          <w:lang w:eastAsia="de-DE"/>
        </w:rPr>
        <w:t xml:space="preserve">, ob dies umsetzbar ist, sondern man muss auch </w:t>
      </w:r>
      <w:r w:rsidR="00744F73">
        <w:rPr>
          <w:lang w:eastAsia="de-DE"/>
        </w:rPr>
        <w:t xml:space="preserve">danach forschen, ob ein digitaler Wanderführer von Wanderern überhaupt erwünscht </w:t>
      </w:r>
      <w:r w:rsidR="00744F73">
        <w:rPr>
          <w:lang w:eastAsia="de-DE"/>
        </w:rPr>
        <w:lastRenderedPageBreak/>
        <w:t xml:space="preserve">ist. Es kann letztendlich auch sein, dass diese </w:t>
      </w:r>
      <w:r w:rsidR="00421F76">
        <w:rPr>
          <w:lang w:eastAsia="de-DE"/>
        </w:rPr>
        <w:t>die Anwesenheit eines Fachkundigen genießen, da sie sich völlig nach ihm richten könne</w:t>
      </w:r>
      <w:r w:rsidR="00E82D24">
        <w:rPr>
          <w:lang w:eastAsia="de-DE"/>
        </w:rPr>
        <w:t>n, ohne jeglichen Stress.</w:t>
      </w:r>
    </w:p>
    <w:p w14:paraId="15CE1616" w14:textId="1A83534A" w:rsidR="00F90FA6" w:rsidRDefault="00F90FA6" w:rsidP="00750A67">
      <w:pPr>
        <w:spacing w:after="0" w:line="360" w:lineRule="auto"/>
        <w:textAlignment w:val="center"/>
        <w:rPr>
          <w:rFonts w:ascii="Calibri" w:eastAsia="Times New Roman" w:hAnsi="Calibri" w:cs="Calibri"/>
          <w:lang w:eastAsia="de-DE"/>
        </w:rPr>
      </w:pPr>
    </w:p>
    <w:p w14:paraId="3B1EFA33" w14:textId="19E60C85" w:rsidR="00F90FA6" w:rsidRDefault="009F1DAB" w:rsidP="00750A67">
      <w:pPr>
        <w:pStyle w:val="berschrift2"/>
        <w:spacing w:line="360" w:lineRule="auto"/>
        <w:rPr>
          <w:rFonts w:eastAsia="Times New Roman"/>
          <w:lang w:eastAsia="de-DE"/>
        </w:rPr>
      </w:pPr>
      <w:bookmarkStart w:id="4" w:name="_Toc45391239"/>
      <w:r>
        <w:rPr>
          <w:rFonts w:eastAsia="Times New Roman"/>
          <w:lang w:eastAsia="de-DE"/>
        </w:rPr>
        <w:t>Ausgangssituation</w:t>
      </w:r>
      <w:bookmarkEnd w:id="4"/>
    </w:p>
    <w:p w14:paraId="5A0B3585" w14:textId="138C6D32" w:rsidR="00C3222E" w:rsidRDefault="009F1DAB" w:rsidP="00750A67">
      <w:pPr>
        <w:spacing w:line="360" w:lineRule="auto"/>
        <w:jc w:val="both"/>
        <w:rPr>
          <w:lang w:eastAsia="de-DE"/>
        </w:rPr>
      </w:pPr>
      <w:r>
        <w:rPr>
          <w:lang w:eastAsia="de-DE"/>
        </w:rPr>
        <w:t xml:space="preserve">Um der Frage, ob Interesse an einem digitalen Wanderführer </w:t>
      </w:r>
      <w:r w:rsidR="00D5782B">
        <w:rPr>
          <w:lang w:eastAsia="de-DE"/>
        </w:rPr>
        <w:t>besteht, zu klären, betrachten wir im Folgenden die „Wandertourismus in Deutschland 2018“ Studie, durchgeführt durch die „BTE Tourismus- und Regionalberatung“ in Zusammenarbeit mit dem Deutschen Wanderverband</w:t>
      </w:r>
      <w:r w:rsidR="00A802BF">
        <w:rPr>
          <w:lang w:eastAsia="de-DE"/>
        </w:rPr>
        <w:t>.</w:t>
      </w:r>
    </w:p>
    <w:p w14:paraId="25DAF93B" w14:textId="3CEFC35A" w:rsidR="00A802BF" w:rsidRDefault="00BE47E3" w:rsidP="00750A67">
      <w:pPr>
        <w:spacing w:line="360" w:lineRule="auto"/>
        <w:jc w:val="both"/>
      </w:pPr>
      <w:r>
        <w:rPr>
          <w:lang w:eastAsia="de-DE"/>
        </w:rPr>
        <w:t xml:space="preserve">Laut dem Statistischen Bundesamt </w:t>
      </w:r>
      <w:r w:rsidR="006F71BA">
        <w:rPr>
          <w:lang w:eastAsia="de-DE"/>
        </w:rPr>
        <w:t>nutzen etwa 87% der Deutschen digitale Medien, 86% davon täglich.</w:t>
      </w:r>
      <w:r w:rsidR="002D4C36">
        <w:rPr>
          <w:lang w:eastAsia="de-DE"/>
        </w:rPr>
        <w:t xml:space="preserve"> In etwa </w:t>
      </w:r>
      <w:r w:rsidR="00A84F7D">
        <w:rPr>
          <w:lang w:eastAsia="de-DE"/>
        </w:rPr>
        <w:t>„</w:t>
      </w:r>
      <w:r w:rsidR="00A84F7D">
        <w:t>44 % der Deutschen informieren sich vor der Reise über mobile Endgeräte, 32 % auch während der Reise (FUR 2017)“</w:t>
      </w:r>
      <w:r w:rsidR="00A84F7D">
        <w:rPr>
          <w:rStyle w:val="Funotenzeichen"/>
        </w:rPr>
        <w:footnoteReference w:id="5"/>
      </w:r>
      <w:r w:rsidR="00484D2D">
        <w:t>. Diese Zahlen zeigen, dass die Deutschen an der digitalen Welt interessiert sind, ob sie jedoch einen digitalen Wanderführer wünschen bleibt zu klären.</w:t>
      </w:r>
    </w:p>
    <w:p w14:paraId="5526225E" w14:textId="255E63AE" w:rsidR="00484D2D" w:rsidRDefault="00352ED4" w:rsidP="00750A67">
      <w:pPr>
        <w:spacing w:line="360" w:lineRule="auto"/>
        <w:jc w:val="both"/>
      </w:pPr>
      <w:r>
        <w:t xml:space="preserve">Da etwa 70% der Deutschen wandern, müssen sich ein Großteil </w:t>
      </w:r>
      <w:r w:rsidR="00DF7190">
        <w:t>derer</w:t>
      </w:r>
      <w:r>
        <w:t xml:space="preserve"> mit den 87% der die digitalen Medien Nutzenden schneiden.</w:t>
      </w:r>
      <w:r w:rsidR="00DF7190">
        <w:t xml:space="preserve"> Diese Schnittmenge wird im Rahmen der oben genannten Studie </w:t>
      </w:r>
      <w:r w:rsidR="001E4812">
        <w:t>analysiert.</w:t>
      </w:r>
      <w:r w:rsidR="00EB6CF8">
        <w:t xml:space="preserve"> </w:t>
      </w:r>
    </w:p>
    <w:p w14:paraId="7057962C" w14:textId="415CD659" w:rsidR="003C50F0" w:rsidRDefault="003C50F0" w:rsidP="00750A67">
      <w:pPr>
        <w:spacing w:line="360" w:lineRule="auto"/>
        <w:jc w:val="both"/>
      </w:pPr>
      <w:r>
        <w:t>Laut den Durchführenden der Studie</w:t>
      </w:r>
      <w:r w:rsidR="00E337B6">
        <w:t>, wurde diese im Zeitraum von Oktober bis Ende November 2017 mit 1.026 Teilnehmern online durchgeführt. Die Studie sei</w:t>
      </w:r>
      <w:r w:rsidR="002B4957">
        <w:t xml:space="preserve"> im Hinblick auf Altersgruppe, Geschlecht und Wohnort repräsentativ. Nicht-Wanderer seien ebenso nach einer Einstiegsfrage nicht weiter befragt worden.</w:t>
      </w:r>
    </w:p>
    <w:p w14:paraId="32AAE59C" w14:textId="4F024B9C" w:rsidR="00FE7A26" w:rsidRDefault="00DD7DBB" w:rsidP="00750A67">
      <w:pPr>
        <w:spacing w:line="360" w:lineRule="auto"/>
        <w:jc w:val="both"/>
      </w:pPr>
      <w:r>
        <w:rPr>
          <w:noProof/>
        </w:rPr>
        <mc:AlternateContent>
          <mc:Choice Requires="wps">
            <w:drawing>
              <wp:anchor distT="45720" distB="45720" distL="114300" distR="114300" simplePos="0" relativeHeight="251660304" behindDoc="0" locked="0" layoutInCell="1" allowOverlap="1" wp14:anchorId="20485ECF" wp14:editId="7CC4023A">
                <wp:simplePos x="0" y="0"/>
                <wp:positionH relativeFrom="margin">
                  <wp:align>left</wp:align>
                </wp:positionH>
                <wp:positionV relativeFrom="paragraph">
                  <wp:posOffset>6668</wp:posOffset>
                </wp:positionV>
                <wp:extent cx="2900045" cy="2757170"/>
                <wp:effectExtent l="0" t="0" r="0" b="50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045" cy="2757487"/>
                        </a:xfrm>
                        <a:prstGeom prst="rect">
                          <a:avLst/>
                        </a:prstGeom>
                        <a:solidFill>
                          <a:srgbClr val="FFFFFF"/>
                        </a:solidFill>
                        <a:ln w="9525">
                          <a:noFill/>
                          <a:miter lim="800000"/>
                          <a:headEnd/>
                          <a:tailEnd/>
                        </a:ln>
                      </wps:spPr>
                      <wps:txbx>
                        <w:txbxContent>
                          <w:p w14:paraId="1B074675" w14:textId="77777777" w:rsidR="00DD7DBB" w:rsidRDefault="00DD7DBB" w:rsidP="00DD7DBB">
                            <w:pPr>
                              <w:keepNext/>
                            </w:pPr>
                            <w:r w:rsidRPr="001B0BAF">
                              <w:rPr>
                                <w:rFonts w:ascii="Calibri" w:eastAsia="Times New Roman" w:hAnsi="Calibri" w:cs="Calibri"/>
                                <w:noProof/>
                                <w:lang w:eastAsia="de-DE"/>
                              </w:rPr>
                              <w:drawing>
                                <wp:inline distT="0" distB="0" distL="0" distR="0" wp14:anchorId="4B0C64F8" wp14:editId="2FFF25F3">
                                  <wp:extent cx="2752725" cy="2198102"/>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7671" cy="2210037"/>
                                          </a:xfrm>
                                          <a:prstGeom prst="rect">
                                            <a:avLst/>
                                          </a:prstGeom>
                                        </pic:spPr>
                                      </pic:pic>
                                    </a:graphicData>
                                  </a:graphic>
                                </wp:inline>
                              </w:drawing>
                            </w:r>
                          </w:p>
                          <w:p w14:paraId="0126AD35" w14:textId="4A70A9AF" w:rsidR="00DD7DBB" w:rsidRDefault="00DD7DBB" w:rsidP="00DD7DBB">
                            <w:pPr>
                              <w:pStyle w:val="Beschriftung"/>
                            </w:pPr>
                            <w:r>
                              <w:t xml:space="preserve">Abbildung </w:t>
                            </w:r>
                            <w:fldSimple w:instr=" SEQ Abbildung \* ARABIC ">
                              <w:r w:rsidR="003C2F24">
                                <w:rPr>
                                  <w:noProof/>
                                </w:rPr>
                                <w:t>1</w:t>
                              </w:r>
                            </w:fldSimple>
                            <w:r>
                              <w:t>:</w:t>
                            </w:r>
                            <w:r w:rsidRPr="00292401">
                              <w:t>Teilnehmer der Haushaltsbefragung (n=1.026)</w:t>
                            </w:r>
                          </w:p>
                          <w:p w14:paraId="51AA1913" w14:textId="68518925" w:rsidR="00DD7DBB" w:rsidRDefault="00DD7D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485ECF" id="Textfeld 2" o:spid="_x0000_s1032" type="#_x0000_t202" style="position:absolute;left:0;text-align:left;margin-left:0;margin-top:.55pt;width:228.35pt;height:217.1pt;z-index:2516603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V3JJgIAACUEAAAOAAAAZHJzL2Uyb0RvYy54bWysU8GO0zAQvSPxD5bvNGmU0jZqulq6FCEt&#10;C9IuH+DYTmPheILtNilfz9hJS4EbIgfLkxk/v3nzvLkbWk1O0joFpqTzWUqJNByEMoeSfn3Zv1lR&#10;4jwzgmkwsqRn6ejd9vWrTd8VMoMGtJCWIIhxRd+VtPG+K5LE8Ua2zM2gkwaTNdiWeQztIRGW9Yje&#10;6iRL07dJD1Z0Frh0Dv8+jEm6jfh1Lbn/XNdOeqJLitx8XG1cq7Am2w0rDpZ1jeITDfYPLFqmDF56&#10;hXpgnpGjVX9BtYpbcFD7GYc2gbpWXMYesJt5+kc3zw3rZOwFxXHdVSb3/2D50+mLJUqUNJsvKTGs&#10;xSG9yMHXUguSBX36zhVY9txhoR/ewYBzjr267hH4N0cM7BpmDvLeWugbyQTym4eTyc3REccFkKr/&#10;BAKvYUcPEWiobRvEQzkIouOcztfZIBXC8We2TtM0X1DCMZctF8t8tYx3sOJyvLPOf5DQkrApqcXh&#10;R3h2enQ+0GHFpSTc5kArsVdax8Aeqp225MTQKPv4Tei/lWlD+pKuF9kiIhsI56OHWuXRyFq1JV0h&#10;03SyVpDjvRGxxDOlxz0y0WbSJ0gyiuOHaoijyC+yVyDOKJiF0bf4znDTgP1BSY+eLan7fmRWUqI/&#10;GhR9Pc/zYPIY5ItlhoG9zVS3GWY4QpXUUzJudz4+jCCHgXscTq2ibGGKI5OJMnoxqjm9m2D22zhW&#10;/Xrd258AAAD//wMAUEsDBBQABgAIAAAAIQAHiuB72wAAAAYBAAAPAAAAZHJzL2Rvd25yZXYueG1s&#10;TI9BT4NAEIXvJv6HzZh4MXapLdAiS6MmGq+t/QEDTIHIzhJ2W+i/dzzpbd68yXvf5LvZ9upCo+8c&#10;G1guIlDElas7bgwcv94fN6B8QK6xd0wGruRhV9ze5JjVbuI9XQ6hURLCPkMDbQhDprWvWrLoF24g&#10;Fu/kRotB5NjoesRJwm2vn6Io0RY7loYWB3prqfo+nK2B0+f0EG+n8iMc0/06ecUuLd3VmPu7+eUZ&#10;VKA5/B3DL76gQyFMpTtz7VVvQB4Jsl2CEnMdJymoUoZVvAJd5Po/fvEDAAD//wMAUEsBAi0AFAAG&#10;AAgAAAAhALaDOJL+AAAA4QEAABMAAAAAAAAAAAAAAAAAAAAAAFtDb250ZW50X1R5cGVzXS54bWxQ&#10;SwECLQAUAAYACAAAACEAOP0h/9YAAACUAQAACwAAAAAAAAAAAAAAAAAvAQAAX3JlbHMvLnJlbHNQ&#10;SwECLQAUAAYACAAAACEABiFdySYCAAAlBAAADgAAAAAAAAAAAAAAAAAuAgAAZHJzL2Uyb0RvYy54&#10;bWxQSwECLQAUAAYACAAAACEAB4rge9sAAAAGAQAADwAAAAAAAAAAAAAAAACABAAAZHJzL2Rvd25y&#10;ZXYueG1sUEsFBgAAAAAEAAQA8wAAAIgFAAAAAA==&#10;" stroked="f">
                <v:textbox>
                  <w:txbxContent>
                    <w:p w14:paraId="1B074675" w14:textId="77777777" w:rsidR="00DD7DBB" w:rsidRDefault="00DD7DBB" w:rsidP="00DD7DBB">
                      <w:pPr>
                        <w:keepNext/>
                      </w:pPr>
                      <w:r w:rsidRPr="001B0BAF">
                        <w:rPr>
                          <w:rFonts w:ascii="Calibri" w:eastAsia="Times New Roman" w:hAnsi="Calibri" w:cs="Calibri"/>
                          <w:noProof/>
                          <w:lang w:eastAsia="de-DE"/>
                        </w:rPr>
                        <w:drawing>
                          <wp:inline distT="0" distB="0" distL="0" distR="0" wp14:anchorId="4B0C64F8" wp14:editId="2FFF25F3">
                            <wp:extent cx="2752725" cy="2198102"/>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7671" cy="2210037"/>
                                    </a:xfrm>
                                    <a:prstGeom prst="rect">
                                      <a:avLst/>
                                    </a:prstGeom>
                                  </pic:spPr>
                                </pic:pic>
                              </a:graphicData>
                            </a:graphic>
                          </wp:inline>
                        </w:drawing>
                      </w:r>
                    </w:p>
                    <w:p w14:paraId="0126AD35" w14:textId="4A70A9AF" w:rsidR="00DD7DBB" w:rsidRDefault="00DD7DBB" w:rsidP="00DD7DBB">
                      <w:pPr>
                        <w:pStyle w:val="Beschriftung"/>
                      </w:pPr>
                      <w:r>
                        <w:t xml:space="preserve">Abbildung </w:t>
                      </w:r>
                      <w:fldSimple w:instr=" SEQ Abbildung \* ARABIC ">
                        <w:r w:rsidR="003C2F24">
                          <w:rPr>
                            <w:noProof/>
                          </w:rPr>
                          <w:t>1</w:t>
                        </w:r>
                      </w:fldSimple>
                      <w:r>
                        <w:t>:</w:t>
                      </w:r>
                      <w:r w:rsidRPr="00292401">
                        <w:t>Teilnehmer der Haushaltsbefragung (n=1.026)</w:t>
                      </w:r>
                    </w:p>
                    <w:p w14:paraId="51AA1913" w14:textId="68518925" w:rsidR="00DD7DBB" w:rsidRDefault="00DD7DBB"/>
                  </w:txbxContent>
                </v:textbox>
                <w10:wrap type="square" anchorx="margin"/>
              </v:shape>
            </w:pict>
          </mc:Fallback>
        </mc:AlternateContent>
      </w:r>
      <w:r w:rsidR="00FE7A26">
        <w:t>Ergänzt wurde die Befragung durch eine Befragung von insgesamt 616 Mitgliedern des Deutschen Wanderverbandes</w:t>
      </w:r>
      <w:r w:rsidR="00D763DB">
        <w:t xml:space="preserve"> (DWV)</w:t>
      </w:r>
      <w:r w:rsidR="00EB6CF8">
        <w:t>. Diese Stichprobe werde als aussagekräftig für engagierte und organisierte Wanderer bewertet</w:t>
      </w:r>
      <w:r w:rsidR="00D763DB">
        <w:t xml:space="preserve">, was jedoch dafür sorgte, dass 45% der Teilnehmer der DWV-Befragung </w:t>
      </w:r>
      <w:r w:rsidR="003E2151">
        <w:t>über 66 Jahre alt waren.</w:t>
      </w:r>
    </w:p>
    <w:p w14:paraId="5D0A4B60" w14:textId="2F1605A7" w:rsidR="003E2151" w:rsidRDefault="00460C19" w:rsidP="00750A67">
      <w:pPr>
        <w:spacing w:line="360" w:lineRule="auto"/>
        <w:jc w:val="both"/>
      </w:pPr>
      <w:r w:rsidRPr="000B0608">
        <w:rPr>
          <w:b/>
          <w:noProof/>
        </w:rPr>
        <w:lastRenderedPageBreak/>
        <mc:AlternateContent>
          <mc:Choice Requires="wps">
            <w:drawing>
              <wp:anchor distT="45720" distB="45720" distL="114300" distR="114300" simplePos="0" relativeHeight="251664400" behindDoc="0" locked="0" layoutInCell="1" allowOverlap="1" wp14:anchorId="365DFA0B" wp14:editId="7D138056">
                <wp:simplePos x="0" y="0"/>
                <wp:positionH relativeFrom="column">
                  <wp:posOffset>-76200</wp:posOffset>
                </wp:positionH>
                <wp:positionV relativeFrom="paragraph">
                  <wp:posOffset>523875</wp:posOffset>
                </wp:positionV>
                <wp:extent cx="2800350" cy="2642870"/>
                <wp:effectExtent l="0" t="0" r="0" b="5080"/>
                <wp:wrapSquare wrapText="bothSides"/>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642870"/>
                        </a:xfrm>
                        <a:prstGeom prst="rect">
                          <a:avLst/>
                        </a:prstGeom>
                        <a:solidFill>
                          <a:srgbClr val="FFFFFF"/>
                        </a:solidFill>
                        <a:ln w="9525">
                          <a:noFill/>
                          <a:miter lim="800000"/>
                          <a:headEnd/>
                          <a:tailEnd/>
                        </a:ln>
                      </wps:spPr>
                      <wps:txbx>
                        <w:txbxContent>
                          <w:p w14:paraId="2AE07C81" w14:textId="77777777" w:rsidR="00460C19" w:rsidRDefault="00460C19">
                            <w:pPr>
                              <w:rPr>
                                <w:noProof/>
                              </w:rPr>
                            </w:pPr>
                            <w:r w:rsidRPr="000B0608">
                              <w:rPr>
                                <w:b/>
                              </w:rPr>
                              <w:t>Unterstützt wurde die Studie durch</w:t>
                            </w:r>
                            <w:r>
                              <w:rPr>
                                <w:b/>
                              </w:rPr>
                              <w:t xml:space="preserve"> die</w:t>
                            </w:r>
                            <w:r w:rsidRPr="000B0608">
                              <w:rPr>
                                <w:b/>
                              </w:rPr>
                              <w:t xml:space="preserve"> Daten folgender Quellen:</w:t>
                            </w:r>
                            <w:r w:rsidRPr="00460C19">
                              <w:rPr>
                                <w:noProof/>
                              </w:rPr>
                              <w:t xml:space="preserve"> </w:t>
                            </w:r>
                          </w:p>
                          <w:p w14:paraId="5AF723AD" w14:textId="12CF0431" w:rsidR="00284C12" w:rsidRDefault="00460C19">
                            <w:r>
                              <w:rPr>
                                <w:noProof/>
                              </w:rPr>
                              <w:drawing>
                                <wp:inline distT="0" distB="0" distL="0" distR="0" wp14:anchorId="0E9A7F82" wp14:editId="581A5D04">
                                  <wp:extent cx="2042160" cy="19710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2160" cy="19710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DFA0B" id="_x0000_s1033" type="#_x0000_t202" style="position:absolute;left:0;text-align:left;margin-left:-6pt;margin-top:41.25pt;width:220.5pt;height:208.1pt;z-index:251664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OeJAIAACQEAAAOAAAAZHJzL2Uyb0RvYy54bWysU9uO2yAQfa/Uf0C8N3bcZDex4qy22aaq&#10;tL1Iu/0ADDhGBcYFEjv9+h1wkkbbt6p+QIxnOJw5c1jdDUaTg3Rega3odJJTIi0Hoeyuoj+et+8W&#10;lPjArGAarKzoUXp6t377ZtV3pSygBS2kIwhifdl3FW1D6Mos87yVhvkJdNJisgFnWMDQ7TLhWI/o&#10;RmdFnt9kPTjROeDSe/z7MCbpOuE3jeThW9N4GYiuKHILaXVpreOarVes3DnWtYqfaLB/YGGYsnjp&#10;BeqBBUb2Tv0FZRR34KEJEw4mg6ZRXKYesJtp/qqbp5Z1MvWC4vjuIpP/f7D86+G7I0rg7JaUWGZw&#10;Rs9yCI3UghRRnr7zJVY9dVgXhg8wYGlq1XePwH96YmHTMruT985B30omkN40nsyujo44PoLU/RcQ&#10;eA3bB0hAQ+NM1A7VIIiOYzpeRoNUCMefxSLP388xxTFX3MyKxW0aXsbK8/HO+fBJgiFxU1GHs0/w&#10;7PDoQ6TDynNJvM2DVmKrtE6B29Ub7ciBoU+26UsdvCrTlvQVXc6LeUK2EM8nCxkV0MdamYoiU/xG&#10;Z0U5PlqRSgJTetwjE21P+kRJRnHCUA9pEvOz7DWIIwrmYLQtPjPctOB+U9KjZSvqf+2Zk5TozxZF&#10;X05ns+jxFMzmtwUG7jpTX2eY5QhV0UDJuN2E9C6iHBbucTiNSrLFKY5MTpTRiknN07OJXr+OU9Wf&#10;x71+AQAA//8DAFBLAwQUAAYACAAAACEAB8aME98AAAAKAQAADwAAAGRycy9kb3ducmV2LnhtbEyP&#10;zW7CMBCE75X6DtYi9VKBQwTkp3FQW6lVr1AeYBMvSURsR7Eh4e27PbW33Z3R7DfFfja9uNHoO2cV&#10;rFcRCLK1051tFJy+P5YpCB/QauydJQV38rAvHx8KzLWb7IFux9AIDrE+RwVtCEMupa9bMuhXbiDL&#10;2tmNBgOvYyP1iBOHm17GUbSTBjvLH1oc6L2l+nK8GgXnr+l5m03VZzglh83uDbukcnelnhbz6wuI&#10;QHP4M8MvPqNDyUyVu1rtRa9guY65S1CQxlsQbNjEGR8qHrI0AVkW8n+F8gcAAP//AwBQSwECLQAU&#10;AAYACAAAACEAtoM4kv4AAADhAQAAEwAAAAAAAAAAAAAAAAAAAAAAW0NvbnRlbnRfVHlwZXNdLnht&#10;bFBLAQItABQABgAIAAAAIQA4/SH/1gAAAJQBAAALAAAAAAAAAAAAAAAAAC8BAABfcmVscy8ucmVs&#10;c1BLAQItABQABgAIAAAAIQBfhdOeJAIAACQEAAAOAAAAAAAAAAAAAAAAAC4CAABkcnMvZTJvRG9j&#10;LnhtbFBLAQItABQABgAIAAAAIQAHxowT3wAAAAoBAAAPAAAAAAAAAAAAAAAAAH4EAABkcnMvZG93&#10;bnJldi54bWxQSwUGAAAAAAQABADzAAAAigUAAAAA&#10;" stroked="f">
                <v:textbox>
                  <w:txbxContent>
                    <w:p w14:paraId="2AE07C81" w14:textId="77777777" w:rsidR="00460C19" w:rsidRDefault="00460C19">
                      <w:pPr>
                        <w:rPr>
                          <w:noProof/>
                        </w:rPr>
                      </w:pPr>
                      <w:r w:rsidRPr="000B0608">
                        <w:rPr>
                          <w:b/>
                        </w:rPr>
                        <w:t>Unterstützt wurde die Studie durch</w:t>
                      </w:r>
                      <w:r>
                        <w:rPr>
                          <w:b/>
                        </w:rPr>
                        <w:t xml:space="preserve"> die</w:t>
                      </w:r>
                      <w:r w:rsidRPr="000B0608">
                        <w:rPr>
                          <w:b/>
                        </w:rPr>
                        <w:t xml:space="preserve"> Daten folgender Quellen:</w:t>
                      </w:r>
                      <w:r w:rsidRPr="00460C19">
                        <w:rPr>
                          <w:noProof/>
                        </w:rPr>
                        <w:t xml:space="preserve"> </w:t>
                      </w:r>
                    </w:p>
                    <w:p w14:paraId="5AF723AD" w14:textId="12CF0431" w:rsidR="00284C12" w:rsidRDefault="00460C19">
                      <w:r>
                        <w:rPr>
                          <w:noProof/>
                        </w:rPr>
                        <w:drawing>
                          <wp:inline distT="0" distB="0" distL="0" distR="0" wp14:anchorId="0E9A7F82" wp14:editId="581A5D04">
                            <wp:extent cx="2042160" cy="19710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2160" cy="1971040"/>
                                    </a:xfrm>
                                    <a:prstGeom prst="rect">
                                      <a:avLst/>
                                    </a:prstGeom>
                                  </pic:spPr>
                                </pic:pic>
                              </a:graphicData>
                            </a:graphic>
                          </wp:inline>
                        </w:drawing>
                      </w:r>
                    </w:p>
                  </w:txbxContent>
                </v:textbox>
                <w10:wrap type="square"/>
              </v:shape>
            </w:pict>
          </mc:Fallback>
        </mc:AlternateContent>
      </w:r>
      <w:r w:rsidR="00F52046">
        <w:rPr>
          <w:noProof/>
        </w:rPr>
        <mc:AlternateContent>
          <mc:Choice Requires="wps">
            <w:drawing>
              <wp:anchor distT="45720" distB="45720" distL="114300" distR="114300" simplePos="0" relativeHeight="251662352" behindDoc="0" locked="0" layoutInCell="1" allowOverlap="1" wp14:anchorId="61AA9FFD" wp14:editId="7B78745D">
                <wp:simplePos x="0" y="0"/>
                <wp:positionH relativeFrom="margin">
                  <wp:posOffset>3105468</wp:posOffset>
                </wp:positionH>
                <wp:positionV relativeFrom="paragraph">
                  <wp:posOffset>502285</wp:posOffset>
                </wp:positionV>
                <wp:extent cx="2900045" cy="2757170"/>
                <wp:effectExtent l="0" t="0" r="0" b="5080"/>
                <wp:wrapSquare wrapText="bothSides"/>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045" cy="2757170"/>
                        </a:xfrm>
                        <a:prstGeom prst="rect">
                          <a:avLst/>
                        </a:prstGeom>
                        <a:solidFill>
                          <a:srgbClr val="FFFFFF"/>
                        </a:solidFill>
                        <a:ln w="9525">
                          <a:noFill/>
                          <a:miter lim="800000"/>
                          <a:headEnd/>
                          <a:tailEnd/>
                        </a:ln>
                      </wps:spPr>
                      <wps:txbx>
                        <w:txbxContent>
                          <w:p w14:paraId="14BF506B" w14:textId="77777777" w:rsidR="003C2F24" w:rsidRDefault="00DD7DBB" w:rsidP="003C2F24">
                            <w:pPr>
                              <w:keepNext/>
                            </w:pPr>
                            <w:r w:rsidRPr="00F1021F">
                              <w:rPr>
                                <w:rFonts w:ascii="Calibri" w:eastAsia="Times New Roman" w:hAnsi="Calibri" w:cs="Calibri"/>
                                <w:noProof/>
                                <w:lang w:eastAsia="de-DE"/>
                              </w:rPr>
                              <w:drawing>
                                <wp:inline distT="0" distB="0" distL="0" distR="0" wp14:anchorId="07A6912E" wp14:editId="5850D5A6">
                                  <wp:extent cx="2152650" cy="233013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5291" cy="2343813"/>
                                          </a:xfrm>
                                          <a:prstGeom prst="rect">
                                            <a:avLst/>
                                          </a:prstGeom>
                                        </pic:spPr>
                                      </pic:pic>
                                    </a:graphicData>
                                  </a:graphic>
                                </wp:inline>
                              </w:drawing>
                            </w:r>
                          </w:p>
                          <w:p w14:paraId="0A7CD7D1" w14:textId="65F9B2C7" w:rsidR="003C2F24" w:rsidRDefault="003C2F24" w:rsidP="003C2F24">
                            <w:pPr>
                              <w:pStyle w:val="Beschriftung"/>
                            </w:pPr>
                            <w:r>
                              <w:t xml:space="preserve">Abbildung </w:t>
                            </w:r>
                            <w:fldSimple w:instr=" SEQ Abbildung \* ARABIC ">
                              <w:r>
                                <w:rPr>
                                  <w:noProof/>
                                </w:rPr>
                                <w:t>2</w:t>
                              </w:r>
                            </w:fldSimple>
                            <w:r>
                              <w:t xml:space="preserve">: </w:t>
                            </w:r>
                            <w:r w:rsidRPr="005F73B3">
                              <w:t>Mitglieder des DWV (n=616)</w:t>
                            </w:r>
                          </w:p>
                          <w:p w14:paraId="554118F8" w14:textId="6547F643" w:rsidR="00DD7DBB" w:rsidRDefault="00DD7DBB" w:rsidP="003C2F24">
                            <w:pPr>
                              <w:keepNext/>
                            </w:pPr>
                          </w:p>
                          <w:p w14:paraId="3D67D5C9" w14:textId="77777777" w:rsidR="00DD7DBB" w:rsidRDefault="00DD7DBB" w:rsidP="00DD7D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A9FFD" id="_x0000_s1034" type="#_x0000_t202" style="position:absolute;left:0;text-align:left;margin-left:244.55pt;margin-top:39.55pt;width:228.35pt;height:217.1pt;z-index:251662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ctMJQIAACQEAAAOAAAAZHJzL2Uyb0RvYy54bWysU9uO2yAQfa/Uf0C8N3asZLOx4qy22aaq&#10;tL1Iu/0AAjhGBYYCib39+g44SaPtW1U/IMYzHM6cM6zuBqPJUfqgwDZ0OikpkZaDUHbf0O/P23e3&#10;lITIrGAarGzoiwz0bv32zap3taygAy2kJwhiQ927hnYxurooAu+kYWECTlpMtuANixj6fSE86xHd&#10;6KIqy5uiBy+cBy5DwL8PY5KuM37bSh6/tm2QkeiGIreYV5/XXVqL9YrVe89cp/iJBvsHFoYpi5de&#10;oB5YZOTg1V9QRnEPAdo44WAKaFvFZe4Bu5mWr7p56piTuRcUJ7iLTOH/wfIvx2+eKIHeLSixzKBH&#10;z3KIrdSCVEme3oUaq54c1sXhPQxYmlsN7hH4j0AsbDpm9/Lee+g7yQTSm6aTxdXRESckkF3/GQRe&#10;ww4RMtDQepO0QzUIoqNNLxdrkArh+LNalmU5m1PCMVct5ovpIptXsPp83PkQP0owJG0a6tH7DM+O&#10;jyEmOqw+l6TbAmgltkrrHPj9bqM9OTKck23+cgevyrQlfUOX82qekS2k83mEjIo4x1qZht4i0/I0&#10;WUmOD1bkksiUHvfIRNuTPkmSUZw47IbsxM1Z9h2IFxTMwzi2+Mxw04H/RUmPI9vQ8PPAvKREf7Io&#10;+nI6m6UZz8Fsvqgw8NeZ3XWGWY5QDY2UjNtNzO8iyWHhHs1pVZYtuTgyOVHGUcxqnp5NmvXrOFf9&#10;edzr3wAAAP//AwBQSwMEFAAGAAgAAAAhAFW/GePfAAAACgEAAA8AAABkcnMvZG93bnJldi54bWxM&#10;j8FugzAMhu+T9g6RK+0yrYEVSmGYapu0add2fQADKaCSBJG00Lefe1pPluVPv78/3866Fxc1us4a&#10;hHAZgFCmsnVnGoTD79fLBoTzZGrqrVEIV+VgWzw+5JTVdjI7ddn7RnCIcRkhtN4PmZSuapUmt7SD&#10;Mnw72lGT53VsZD3SxOG6l69BsJaaOsMfWhrUZ6uq0/6sEY4/03OcTuW3PyS7aP1BXVLaK+LTYn5/&#10;A+HV7P9huOmzOhTsVNqzqZ3oEaJNGjKKkNwmA2kUc5cSIQ5XK5BFLu8rFH8AAAD//wMAUEsBAi0A&#10;FAAGAAgAAAAhALaDOJL+AAAA4QEAABMAAAAAAAAAAAAAAAAAAAAAAFtDb250ZW50X1R5cGVzXS54&#10;bWxQSwECLQAUAAYACAAAACEAOP0h/9YAAACUAQAACwAAAAAAAAAAAAAAAAAvAQAAX3JlbHMvLnJl&#10;bHNQSwECLQAUAAYACAAAACEALaHLTCUCAAAkBAAADgAAAAAAAAAAAAAAAAAuAgAAZHJzL2Uyb0Rv&#10;Yy54bWxQSwECLQAUAAYACAAAACEAVb8Z498AAAAKAQAADwAAAAAAAAAAAAAAAAB/BAAAZHJzL2Rv&#10;d25yZXYueG1sUEsFBgAAAAAEAAQA8wAAAIsFAAAAAA==&#10;" stroked="f">
                <v:textbox>
                  <w:txbxContent>
                    <w:p w14:paraId="14BF506B" w14:textId="77777777" w:rsidR="003C2F24" w:rsidRDefault="00DD7DBB" w:rsidP="003C2F24">
                      <w:pPr>
                        <w:keepNext/>
                      </w:pPr>
                      <w:r w:rsidRPr="00F1021F">
                        <w:rPr>
                          <w:rFonts w:ascii="Calibri" w:eastAsia="Times New Roman" w:hAnsi="Calibri" w:cs="Calibri"/>
                          <w:noProof/>
                          <w:lang w:eastAsia="de-DE"/>
                        </w:rPr>
                        <w:drawing>
                          <wp:inline distT="0" distB="0" distL="0" distR="0" wp14:anchorId="07A6912E" wp14:editId="5850D5A6">
                            <wp:extent cx="2152650" cy="233013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5291" cy="2343813"/>
                                    </a:xfrm>
                                    <a:prstGeom prst="rect">
                                      <a:avLst/>
                                    </a:prstGeom>
                                  </pic:spPr>
                                </pic:pic>
                              </a:graphicData>
                            </a:graphic>
                          </wp:inline>
                        </w:drawing>
                      </w:r>
                    </w:p>
                    <w:p w14:paraId="0A7CD7D1" w14:textId="65F9B2C7" w:rsidR="003C2F24" w:rsidRDefault="003C2F24" w:rsidP="003C2F24">
                      <w:pPr>
                        <w:pStyle w:val="Beschriftung"/>
                      </w:pPr>
                      <w:r>
                        <w:t xml:space="preserve">Abbildung </w:t>
                      </w:r>
                      <w:fldSimple w:instr=" SEQ Abbildung \* ARABIC ">
                        <w:r>
                          <w:rPr>
                            <w:noProof/>
                          </w:rPr>
                          <w:t>2</w:t>
                        </w:r>
                      </w:fldSimple>
                      <w:r>
                        <w:t xml:space="preserve">: </w:t>
                      </w:r>
                      <w:r w:rsidRPr="005F73B3">
                        <w:t>Mitglieder des DWV (n=616)</w:t>
                      </w:r>
                    </w:p>
                    <w:p w14:paraId="554118F8" w14:textId="6547F643" w:rsidR="00DD7DBB" w:rsidRDefault="00DD7DBB" w:rsidP="003C2F24">
                      <w:pPr>
                        <w:keepNext/>
                      </w:pPr>
                    </w:p>
                    <w:p w14:paraId="3D67D5C9" w14:textId="77777777" w:rsidR="00DD7DBB" w:rsidRDefault="00DD7DBB" w:rsidP="00DD7DBB"/>
                  </w:txbxContent>
                </v:textbox>
                <w10:wrap type="square" anchorx="margin"/>
              </v:shape>
            </w:pict>
          </mc:Fallback>
        </mc:AlternateContent>
      </w:r>
      <w:r w:rsidR="003E2151">
        <w:t xml:space="preserve">Der allgemeine Altersdurchschnitt </w:t>
      </w:r>
      <w:r w:rsidR="00490321">
        <w:t>„im Sample“</w:t>
      </w:r>
      <w:r w:rsidR="00490321">
        <w:rPr>
          <w:rStyle w:val="Funotenzeichen"/>
        </w:rPr>
        <w:footnoteReference w:id="6"/>
      </w:r>
      <w:r w:rsidR="00547FCC">
        <w:t xml:space="preserve"> betrage</w:t>
      </w:r>
      <w:r w:rsidR="00FF3A8C">
        <w:t xml:space="preserve"> 62 Jahre, 73% der Befragten seien männlich und</w:t>
      </w:r>
      <w:r w:rsidR="006F10D5">
        <w:t xml:space="preserve"> die Wohnorte waren überwiegend Hessen, Bayern und Baden-Württemberg.</w:t>
      </w:r>
    </w:p>
    <w:p w14:paraId="5B024CFE" w14:textId="6245E95A" w:rsidR="00F1021F" w:rsidRDefault="00F1021F" w:rsidP="00750A67">
      <w:pPr>
        <w:spacing w:line="360" w:lineRule="auto"/>
        <w:jc w:val="both"/>
        <w:rPr>
          <w:b/>
        </w:rPr>
      </w:pPr>
    </w:p>
    <w:p w14:paraId="2F1E8E5F" w14:textId="4E308D3C" w:rsidR="00DB283D" w:rsidRDefault="00DB283D" w:rsidP="00750A67">
      <w:pPr>
        <w:pStyle w:val="berschrift2"/>
        <w:spacing w:line="360" w:lineRule="auto"/>
        <w:rPr>
          <w:rFonts w:eastAsiaTheme="minorHAnsi"/>
        </w:rPr>
      </w:pPr>
      <w:bookmarkStart w:id="5" w:name="_Toc45391240"/>
      <w:r>
        <w:rPr>
          <w:rFonts w:eastAsiaTheme="minorHAnsi"/>
        </w:rPr>
        <w:t>Vor der Wanderung</w:t>
      </w:r>
      <w:bookmarkEnd w:id="5"/>
    </w:p>
    <w:p w14:paraId="37A7082B" w14:textId="34753D43" w:rsidR="00DB283D" w:rsidRDefault="007D6AC6" w:rsidP="00750A67">
      <w:pPr>
        <w:spacing w:line="360" w:lineRule="auto"/>
      </w:pPr>
      <w:r>
        <w:t>Die Frage nach der Digitalisierung beginnt bereits vor der Wanderung. Es geht darum herauszufinden</w:t>
      </w:r>
      <w:r w:rsidR="00CB3DA5">
        <w:t xml:space="preserve">, wie und wo sich ein Wanderer über </w:t>
      </w:r>
      <w:r w:rsidR="007C4574">
        <w:t>potenzielle</w:t>
      </w:r>
      <w:r w:rsidR="00CB3DA5">
        <w:t xml:space="preserve"> Wanderstrecken informiert.</w:t>
      </w:r>
    </w:p>
    <w:p w14:paraId="79829AAF" w14:textId="2429039E" w:rsidR="007C4574" w:rsidRDefault="007C4574" w:rsidP="00750A67">
      <w:pPr>
        <w:spacing w:line="360" w:lineRule="auto"/>
      </w:pPr>
      <w:r>
        <w:t>Zunächst einmal betrachten wir die „Inspiration und Impulsgeber</w:t>
      </w:r>
      <w:r w:rsidR="00E07601">
        <w:t xml:space="preserve"> für die Wanderung“, wie sie in der Studie genannt werden.</w:t>
      </w:r>
    </w:p>
    <w:p w14:paraId="547C9BB0" w14:textId="3F24F0FB" w:rsidR="002E6F0A" w:rsidRDefault="002E6F0A" w:rsidP="00750A67">
      <w:pPr>
        <w:spacing w:line="360" w:lineRule="auto"/>
      </w:pPr>
      <w:r w:rsidRPr="002E6F0A">
        <w:rPr>
          <w:noProof/>
        </w:rPr>
        <w:drawing>
          <wp:inline distT="0" distB="0" distL="0" distR="0" wp14:anchorId="3919A84C" wp14:editId="29C329BD">
            <wp:extent cx="5448300" cy="2144411"/>
            <wp:effectExtent l="0" t="0" r="0" b="825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1906" cy="2157638"/>
                    </a:xfrm>
                    <a:prstGeom prst="rect">
                      <a:avLst/>
                    </a:prstGeom>
                  </pic:spPr>
                </pic:pic>
              </a:graphicData>
            </a:graphic>
          </wp:inline>
        </w:drawing>
      </w:r>
    </w:p>
    <w:p w14:paraId="073DA54E" w14:textId="0D796140" w:rsidR="002E6F0A" w:rsidRDefault="002E6F0A" w:rsidP="00750A67">
      <w:pPr>
        <w:spacing w:line="360" w:lineRule="auto"/>
      </w:pPr>
      <w:r>
        <w:t>Die ungeschlagene Nummer 1 bleiben mit etwa 58% Freunde und Bekannte.</w:t>
      </w:r>
      <w:r w:rsidR="000E0146">
        <w:t xml:space="preserve"> Für uns interessant ist allerdings, dass ca. 42% der Befragten</w:t>
      </w:r>
      <w:r w:rsidR="00977C43">
        <w:t xml:space="preserve"> über das Internet auf ihre letzte Wanderung aufmerksam wurden.</w:t>
      </w:r>
      <w:r w:rsidR="00B1427A">
        <w:t xml:space="preserve"> </w:t>
      </w:r>
      <w:r w:rsidR="00696E5D">
        <w:t>Noch stärker zeigt sich die Tendenz zum Digitalen bei der Frage „Welche Informationsquellen nutzen Sie hauptsächlich bei der Vorbereitung der Wanderung?“.</w:t>
      </w:r>
    </w:p>
    <w:p w14:paraId="04948974" w14:textId="4AA0C0DB" w:rsidR="00696E5D" w:rsidRDefault="00E870B5" w:rsidP="00750A67">
      <w:pPr>
        <w:spacing w:line="360" w:lineRule="auto"/>
      </w:pPr>
      <w:r w:rsidRPr="00E870B5">
        <w:rPr>
          <w:noProof/>
        </w:rPr>
        <w:lastRenderedPageBreak/>
        <w:drawing>
          <wp:inline distT="0" distB="0" distL="0" distR="0" wp14:anchorId="2D91CEA2" wp14:editId="2DF27C8C">
            <wp:extent cx="5100637" cy="3075642"/>
            <wp:effectExtent l="0" t="0" r="508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9757" cy="3111291"/>
                    </a:xfrm>
                    <a:prstGeom prst="rect">
                      <a:avLst/>
                    </a:prstGeom>
                  </pic:spPr>
                </pic:pic>
              </a:graphicData>
            </a:graphic>
          </wp:inline>
        </w:drawing>
      </w:r>
    </w:p>
    <w:p w14:paraId="14135BAA" w14:textId="1BF2967F" w:rsidR="00E870B5" w:rsidRDefault="00E870B5" w:rsidP="00750A67">
      <w:pPr>
        <w:spacing w:line="360" w:lineRule="auto"/>
      </w:pPr>
      <w:r>
        <w:t xml:space="preserve">Es zeigt sich nämlich, dass 62% der Befragten, dass Internet nutzen, um Informationen über die anstehende Wanderung zu </w:t>
      </w:r>
      <w:r w:rsidR="005A312D">
        <w:t>sammeln.</w:t>
      </w:r>
    </w:p>
    <w:p w14:paraId="44843438" w14:textId="75D9AF85" w:rsidR="005A312D" w:rsidRDefault="005A312D" w:rsidP="00750A67">
      <w:pPr>
        <w:spacing w:line="360" w:lineRule="auto"/>
      </w:pPr>
      <w:r>
        <w:t>Dies gibt uns bereits wichtige Aufgaben für einen möglichen digitalen Wanderführer, denn dieser sollte nicht nur die Wanderung selbst möglichst ansprechend durchführen, sondern auch gut auf diese vorbereiten.</w:t>
      </w:r>
    </w:p>
    <w:p w14:paraId="3B2F76F4" w14:textId="46B42057" w:rsidR="004935C5" w:rsidRDefault="004935C5" w:rsidP="00750A67">
      <w:pPr>
        <w:spacing w:line="360" w:lineRule="auto"/>
      </w:pPr>
      <w:r>
        <w:t xml:space="preserve">In einer weiteren Frage wird deutlich, dass ein </w:t>
      </w:r>
      <w:r w:rsidR="00892811">
        <w:t>digitaler Wanderführer sowohl Informationen zu dem jeweiligen Gebiet haben als auch Informationen zu den geographischen Gegebenheiten  des expliziten Wanderwegs.</w:t>
      </w:r>
    </w:p>
    <w:p w14:paraId="074987CB" w14:textId="37A91A7D" w:rsidR="008815CE" w:rsidRDefault="00732A68" w:rsidP="00750A67">
      <w:pPr>
        <w:spacing w:line="360" w:lineRule="auto"/>
      </w:pPr>
      <w:r w:rsidRPr="008815CE">
        <w:rPr>
          <w:noProof/>
        </w:rPr>
        <w:drawing>
          <wp:inline distT="0" distB="0" distL="0" distR="0" wp14:anchorId="6D69F26B" wp14:editId="1485D7E1">
            <wp:extent cx="5338762" cy="335685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1592" cy="3364922"/>
                    </a:xfrm>
                    <a:prstGeom prst="rect">
                      <a:avLst/>
                    </a:prstGeom>
                  </pic:spPr>
                </pic:pic>
              </a:graphicData>
            </a:graphic>
          </wp:inline>
        </w:drawing>
      </w:r>
    </w:p>
    <w:p w14:paraId="2A3B1465" w14:textId="662C95F8" w:rsidR="00892811" w:rsidRDefault="00892811" w:rsidP="00750A67">
      <w:pPr>
        <w:spacing w:line="360" w:lineRule="auto"/>
      </w:pPr>
      <w:r>
        <w:lastRenderedPageBreak/>
        <w:t>Dies</w:t>
      </w:r>
      <w:r w:rsidR="008815CE">
        <w:t xml:space="preserve"> </w:t>
      </w:r>
      <w:r w:rsidR="004C08FE">
        <w:t>daran erkenntlich</w:t>
      </w:r>
      <w:r w:rsidR="008815CE">
        <w:t xml:space="preserve">, dass </w:t>
      </w:r>
      <w:r w:rsidR="004C08FE">
        <w:t xml:space="preserve">sich </w:t>
      </w:r>
      <w:r w:rsidR="008815CE">
        <w:t>82% der Befragten auf der Internetseite der Wanderregion/des Wanderwegs informieren, allerdings auch 54% auf Digitalen Karten</w:t>
      </w:r>
      <w:r w:rsidR="007D7100">
        <w:t xml:space="preserve"> betrachten</w:t>
      </w:r>
      <w:r w:rsidR="008815CE">
        <w:t xml:space="preserve">, welche oftmals Angaben zur Höhenänderung und </w:t>
      </w:r>
      <w:r w:rsidR="004567DD">
        <w:t>praktische Ansichten, wie z.B. Satellitenbilder, liefern</w:t>
      </w:r>
      <w:r w:rsidR="007D7100">
        <w:t>.</w:t>
      </w:r>
    </w:p>
    <w:p w14:paraId="3585875D" w14:textId="75444F88" w:rsidR="00B45F26" w:rsidRDefault="00B45F26" w:rsidP="00750A67">
      <w:pPr>
        <w:spacing w:line="360" w:lineRule="auto"/>
      </w:pPr>
      <w:r>
        <w:t>Anhand der in der Studie gesammelten Daten lässt sich also sagen, dass zumindest vor Beginn der Wanderung sehr auf Digitale Medien gesetzt wird und somit Interesse</w:t>
      </w:r>
      <w:r w:rsidR="00DD5BE0">
        <w:t xml:space="preserve"> an einem möglichen Wanderungsvorbereiter vorhanden wäre.</w:t>
      </w:r>
    </w:p>
    <w:p w14:paraId="58AC077F" w14:textId="14EB6A7B" w:rsidR="00DD5BE0" w:rsidRDefault="00E771EA" w:rsidP="00750A67">
      <w:pPr>
        <w:spacing w:line="360" w:lineRule="auto"/>
      </w:pPr>
      <w:r>
        <w:t>Wäre ein digitaler Wanderführer, der bei der Wanderung selbst unterstützt</w:t>
      </w:r>
      <w:r w:rsidR="00732A68">
        <w:t>,</w:t>
      </w:r>
      <w:r>
        <w:t xml:space="preserve"> jedoch gewollt?</w:t>
      </w:r>
    </w:p>
    <w:p w14:paraId="1B9CF277" w14:textId="0D834846" w:rsidR="00E771EA" w:rsidRDefault="00E771EA" w:rsidP="00750A67">
      <w:pPr>
        <w:pStyle w:val="berschrift2"/>
        <w:spacing w:line="360" w:lineRule="auto"/>
      </w:pPr>
      <w:bookmarkStart w:id="6" w:name="_Toc45391241"/>
      <w:r>
        <w:t>Die Wanderung</w:t>
      </w:r>
      <w:bookmarkEnd w:id="6"/>
    </w:p>
    <w:p w14:paraId="3B77BE73" w14:textId="67644BEE" w:rsidR="003143DC" w:rsidRDefault="00396222" w:rsidP="00750A67">
      <w:pPr>
        <w:spacing w:line="360" w:lineRule="auto"/>
        <w:jc w:val="both"/>
      </w:pPr>
      <w:r>
        <w:t xml:space="preserve">Da zum Wandern natürlich nicht nur die Vorbereitung </w:t>
      </w:r>
      <w:r w:rsidR="00873A24">
        <w:t>gehört, sondern eben auch die Wanderung</w:t>
      </w:r>
      <w:r w:rsidR="003143DC">
        <w:t xml:space="preserve"> an </w:t>
      </w:r>
      <w:r w:rsidR="00873A24">
        <w:t xml:space="preserve">sich, gilt es nun die Frage zu klären, ob eine Wanderführer-App </w:t>
      </w:r>
      <w:r w:rsidR="003143DC">
        <w:t>bei Wanderern gut ankäme.</w:t>
      </w:r>
    </w:p>
    <w:p w14:paraId="0DC1D583" w14:textId="7C01FFEA" w:rsidR="003143DC" w:rsidRDefault="00C14DEF" w:rsidP="00750A67">
      <w:pPr>
        <w:spacing w:line="360" w:lineRule="auto"/>
        <w:jc w:val="both"/>
      </w:pPr>
      <w:r>
        <w:rPr>
          <w:noProof/>
        </w:rPr>
        <mc:AlternateContent>
          <mc:Choice Requires="wps">
            <w:drawing>
              <wp:anchor distT="45720" distB="45720" distL="114300" distR="114300" simplePos="0" relativeHeight="251666448" behindDoc="0" locked="0" layoutInCell="1" allowOverlap="1" wp14:anchorId="2EB47905" wp14:editId="1F6E287C">
                <wp:simplePos x="0" y="0"/>
                <wp:positionH relativeFrom="column">
                  <wp:posOffset>52705</wp:posOffset>
                </wp:positionH>
                <wp:positionV relativeFrom="paragraph">
                  <wp:posOffset>495935</wp:posOffset>
                </wp:positionV>
                <wp:extent cx="3524250" cy="2057400"/>
                <wp:effectExtent l="0" t="0" r="0"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2057400"/>
                        </a:xfrm>
                        <a:prstGeom prst="rect">
                          <a:avLst/>
                        </a:prstGeom>
                        <a:solidFill>
                          <a:srgbClr val="FFFFFF"/>
                        </a:solidFill>
                        <a:ln w="9525">
                          <a:noFill/>
                          <a:miter lim="800000"/>
                          <a:headEnd/>
                          <a:tailEnd/>
                        </a:ln>
                      </wps:spPr>
                      <wps:txbx>
                        <w:txbxContent>
                          <w:p w14:paraId="23926453" w14:textId="58C65FE8" w:rsidR="002F7265" w:rsidRDefault="002F7265">
                            <w:r w:rsidRPr="0078086B">
                              <w:rPr>
                                <w:noProof/>
                              </w:rPr>
                              <w:drawing>
                                <wp:inline distT="0" distB="0" distL="0" distR="0" wp14:anchorId="52AA7CD4" wp14:editId="093A30AD">
                                  <wp:extent cx="3436646" cy="19335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1974" cy="19647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47905" id="_x0000_s1035" type="#_x0000_t202" style="position:absolute;left:0;text-align:left;margin-left:4.15pt;margin-top:39.05pt;width:277.5pt;height:162pt;z-index:251666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5ZmJAIAACMEAAAOAAAAZHJzL2Uyb0RvYy54bWysU11v2yAUfZ+0/4B4X+y48dpacaouXaZJ&#10;3YfU7gdgwDEacD0gsbNf3wtOsqh7m+YHxPW9HO4957C8G40me+m8AlvT+SynRFoOQtltTX88b97d&#10;UOIDs4JpsLKmB+np3ertm+XQV7KADrSQjiCI9dXQ17QLoa+yzPNOGuZn0EuLyRacYQFDt82EYwOi&#10;G50Vef4+G8CJ3gGX3uPfhylJVwm/bSUP39rWy0B0TbG3kFaX1iau2WrJqq1jfaf4sQ32D10Ypixe&#10;eoZ6YIGRnVN/QRnFHXhow4yDyaBtFZdpBpxmnr+a5qljvUyzIDm+P9Pk/x8s/7r/7ogSNb2ixDKD&#10;Ej3LMbRSC1JEdobeV1j01GNZGD/AiCqnSX3/CPynJxbWHbNbee8cDJ1kArubx5PZxdEJx0eQZvgC&#10;Aq9huwAJaGydidQhGQTRUaXDWRlshXD8eVUWi6LEFMdckZfXizxpl7HqdLx3PnySYEjc1NSh9Ame&#10;7R99iO2w6lQSb/OgldgorVPgts1aO7JnaJNN+tIEr8q0JUNNb8uiTMgW4vnkIKMC2lgrU9ObPH6T&#10;sSIdH61IJYEpPe2xE22P/ERKJnLC2IxJiOsT7Q2IAxLmYHItvjLcdOB+UzKgY2vqf+2Yk5TozxZJ&#10;v50vFtHiKViU1wUG7jLTXGaY5QhV00DJtF2H9CwiHRbuUZxWJdqiilMnx5bRiYnN46uJVr+MU9Wf&#10;t716AQAA//8DAFBLAwQUAAYACAAAACEAvIItj94AAAAIAQAADwAAAGRycy9kb3ducmV2LnhtbEyP&#10;zU7DMBCE70i8g7VIXBB10p8kTeNUgATi2tIH2MTbJCK2o9ht0rdnOcFxdkYz3xb72fTiSqPvnFUQ&#10;LyIQZGunO9soOH29P2cgfECrsXeWFNzIw768vysw126yB7oeQyO4xPocFbQhDLmUvm7JoF+4gSx7&#10;ZzcaDCzHRuoRJy43vVxGUSINdpYXWhzoraX6+3gxCs6f09NmO1Uf4ZQe1skrdmnlbko9PswvOxCB&#10;5vAXhl98RoeSmSp3sdqLXkG24qCCNItBsL1JVnyoFKyjZQyyLOT/B8ofAAAA//8DAFBLAQItABQA&#10;BgAIAAAAIQC2gziS/gAAAOEBAAATAAAAAAAAAAAAAAAAAAAAAABbQ29udGVudF9UeXBlc10ueG1s&#10;UEsBAi0AFAAGAAgAAAAhADj9If/WAAAAlAEAAAsAAAAAAAAAAAAAAAAALwEAAF9yZWxzLy5yZWxz&#10;UEsBAi0AFAAGAAgAAAAhAHjrlmYkAgAAIwQAAA4AAAAAAAAAAAAAAAAALgIAAGRycy9lMm9Eb2Mu&#10;eG1sUEsBAi0AFAAGAAgAAAAhALyCLY/eAAAACAEAAA8AAAAAAAAAAAAAAAAAfgQAAGRycy9kb3du&#10;cmV2LnhtbFBLBQYAAAAABAAEAPMAAACJBQAAAAA=&#10;" stroked="f">
                <v:textbox>
                  <w:txbxContent>
                    <w:p w14:paraId="23926453" w14:textId="58C65FE8" w:rsidR="002F7265" w:rsidRDefault="002F7265">
                      <w:r w:rsidRPr="0078086B">
                        <w:rPr>
                          <w:noProof/>
                        </w:rPr>
                        <w:drawing>
                          <wp:inline distT="0" distB="0" distL="0" distR="0" wp14:anchorId="52AA7CD4" wp14:editId="093A30AD">
                            <wp:extent cx="3436646" cy="19335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1974" cy="1964705"/>
                                    </a:xfrm>
                                    <a:prstGeom prst="rect">
                                      <a:avLst/>
                                    </a:prstGeom>
                                  </pic:spPr>
                                </pic:pic>
                              </a:graphicData>
                            </a:graphic>
                          </wp:inline>
                        </w:drawing>
                      </w:r>
                    </w:p>
                  </w:txbxContent>
                </v:textbox>
                <w10:wrap type="square"/>
              </v:shape>
            </w:pict>
          </mc:Fallback>
        </mc:AlternateContent>
      </w:r>
      <w:r w:rsidR="002D57CF">
        <w:t xml:space="preserve">Passend dazu fragte man im Rahmen der Studie die Wanderer, </w:t>
      </w:r>
      <w:r w:rsidR="00C6647F">
        <w:t>welche Apps</w:t>
      </w:r>
      <w:r w:rsidR="002D57CF">
        <w:t xml:space="preserve"> sie während des Wanderns</w:t>
      </w:r>
      <w:r w:rsidR="00C6647F">
        <w:t xml:space="preserve"> </w:t>
      </w:r>
      <w:r w:rsidR="00FE54A1">
        <w:t xml:space="preserve">nutzen würden. Überraschenderweise gaben mit 44% fast die Hälfte der Befragten an, während des </w:t>
      </w:r>
      <w:r w:rsidR="001559E6">
        <w:t>Wanderns eine App zu nutzen.</w:t>
      </w:r>
    </w:p>
    <w:p w14:paraId="4BF10CD5" w14:textId="767B8749" w:rsidR="0078086B" w:rsidRDefault="001559E6" w:rsidP="00750A67">
      <w:pPr>
        <w:spacing w:line="360" w:lineRule="auto"/>
        <w:jc w:val="both"/>
      </w:pPr>
      <w:r>
        <w:t xml:space="preserve">Betrachtet man nun, welche Apps genutzt wurden, kann man daraus Schlüsse ziehen, welche </w:t>
      </w:r>
      <w:r w:rsidR="009A1437">
        <w:t>Funktionen in einem digitalen Wanderführer verbaut sein müssten.</w:t>
      </w:r>
    </w:p>
    <w:p w14:paraId="3311163F" w14:textId="6361E785" w:rsidR="0078086B" w:rsidRPr="007F0C96" w:rsidRDefault="0078086B" w:rsidP="00750A67">
      <w:pPr>
        <w:spacing w:line="360" w:lineRule="auto"/>
        <w:jc w:val="both"/>
      </w:pPr>
      <w:r>
        <w:t xml:space="preserve">Es zeigt sich, dass der Großteil der App-Nutzer diese zur Navigation (81% nutzen Google Maps) und zur Auskunft über das Wetter (54% nutzen Wetter Apps) </w:t>
      </w:r>
      <w:r w:rsidR="008F7785">
        <w:t>verwenden. Dies gleicht sich mit dem Fakt, dass ein Wanderführer Wanderwege kennen und das Wetter deuten können muss (</w:t>
      </w:r>
      <w:r w:rsidR="00B92CB5">
        <w:t>s</w:t>
      </w:r>
      <w:r w:rsidR="008F7785">
        <w:t>iehe Überschrift „Der Beruf“)</w:t>
      </w:r>
      <w:r w:rsidR="00B92CB5">
        <w:t>.</w:t>
      </w:r>
    </w:p>
    <w:p w14:paraId="5D8BD0F7" w14:textId="2242A19D" w:rsidR="00E771EA" w:rsidRDefault="007F0C96" w:rsidP="00750A67">
      <w:pPr>
        <w:pStyle w:val="berschrift2"/>
        <w:spacing w:line="360" w:lineRule="auto"/>
      </w:pPr>
      <w:bookmarkStart w:id="7" w:name="_Toc45391242"/>
      <w:r>
        <w:t>Fazit</w:t>
      </w:r>
      <w:bookmarkEnd w:id="7"/>
    </w:p>
    <w:p w14:paraId="23BA0CCC" w14:textId="34F1BA6C" w:rsidR="001E4CE8" w:rsidRDefault="002A2378" w:rsidP="00750A67">
      <w:pPr>
        <w:spacing w:line="360" w:lineRule="auto"/>
        <w:jc w:val="both"/>
      </w:pPr>
      <w:r>
        <w:t>Zwar zeigt sich in der Studie auch, dass 39% der Befragten beim Wandern bewusst auf ihr Smartphone/GPS-Gerät verzichten würden,</w:t>
      </w:r>
      <w:r w:rsidR="00C226FF">
        <w:t xml:space="preserve"> jedoch gibt es genug Personen, die bereits verschiedene Apps während des Wanderns nutzen</w:t>
      </w:r>
      <w:r w:rsidR="0095783F">
        <w:t xml:space="preserve">. Entwickelt man nun für diese Zielgruppe eine App, die alle Informationen </w:t>
      </w:r>
      <w:r w:rsidR="001A1719">
        <w:t xml:space="preserve">der verschiedenen Apps aufweist, so können sich diese </w:t>
      </w:r>
      <w:r w:rsidR="001E4CE8">
        <w:t>Wanderer wieder mehr auf die Natur konzentrieren, da sie nicht zwischen verschiedenen Apps wechseln müssen.</w:t>
      </w:r>
    </w:p>
    <w:p w14:paraId="388999E0" w14:textId="3783BB7A" w:rsidR="001E4CE8" w:rsidRDefault="001E4CE8" w:rsidP="00750A67">
      <w:pPr>
        <w:spacing w:line="360" w:lineRule="auto"/>
        <w:jc w:val="both"/>
      </w:pPr>
      <w:r>
        <w:t xml:space="preserve">Beachtet man nun den Fakt, </w:t>
      </w:r>
      <w:r w:rsidR="006C260F">
        <w:t xml:space="preserve">dass heutzutage jedes Kind und jeder Jugendliche ein </w:t>
      </w:r>
      <w:r w:rsidR="00F40D2F">
        <w:t>Smartphone</w:t>
      </w:r>
      <w:r w:rsidR="006C260F">
        <w:t xml:space="preserve"> besitzt, so könnte man diese</w:t>
      </w:r>
      <w:r w:rsidR="00F40D2F">
        <w:t>r</w:t>
      </w:r>
      <w:r w:rsidR="006C260F">
        <w:t xml:space="preserve"> Generation </w:t>
      </w:r>
      <w:r w:rsidR="00F40D2F">
        <w:t>durch so eine App das Wandern wieder näherbringen.</w:t>
      </w:r>
    </w:p>
    <w:p w14:paraId="51939834" w14:textId="0A13E7D3" w:rsidR="007F0C96" w:rsidRPr="007F0C96" w:rsidRDefault="007F0C96" w:rsidP="00750A67">
      <w:pPr>
        <w:pStyle w:val="berschrift1"/>
        <w:spacing w:line="360" w:lineRule="auto"/>
      </w:pPr>
      <w:bookmarkStart w:id="8" w:name="_Toc45391243"/>
      <w:r>
        <w:lastRenderedPageBreak/>
        <w:t>Der digitale Wanderführer</w:t>
      </w:r>
      <w:bookmarkEnd w:id="8"/>
    </w:p>
    <w:p w14:paraId="2137C988" w14:textId="60CF2CAA" w:rsidR="00186FBF" w:rsidRDefault="00186FBF" w:rsidP="00750A67">
      <w:pPr>
        <w:pStyle w:val="berschrift2"/>
        <w:spacing w:line="360" w:lineRule="auto"/>
        <w:rPr>
          <w:rFonts w:eastAsia="Times New Roman"/>
          <w:lang w:eastAsia="de-DE"/>
        </w:rPr>
      </w:pPr>
      <w:bookmarkStart w:id="9" w:name="_Toc45391244"/>
      <w:r>
        <w:rPr>
          <w:rFonts w:eastAsia="Times New Roman"/>
          <w:lang w:eastAsia="de-DE"/>
        </w:rPr>
        <w:t>Anforderungen</w:t>
      </w:r>
      <w:bookmarkEnd w:id="9"/>
      <w:r>
        <w:rPr>
          <w:rFonts w:eastAsia="Times New Roman"/>
          <w:lang w:eastAsia="de-DE"/>
        </w:rPr>
        <w:t xml:space="preserve"> </w:t>
      </w:r>
    </w:p>
    <w:p w14:paraId="06F168B4" w14:textId="36B77F6E" w:rsidR="00D435A9" w:rsidRPr="00D435A9" w:rsidRDefault="00D435A9" w:rsidP="00750A67">
      <w:pPr>
        <w:spacing w:line="360" w:lineRule="auto"/>
        <w:jc w:val="both"/>
        <w:rPr>
          <w:lang w:eastAsia="de-DE"/>
        </w:rPr>
      </w:pPr>
      <w:r>
        <w:rPr>
          <w:lang w:eastAsia="de-DE"/>
        </w:rPr>
        <w:t>Damit ein Wanderführer</w:t>
      </w:r>
      <w:r w:rsidR="00454B43">
        <w:rPr>
          <w:lang w:eastAsia="de-DE"/>
        </w:rPr>
        <w:t xml:space="preserve"> sowohl den Anforderungen an den Beruf des Wanderführers als auch</w:t>
      </w:r>
      <w:r>
        <w:rPr>
          <w:lang w:eastAsia="de-DE"/>
        </w:rPr>
        <w:t xml:space="preserve"> d</w:t>
      </w:r>
      <w:r w:rsidR="00454B43">
        <w:rPr>
          <w:lang w:eastAsia="de-DE"/>
        </w:rPr>
        <w:t xml:space="preserve">en </w:t>
      </w:r>
      <w:r>
        <w:rPr>
          <w:lang w:eastAsia="de-DE"/>
        </w:rPr>
        <w:t>Funktionalität</w:t>
      </w:r>
      <w:r w:rsidR="00B63D4B">
        <w:rPr>
          <w:lang w:eastAsia="de-DE"/>
        </w:rPr>
        <w:t>en</w:t>
      </w:r>
      <w:r>
        <w:rPr>
          <w:lang w:eastAsia="de-DE"/>
        </w:rPr>
        <w:t xml:space="preserve"> der oben genannten</w:t>
      </w:r>
      <w:r w:rsidR="00816654">
        <w:rPr>
          <w:lang w:eastAsia="de-DE"/>
        </w:rPr>
        <w:t xml:space="preserve">, von Wanderern </w:t>
      </w:r>
      <w:r>
        <w:rPr>
          <w:lang w:eastAsia="de-DE"/>
        </w:rPr>
        <w:t>verwendeten</w:t>
      </w:r>
      <w:r w:rsidR="00816654">
        <w:rPr>
          <w:lang w:eastAsia="de-DE"/>
        </w:rPr>
        <w:t xml:space="preserve">, </w:t>
      </w:r>
      <w:r>
        <w:rPr>
          <w:lang w:eastAsia="de-DE"/>
        </w:rPr>
        <w:t xml:space="preserve">Apps </w:t>
      </w:r>
      <w:r w:rsidR="00454B43">
        <w:rPr>
          <w:lang w:eastAsia="de-DE"/>
        </w:rPr>
        <w:t>entspricht,</w:t>
      </w:r>
      <w:r w:rsidR="00816654">
        <w:rPr>
          <w:lang w:eastAsia="de-DE"/>
        </w:rPr>
        <w:t xml:space="preserve"> </w:t>
      </w:r>
      <w:r w:rsidR="00816654" w:rsidRPr="00B63D4B">
        <w:rPr>
          <w:u w:val="single"/>
          <w:lang w:eastAsia="de-DE"/>
        </w:rPr>
        <w:t>müssen</w:t>
      </w:r>
      <w:r w:rsidR="00816654">
        <w:rPr>
          <w:lang w:eastAsia="de-DE"/>
        </w:rPr>
        <w:t xml:space="preserve"> folgende Funktionen umgesetzt werden:</w:t>
      </w:r>
    </w:p>
    <w:p w14:paraId="3E921D47" w14:textId="77777777" w:rsidR="009F55ED" w:rsidRDefault="00637851" w:rsidP="00750A67">
      <w:pPr>
        <w:pStyle w:val="Listenabsatz"/>
        <w:numPr>
          <w:ilvl w:val="0"/>
          <w:numId w:val="22"/>
        </w:numPr>
        <w:spacing w:line="360" w:lineRule="auto"/>
        <w:rPr>
          <w:bCs/>
        </w:rPr>
      </w:pPr>
      <w:r>
        <w:rPr>
          <w:bCs/>
        </w:rPr>
        <w:t>Uneingeschränkte GPS-Verbindung</w:t>
      </w:r>
      <w:r w:rsidR="009F55ED" w:rsidRPr="009F55ED">
        <w:rPr>
          <w:bCs/>
        </w:rPr>
        <w:t xml:space="preserve"> </w:t>
      </w:r>
    </w:p>
    <w:p w14:paraId="2AD06F6F" w14:textId="38C13DE6" w:rsidR="00BB4B79" w:rsidRPr="009F55ED" w:rsidRDefault="009F55ED" w:rsidP="00750A67">
      <w:pPr>
        <w:pStyle w:val="Listenabsatz"/>
        <w:numPr>
          <w:ilvl w:val="0"/>
          <w:numId w:val="22"/>
        </w:numPr>
        <w:spacing w:line="360" w:lineRule="auto"/>
        <w:rPr>
          <w:bCs/>
        </w:rPr>
      </w:pPr>
      <w:r w:rsidRPr="00BB4B79">
        <w:rPr>
          <w:bCs/>
        </w:rPr>
        <w:t>Präzise Routenführung</w:t>
      </w:r>
    </w:p>
    <w:p w14:paraId="2AD9B688" w14:textId="77777777" w:rsidR="00BB4B79" w:rsidRDefault="00637851" w:rsidP="00750A67">
      <w:pPr>
        <w:pStyle w:val="Listenabsatz"/>
        <w:numPr>
          <w:ilvl w:val="0"/>
          <w:numId w:val="22"/>
        </w:numPr>
        <w:spacing w:line="360" w:lineRule="auto"/>
        <w:rPr>
          <w:bCs/>
        </w:rPr>
      </w:pPr>
      <w:r w:rsidRPr="00BB4B79">
        <w:rPr>
          <w:bCs/>
        </w:rPr>
        <w:t>Erkennung von Besonderheiten auf dem Weg anhand des Standorts</w:t>
      </w:r>
    </w:p>
    <w:p w14:paraId="4B98C72B" w14:textId="77777777" w:rsidR="00BB4B79" w:rsidRDefault="00637851" w:rsidP="00750A67">
      <w:pPr>
        <w:pStyle w:val="Listenabsatz"/>
        <w:numPr>
          <w:ilvl w:val="0"/>
          <w:numId w:val="22"/>
        </w:numPr>
        <w:spacing w:line="360" w:lineRule="auto"/>
        <w:rPr>
          <w:bCs/>
        </w:rPr>
      </w:pPr>
      <w:r w:rsidRPr="00BB4B79">
        <w:rPr>
          <w:bCs/>
        </w:rPr>
        <w:t>Audioausgabe</w:t>
      </w:r>
    </w:p>
    <w:p w14:paraId="1DE88E57" w14:textId="61E1F874" w:rsidR="00336CB7" w:rsidRPr="00345754" w:rsidRDefault="00637851" w:rsidP="00345754">
      <w:pPr>
        <w:pStyle w:val="Listenabsatz"/>
        <w:numPr>
          <w:ilvl w:val="0"/>
          <w:numId w:val="22"/>
        </w:numPr>
        <w:spacing w:line="360" w:lineRule="auto"/>
        <w:rPr>
          <w:bCs/>
        </w:rPr>
      </w:pPr>
      <w:r w:rsidRPr="00BB4B79">
        <w:rPr>
          <w:bCs/>
        </w:rPr>
        <w:t>Im Falle eines Notfalls Übermittlung des genauen Standorts an die Rettungskräfte</w:t>
      </w:r>
    </w:p>
    <w:p w14:paraId="55B3AE22" w14:textId="2F9CB7A2" w:rsidR="00186FBF" w:rsidRDefault="00336CB7" w:rsidP="00A802BF">
      <w:pPr>
        <w:pStyle w:val="berschrift2"/>
        <w:rPr>
          <w:rFonts w:eastAsia="Times New Roman"/>
          <w:lang w:eastAsia="de-DE"/>
        </w:rPr>
      </w:pPr>
      <w:bookmarkStart w:id="10" w:name="_Toc45391245"/>
      <w:r>
        <w:rPr>
          <w:rFonts w:eastAsia="Times New Roman"/>
          <w:lang w:eastAsia="de-DE"/>
        </w:rPr>
        <w:t>Umsetzung</w:t>
      </w:r>
      <w:bookmarkEnd w:id="10"/>
      <w:r w:rsidR="00DD1C42">
        <w:rPr>
          <w:rFonts w:eastAsia="Times New Roman"/>
          <w:lang w:eastAsia="de-DE"/>
        </w:rPr>
        <w:t xml:space="preserve"> (Prototyp)</w:t>
      </w:r>
    </w:p>
    <w:p w14:paraId="7854AB2C" w14:textId="77777777" w:rsidR="00BE79AB" w:rsidRDefault="0037515E" w:rsidP="002D76E3">
      <w:pPr>
        <w:spacing w:line="360" w:lineRule="auto"/>
        <w:jc w:val="both"/>
        <w:rPr>
          <w:lang w:eastAsia="de-DE"/>
        </w:rPr>
      </w:pPr>
      <w:r>
        <w:rPr>
          <w:lang w:eastAsia="de-DE"/>
        </w:rPr>
        <w:t>Da wir nun anhand unserer Recherche die Anforderungen an einen digitalen Wanderführer</w:t>
      </w:r>
      <w:r w:rsidR="00F537D6">
        <w:rPr>
          <w:lang w:eastAsia="de-DE"/>
        </w:rPr>
        <w:t xml:space="preserve"> herausgearbeitet haben, müssen nun bestimmt werden auf welche Art und Weise dies umgesetzt werden kann.</w:t>
      </w:r>
    </w:p>
    <w:p w14:paraId="4C7F39F6" w14:textId="0E5D034B" w:rsidR="00D9654C" w:rsidRDefault="00F44421" w:rsidP="002D76E3">
      <w:pPr>
        <w:spacing w:line="360" w:lineRule="auto"/>
        <w:jc w:val="both"/>
        <w:rPr>
          <w:lang w:eastAsia="de-DE"/>
        </w:rPr>
      </w:pPr>
      <w:r>
        <w:rPr>
          <w:lang w:eastAsia="de-DE"/>
        </w:rPr>
        <w:t>Um den Wanderführer durch Online-Angebote</w:t>
      </w:r>
      <w:r w:rsidR="00F537D6">
        <w:rPr>
          <w:lang w:eastAsia="de-DE"/>
        </w:rPr>
        <w:t xml:space="preserve"> </w:t>
      </w:r>
      <w:r>
        <w:rPr>
          <w:lang w:eastAsia="de-DE"/>
        </w:rPr>
        <w:t xml:space="preserve">zu erweitern, ist eine </w:t>
      </w:r>
      <w:r w:rsidR="007B104B">
        <w:rPr>
          <w:lang w:eastAsia="de-DE"/>
        </w:rPr>
        <w:t xml:space="preserve">ausführliche </w:t>
      </w:r>
      <w:r>
        <w:rPr>
          <w:lang w:eastAsia="de-DE"/>
        </w:rPr>
        <w:t>Routenführung</w:t>
      </w:r>
      <w:r w:rsidR="007B104B">
        <w:rPr>
          <w:lang w:eastAsia="de-DE"/>
        </w:rPr>
        <w:t xml:space="preserve">, welche via GPS navigiert, zu implementieren. </w:t>
      </w:r>
      <w:r w:rsidR="00A71C9A">
        <w:rPr>
          <w:lang w:eastAsia="de-DE"/>
        </w:rPr>
        <w:t xml:space="preserve">Innerhalb besagter </w:t>
      </w:r>
      <w:r w:rsidR="00E20C29">
        <w:rPr>
          <w:lang w:eastAsia="de-DE"/>
        </w:rPr>
        <w:t xml:space="preserve">Routenführung werden </w:t>
      </w:r>
      <w:r w:rsidR="00433D05">
        <w:rPr>
          <w:lang w:eastAsia="de-DE"/>
        </w:rPr>
        <w:t>sowohl</w:t>
      </w:r>
      <w:r w:rsidR="00E20C29">
        <w:rPr>
          <w:lang w:eastAsia="de-DE"/>
        </w:rPr>
        <w:t xml:space="preserve"> beliebte Hütten</w:t>
      </w:r>
      <w:r w:rsidR="00A92583">
        <w:rPr>
          <w:lang w:eastAsia="de-DE"/>
        </w:rPr>
        <w:t>, welche von Nutzern bewertet werden können,</w:t>
      </w:r>
      <w:r w:rsidR="00E20C29">
        <w:rPr>
          <w:lang w:eastAsia="de-DE"/>
        </w:rPr>
        <w:t xml:space="preserve"> gekennzeichnet</w:t>
      </w:r>
      <w:r w:rsidR="00433D05">
        <w:rPr>
          <w:lang w:eastAsia="de-DE"/>
        </w:rPr>
        <w:t xml:space="preserve"> als auch die Funktion des Geocachings verbaut</w:t>
      </w:r>
      <w:r w:rsidR="00E20C29">
        <w:rPr>
          <w:lang w:eastAsia="de-DE"/>
        </w:rPr>
        <w:t xml:space="preserve">. </w:t>
      </w:r>
      <w:r w:rsidR="007936A7">
        <w:rPr>
          <w:lang w:eastAsia="de-DE"/>
        </w:rPr>
        <w:t xml:space="preserve"> </w:t>
      </w:r>
    </w:p>
    <w:p w14:paraId="5B0DA493" w14:textId="76FCCD7B" w:rsidR="002D76E3" w:rsidRDefault="007B104B" w:rsidP="002D76E3">
      <w:pPr>
        <w:spacing w:line="360" w:lineRule="auto"/>
        <w:jc w:val="both"/>
        <w:rPr>
          <w:lang w:eastAsia="de-DE"/>
        </w:rPr>
      </w:pPr>
      <w:r>
        <w:rPr>
          <w:lang w:eastAsia="de-DE"/>
        </w:rPr>
        <w:t>Das</w:t>
      </w:r>
      <w:r w:rsidR="0088160E">
        <w:rPr>
          <w:lang w:eastAsia="de-DE"/>
        </w:rPr>
        <w:t xml:space="preserve"> umfassende Hintergrundwissen eines Wanderführers würde durch Texte und/oder Audiodateien </w:t>
      </w:r>
      <w:r w:rsidR="000710D3">
        <w:rPr>
          <w:lang w:eastAsia="de-DE"/>
        </w:rPr>
        <w:t>ausgestaltet werden, so dass dem Wanderer nach wie vor diese Informationen</w:t>
      </w:r>
      <w:r w:rsidR="00F44421">
        <w:rPr>
          <w:lang w:eastAsia="de-DE"/>
        </w:rPr>
        <w:t xml:space="preserve"> </w:t>
      </w:r>
      <w:r w:rsidR="000710D3">
        <w:rPr>
          <w:lang w:eastAsia="de-DE"/>
        </w:rPr>
        <w:t>zur Verfügung stehen</w:t>
      </w:r>
      <w:r w:rsidR="00A71C9A">
        <w:rPr>
          <w:lang w:eastAsia="de-DE"/>
        </w:rPr>
        <w:t xml:space="preserve">. </w:t>
      </w:r>
      <w:r w:rsidR="00E20C29">
        <w:rPr>
          <w:lang w:eastAsia="de-DE"/>
        </w:rPr>
        <w:t xml:space="preserve"> Dazu gehören u.a. Informationen zu besonderen Tieren, Pflanzen und </w:t>
      </w:r>
      <w:r w:rsidR="00B84BC1">
        <w:rPr>
          <w:lang w:eastAsia="de-DE"/>
        </w:rPr>
        <w:t>anderweitigen</w:t>
      </w:r>
      <w:r w:rsidR="00E20C29">
        <w:rPr>
          <w:lang w:eastAsia="de-DE"/>
        </w:rPr>
        <w:t xml:space="preserve"> </w:t>
      </w:r>
      <w:r w:rsidR="00563FD0">
        <w:rPr>
          <w:lang w:eastAsia="de-DE"/>
        </w:rPr>
        <w:t>Natur</w:t>
      </w:r>
      <w:r w:rsidR="00B84BC1">
        <w:rPr>
          <w:lang w:eastAsia="de-DE"/>
        </w:rPr>
        <w:t>-Phänomenen.</w:t>
      </w:r>
      <w:r w:rsidR="007936A7">
        <w:rPr>
          <w:lang w:eastAsia="de-DE"/>
        </w:rPr>
        <w:t xml:space="preserve"> Ebenfalls lassen sich über den Wanderweg </w:t>
      </w:r>
      <w:r w:rsidR="00D54F99">
        <w:rPr>
          <w:lang w:eastAsia="de-DE"/>
        </w:rPr>
        <w:t xml:space="preserve">QR-Codes verteilen, über die </w:t>
      </w:r>
      <w:r w:rsidR="00F41C4D">
        <w:rPr>
          <w:lang w:eastAsia="de-DE"/>
        </w:rPr>
        <w:t xml:space="preserve">Audiodateien, </w:t>
      </w:r>
      <w:r w:rsidR="00D54F99">
        <w:rPr>
          <w:lang w:eastAsia="de-DE"/>
        </w:rPr>
        <w:t>Animationen oder Informationsvideo</w:t>
      </w:r>
      <w:r w:rsidR="00F41C4D">
        <w:rPr>
          <w:lang w:eastAsia="de-DE"/>
        </w:rPr>
        <w:t>s</w:t>
      </w:r>
      <w:r w:rsidR="00D54F99">
        <w:rPr>
          <w:lang w:eastAsia="de-DE"/>
        </w:rPr>
        <w:t xml:space="preserve"> zu </w:t>
      </w:r>
      <w:r w:rsidR="00F41C4D">
        <w:rPr>
          <w:lang w:eastAsia="de-DE"/>
        </w:rPr>
        <w:t>dem Standort gestartet werden können.</w:t>
      </w:r>
    </w:p>
    <w:p w14:paraId="5F195803" w14:textId="34B1F4FB" w:rsidR="00D9654C" w:rsidRDefault="00D9654C" w:rsidP="002D76E3">
      <w:pPr>
        <w:spacing w:line="360" w:lineRule="auto"/>
        <w:jc w:val="both"/>
        <w:rPr>
          <w:lang w:eastAsia="de-DE"/>
        </w:rPr>
      </w:pPr>
      <w:r>
        <w:rPr>
          <w:lang w:eastAsia="de-DE"/>
        </w:rPr>
        <w:t>All diese Funktionen werden in einem großen Gesamtprogramm verbaut, welches den Service der Routenführung im Rahmen von interaktiven Karten anbietet</w:t>
      </w:r>
      <w:r w:rsidR="00BF7ACE">
        <w:rPr>
          <w:lang w:eastAsia="de-DE"/>
        </w:rPr>
        <w:t xml:space="preserve"> und je nach Standort Informationen aus einer Art Lexikon-Datenbank abruft. Innerhalb der aktiven Karte wird ebenfalls</w:t>
      </w:r>
      <w:r w:rsidR="008E2193">
        <w:rPr>
          <w:lang w:eastAsia="de-DE"/>
        </w:rPr>
        <w:t xml:space="preserve"> ein Wetter Widget verbaut, welches sowohl Auskunft über das aktuelle Wetter als auch über den weiteren Verlauf </w:t>
      </w:r>
      <w:r w:rsidR="00B0023D">
        <w:rPr>
          <w:lang w:eastAsia="de-DE"/>
        </w:rPr>
        <w:t>informiert. Sollte das Wetter schlagartig umschlagen</w:t>
      </w:r>
      <w:r w:rsidR="00F519EF">
        <w:rPr>
          <w:lang w:eastAsia="de-DE"/>
        </w:rPr>
        <w:t xml:space="preserve">, so erhält der Nutzer einen Wetteralarm und die Routenführung schlägt automatisch eine </w:t>
      </w:r>
      <w:r w:rsidR="003D12F5">
        <w:rPr>
          <w:lang w:eastAsia="de-DE"/>
        </w:rPr>
        <w:t>Alternativroute zu einer Hütte oder zu einem anderen sicheren Ort vor.</w:t>
      </w:r>
    </w:p>
    <w:p w14:paraId="775FE39A" w14:textId="773EA2FC" w:rsidR="00F07AEF" w:rsidRPr="002D76E3" w:rsidRDefault="00F07AEF" w:rsidP="002D76E3">
      <w:pPr>
        <w:spacing w:line="360" w:lineRule="auto"/>
        <w:jc w:val="both"/>
        <w:rPr>
          <w:lang w:eastAsia="de-DE"/>
        </w:rPr>
      </w:pPr>
      <w:r>
        <w:rPr>
          <w:lang w:eastAsia="de-DE"/>
        </w:rPr>
        <w:lastRenderedPageBreak/>
        <w:t>Anhand von Kriterien</w:t>
      </w:r>
      <w:r w:rsidR="00BF02DE">
        <w:rPr>
          <w:lang w:eastAsia="de-DE"/>
        </w:rPr>
        <w:t>, die der Nutzer in Form von Attributen/Filtern auswählt,</w:t>
      </w:r>
      <w:r>
        <w:rPr>
          <w:lang w:eastAsia="de-DE"/>
        </w:rPr>
        <w:t xml:space="preserve"> kann die oben genannte interaktive Karte </w:t>
      </w:r>
      <w:r w:rsidR="00BF02DE">
        <w:rPr>
          <w:lang w:eastAsia="de-DE"/>
        </w:rPr>
        <w:t>potentielle Alternativrouten anzeigen, die z.B. einen geringen Höhenunterschied enthalten oder</w:t>
      </w:r>
      <w:r w:rsidR="00761478">
        <w:rPr>
          <w:lang w:eastAsia="de-DE"/>
        </w:rPr>
        <w:t xml:space="preserve"> die passende Breite des Weges für eine Gruppenwanderung garantieren.</w:t>
      </w:r>
    </w:p>
    <w:p w14:paraId="199DB69D" w14:textId="24044596" w:rsidR="00336CB7" w:rsidRDefault="004C25E8" w:rsidP="008C6D98">
      <w:pPr>
        <w:spacing w:line="360" w:lineRule="auto"/>
        <w:jc w:val="both"/>
      </w:pPr>
      <w:r>
        <w:t>Durch die Existenz von Zwischenpunkten auf den Wanderwegen, kann auch noch während der Wanderung bei Auftreten von Erschöpfung o.ä. eine Alternativroute zur möglichst schnellen Beendigung der Wanderung abgerufen werden. Dies wird ebenfalls dann von Nutzen</w:t>
      </w:r>
      <w:r w:rsidR="00D176CB">
        <w:t>,</w:t>
      </w:r>
      <w:r>
        <w:t xml:space="preserve"> wenn sich die Wetter</w:t>
      </w:r>
      <w:r w:rsidR="008C6D98">
        <w:t>lage kurzfristig ändert und ein schneller Weg in Sicherheit garantiert werden muss.</w:t>
      </w:r>
    </w:p>
    <w:p w14:paraId="70AA1BA9" w14:textId="5D1B2120" w:rsidR="00EC2E38" w:rsidRDefault="00EC2E38" w:rsidP="008C6D98">
      <w:pPr>
        <w:spacing w:line="360" w:lineRule="auto"/>
        <w:jc w:val="both"/>
      </w:pPr>
      <w:r>
        <w:t xml:space="preserve">Ebenfalls soll es Möglichkeit eine </w:t>
      </w:r>
      <w:r w:rsidR="00D12888">
        <w:t>Wandergruppe innerhalb des Programms zu erstellen. Bei dieser Funktion werden die einzelnen Teilnehmer auf der Karte mit ihrem aktuellen Standort angezeigt. So findet man auch schnell wieder Anschluss an die Gruppe, falls man</w:t>
      </w:r>
      <w:r w:rsidR="003E5D38">
        <w:t xml:space="preserve"> sich an einer unübersichtlichen Stelle verloren hat. Ebenfalls kann eine verschwundene Person, die sich in einer Notlage befindet, so schnell aufgespürt und versorgt werden, denn nicht immer bekommt man es mit, wenn eine der letzten Personen stürzt oder einen Hang runterrutscht.</w:t>
      </w:r>
    </w:p>
    <w:p w14:paraId="636F7BE3" w14:textId="134C4EE7" w:rsidR="00DD1C42" w:rsidRPr="006E2AEB" w:rsidRDefault="006809D5" w:rsidP="006E2AEB">
      <w:pPr>
        <w:spacing w:line="360" w:lineRule="auto"/>
        <w:jc w:val="both"/>
      </w:pPr>
      <w:r>
        <w:t>Zur Gewährleistung der Sicherheit wird ebenfalls ein Notfallknopf verbaut. Wird dieser gedrückt, bekommen alle Wandergruppenmitglieder eine Information</w:t>
      </w:r>
      <w:r w:rsidR="00E94297">
        <w:t xml:space="preserve"> auf ihr Gerät, welche sich durch einen Alarm-Ton bemerkbar macht</w:t>
      </w:r>
      <w:r w:rsidR="009B402D">
        <w:t xml:space="preserve">. </w:t>
      </w:r>
      <w:r w:rsidR="00E53436">
        <w:t xml:space="preserve">Der Standort der in Not geratenen Person wird ebenfalls auf der Karte durch ein Aufblinken </w:t>
      </w:r>
      <w:r w:rsidR="00D94A55">
        <w:t>angezeigt, so dass diese schnell gefunden werden kann.</w:t>
      </w:r>
      <w:r w:rsidR="003209F9">
        <w:t xml:space="preserve"> Sollte Rettungskräfte benötigt werden, so können diese ebenfalls per Knopfdruck </w:t>
      </w:r>
      <w:r w:rsidR="00590B7F">
        <w:t>alarmiert</w:t>
      </w:r>
      <w:r w:rsidR="003209F9">
        <w:t xml:space="preserve"> werden</w:t>
      </w:r>
      <w:r w:rsidR="00590B7F">
        <w:t>. Logischerweise werden dabei auch die genauen Koordinaten der Person durchgegeben.</w:t>
      </w:r>
    </w:p>
    <w:p w14:paraId="1A25D0E9" w14:textId="2112FA64" w:rsidR="00971F0C" w:rsidRPr="00971F0C" w:rsidRDefault="00577537" w:rsidP="006E2AEB">
      <w:pPr>
        <w:spacing w:after="0" w:line="360" w:lineRule="auto"/>
        <w:jc w:val="both"/>
        <w:rPr>
          <w:rFonts w:ascii="Calibri" w:eastAsia="Times New Roman" w:hAnsi="Calibri" w:cs="Calibri"/>
          <w:lang w:eastAsia="de-DE"/>
        </w:rPr>
      </w:pPr>
      <w:r>
        <w:rPr>
          <w:rFonts w:ascii="Calibri" w:eastAsia="Times New Roman" w:hAnsi="Calibri" w:cs="Calibri"/>
          <w:lang w:eastAsia="de-DE"/>
        </w:rPr>
        <w:t>Die letzte Funktion die sich in dem Programm findet</w:t>
      </w:r>
      <w:r w:rsidR="00441FCC" w:rsidRPr="00441FCC">
        <w:rPr>
          <w:rFonts w:ascii="Calibri" w:eastAsia="Times New Roman" w:hAnsi="Calibri" w:cs="Calibri"/>
          <w:lang w:eastAsia="de-DE"/>
        </w:rPr>
        <w:t> </w:t>
      </w:r>
      <w:r>
        <w:rPr>
          <w:rFonts w:ascii="Calibri" w:eastAsia="Times New Roman" w:hAnsi="Calibri" w:cs="Calibri"/>
          <w:lang w:eastAsia="de-DE"/>
        </w:rPr>
        <w:t>ist ein Blog. Auf diesem können Wanderer ihre Wanderung teilen, sich austauschen und ggf. auch Wandergruppen finden, denen sie sich gerne anschließen würden.</w:t>
      </w:r>
    </w:p>
    <w:p w14:paraId="646DA8CF" w14:textId="6EFE8760" w:rsidR="0097621C" w:rsidRDefault="0097621C" w:rsidP="00732A68">
      <w:pPr>
        <w:pStyle w:val="berschrift2"/>
      </w:pPr>
      <w:bookmarkStart w:id="11" w:name="_Toc45391246"/>
      <w:r>
        <w:t>Ideate</w:t>
      </w:r>
      <w:bookmarkEnd w:id="11"/>
    </w:p>
    <w:p w14:paraId="19264613" w14:textId="18DFC292" w:rsidR="009E2D5F" w:rsidRDefault="0097621C" w:rsidP="006B1226">
      <w:pPr>
        <w:spacing w:line="276" w:lineRule="auto"/>
        <w:jc w:val="both"/>
      </w:pPr>
      <w:r w:rsidRPr="006E2AEB">
        <w:rPr>
          <w:b/>
          <w:u w:val="single"/>
        </w:rPr>
        <w:t>Web-App:</w:t>
      </w:r>
      <w:r>
        <w:t xml:space="preserve"> </w:t>
      </w:r>
      <w:r w:rsidR="007F4848">
        <w:br/>
      </w:r>
      <w:r>
        <w:t>Gut, um sich</w:t>
      </w:r>
      <w:r w:rsidR="004D038F">
        <w:t xml:space="preserve"> bereits</w:t>
      </w:r>
      <w:r>
        <w:t xml:space="preserve"> </w:t>
      </w:r>
      <w:r w:rsidR="007F4848">
        <w:t>vor der Wanderung</w:t>
      </w:r>
      <w:r>
        <w:t xml:space="preserve"> zu informieren</w:t>
      </w:r>
      <w:r w:rsidR="005242E5">
        <w:t>.</w:t>
      </w:r>
      <w:r>
        <w:t xml:space="preserve"> </w:t>
      </w:r>
      <w:r w:rsidR="005242E5">
        <w:t>Läuft auf jedem Gerät gleich, unabhängig vom Betriebssystem.</w:t>
      </w:r>
    </w:p>
    <w:p w14:paraId="3213E6A3" w14:textId="674FB4AC" w:rsidR="006E2AEB" w:rsidRDefault="0097621C" w:rsidP="006B1226">
      <w:pPr>
        <w:spacing w:line="276" w:lineRule="auto"/>
        <w:jc w:val="both"/>
      </w:pPr>
      <w:r w:rsidRPr="006E2AEB">
        <w:rPr>
          <w:b/>
          <w:u w:val="single"/>
        </w:rPr>
        <w:t xml:space="preserve">Mobile-App: </w:t>
      </w:r>
      <w:r w:rsidR="009E2D5F" w:rsidRPr="006E2AEB">
        <w:rPr>
          <w:b/>
          <w:u w:val="single"/>
        </w:rPr>
        <w:br/>
      </w:r>
      <w:r w:rsidR="009E2D5F">
        <w:t xml:space="preserve">Besitzt </w:t>
      </w:r>
      <w:r w:rsidR="006E2AEB">
        <w:t>dieselbe</w:t>
      </w:r>
      <w:r w:rsidR="009E2D5F">
        <w:t xml:space="preserve"> Funktionalität wie oben genannt</w:t>
      </w:r>
      <w:r w:rsidR="004D038F">
        <w:t>e</w:t>
      </w:r>
      <w:r w:rsidR="009E2D5F">
        <w:t xml:space="preserve"> Web-App. Kann </w:t>
      </w:r>
      <w:r w:rsidR="004D038F">
        <w:t>zusätzlich</w:t>
      </w:r>
      <w:r w:rsidR="009E2D5F">
        <w:t xml:space="preserve"> auch</w:t>
      </w:r>
      <w:r>
        <w:t xml:space="preserve"> Augmented-Reality </w:t>
      </w:r>
      <w:r w:rsidR="006E2AEB">
        <w:t>einbinden.</w:t>
      </w:r>
    </w:p>
    <w:p w14:paraId="2F9821F3" w14:textId="7C5C66D7" w:rsidR="006E2AEB" w:rsidRDefault="0097621C" w:rsidP="006B1226">
      <w:pPr>
        <w:spacing w:line="276" w:lineRule="auto"/>
        <w:jc w:val="both"/>
      </w:pPr>
      <w:r w:rsidRPr="006E2AEB">
        <w:rPr>
          <w:b/>
          <w:u w:val="single"/>
        </w:rPr>
        <w:t>E-Books:</w:t>
      </w:r>
      <w:r>
        <w:t xml:space="preserve"> </w:t>
      </w:r>
      <w:r w:rsidR="006E2AEB">
        <w:br/>
        <w:t>Bestehende Wanderführer in Form eines Buches würden digitalisiert werden.</w:t>
      </w:r>
    </w:p>
    <w:p w14:paraId="31EC0107" w14:textId="0480511F" w:rsidR="0097621C" w:rsidRDefault="0097621C" w:rsidP="006B1226">
      <w:pPr>
        <w:spacing w:line="276" w:lineRule="auto"/>
        <w:jc w:val="both"/>
      </w:pPr>
      <w:r w:rsidRPr="008149C8">
        <w:rPr>
          <w:b/>
          <w:u w:val="single"/>
        </w:rPr>
        <w:t>Live-Streaming:</w:t>
      </w:r>
      <w:r>
        <w:t xml:space="preserve"> </w:t>
      </w:r>
      <w:r w:rsidR="008149C8">
        <w:br/>
        <w:t xml:space="preserve">Ermöglicht auch </w:t>
      </w:r>
      <w:r w:rsidR="0088001A">
        <w:t xml:space="preserve">kranken, behinderten oder faulen Personen </w:t>
      </w:r>
      <w:r w:rsidR="006B1226">
        <w:t xml:space="preserve">die Natur der jeweiligen </w:t>
      </w:r>
      <w:r w:rsidR="00CB393F">
        <w:t>Region</w:t>
      </w:r>
      <w:r w:rsidR="006B1226">
        <w:t xml:space="preserve"> kennenzulernen.</w:t>
      </w:r>
    </w:p>
    <w:p w14:paraId="37CC2CC6" w14:textId="77777777" w:rsidR="00971F0C" w:rsidRDefault="00971F0C" w:rsidP="00971F0C">
      <w:bookmarkStart w:id="12" w:name="_GoBack"/>
      <w:bookmarkEnd w:id="12"/>
    </w:p>
    <w:p w14:paraId="11E4F650" w14:textId="416A16A1" w:rsidR="00505971" w:rsidRDefault="00505971" w:rsidP="00F96918">
      <w:pPr>
        <w:pStyle w:val="berschrift1"/>
      </w:pPr>
      <w:bookmarkStart w:id="13" w:name="_Toc45391247"/>
      <w:r>
        <w:lastRenderedPageBreak/>
        <w:t>Quellen</w:t>
      </w:r>
      <w:bookmarkEnd w:id="13"/>
    </w:p>
    <w:p w14:paraId="1DF2F3D6" w14:textId="33FB1FC3" w:rsidR="00365B45" w:rsidRDefault="00365B45" w:rsidP="00365B45">
      <w:pPr>
        <w:pStyle w:val="berschrift2"/>
      </w:pPr>
      <w:bookmarkStart w:id="14" w:name="_Toc45391248"/>
      <w:r>
        <w:t>Wanderführer</w:t>
      </w:r>
      <w:bookmarkEnd w:id="14"/>
    </w:p>
    <w:p w14:paraId="725D6ACE" w14:textId="77777777" w:rsidR="00750A67" w:rsidRDefault="00AC07FA" w:rsidP="00750A67">
      <w:pPr>
        <w:pStyle w:val="Listenabsatz"/>
        <w:numPr>
          <w:ilvl w:val="0"/>
          <w:numId w:val="36"/>
        </w:numPr>
      </w:pPr>
      <w:hyperlink r:id="rId19" w:history="1">
        <w:r w:rsidR="00750A67" w:rsidRPr="00302097">
          <w:rPr>
            <w:rStyle w:val="Hyperlink"/>
          </w:rPr>
          <w:t>https://www.wanderverband.de/conpresso/_rubric/index.php?rubric=Ziele+und+Module_Ausbildung</w:t>
        </w:r>
      </w:hyperlink>
      <w:r w:rsidR="00750A67">
        <w:t xml:space="preserve"> </w:t>
      </w:r>
    </w:p>
    <w:p w14:paraId="33B4A70A" w14:textId="77777777" w:rsidR="00750A67" w:rsidRPr="00750A67" w:rsidRDefault="00AC07FA" w:rsidP="00750A67">
      <w:pPr>
        <w:pStyle w:val="Listenabsatz"/>
        <w:numPr>
          <w:ilvl w:val="0"/>
          <w:numId w:val="36"/>
        </w:numPr>
      </w:pPr>
      <w:hyperlink r:id="rId20" w:history="1">
        <w:r w:rsidR="00750A67" w:rsidRPr="00302097">
          <w:rPr>
            <w:rStyle w:val="Hyperlink"/>
            <w:rFonts w:cstheme="minorHAnsi"/>
          </w:rPr>
          <w:t>https://www.bergwelten.com/a/bergberuf-wanderfuehrer</w:t>
        </w:r>
      </w:hyperlink>
    </w:p>
    <w:p w14:paraId="3711B3AF" w14:textId="46DB950C" w:rsidR="00750A67" w:rsidRPr="00750A67" w:rsidRDefault="00AC07FA" w:rsidP="00750A67">
      <w:pPr>
        <w:pStyle w:val="Listenabsatz"/>
        <w:numPr>
          <w:ilvl w:val="0"/>
          <w:numId w:val="36"/>
        </w:numPr>
      </w:pPr>
      <w:hyperlink r:id="rId21" w:history="1">
        <w:r w:rsidR="00750A67" w:rsidRPr="00302097">
          <w:rPr>
            <w:rStyle w:val="Hyperlink"/>
            <w:rFonts w:cstheme="minorHAnsi"/>
          </w:rPr>
          <w:t>https://www.augsburger-allgemeine.de/themenwelten/wirtschaft/Wie-werde-ich-Wanderfuehrerid5838346.html</w:t>
        </w:r>
      </w:hyperlink>
      <w:r w:rsidR="00750A67" w:rsidRPr="00750A67">
        <w:rPr>
          <w:rFonts w:cstheme="minorHAnsi"/>
        </w:rPr>
        <w:t xml:space="preserve"> </w:t>
      </w:r>
    </w:p>
    <w:p w14:paraId="49DDBFC3" w14:textId="7FD06956" w:rsidR="00365B45" w:rsidRDefault="00365B45" w:rsidP="00365B45">
      <w:pPr>
        <w:pStyle w:val="berschrift2"/>
      </w:pPr>
      <w:bookmarkStart w:id="15" w:name="_Toc45391249"/>
      <w:r>
        <w:t>Hauenstein</w:t>
      </w:r>
      <w:bookmarkEnd w:id="15"/>
    </w:p>
    <w:p w14:paraId="00460B1D" w14:textId="77777777" w:rsidR="00365B45" w:rsidRPr="00B4360E" w:rsidRDefault="00AC07FA" w:rsidP="00365B45">
      <w:pPr>
        <w:pStyle w:val="StandardWeb"/>
        <w:numPr>
          <w:ilvl w:val="0"/>
          <w:numId w:val="32"/>
        </w:numPr>
        <w:spacing w:before="0" w:beforeAutospacing="0" w:after="0" w:afterAutospacing="0"/>
        <w:rPr>
          <w:rFonts w:asciiTheme="minorHAnsi" w:hAnsiTheme="minorHAnsi" w:cstheme="minorHAnsi"/>
          <w:sz w:val="22"/>
          <w:szCs w:val="22"/>
        </w:rPr>
      </w:pPr>
      <w:hyperlink r:id="rId22" w:history="1">
        <w:r w:rsidR="00365B45" w:rsidRPr="00B4360E">
          <w:rPr>
            <w:rStyle w:val="Hyperlink"/>
            <w:rFonts w:asciiTheme="minorHAnsi" w:hAnsiTheme="minorHAnsi" w:cstheme="minorHAnsi"/>
            <w:sz w:val="22"/>
            <w:szCs w:val="22"/>
          </w:rPr>
          <w:t>http://www.hauenstein.de</w:t>
        </w:r>
      </w:hyperlink>
      <w:r w:rsidR="00365B45" w:rsidRPr="00B4360E">
        <w:rPr>
          <w:rFonts w:asciiTheme="minorHAnsi" w:hAnsiTheme="minorHAnsi" w:cstheme="minorHAnsi"/>
          <w:sz w:val="22"/>
          <w:szCs w:val="22"/>
        </w:rPr>
        <w:t xml:space="preserve"> </w:t>
      </w:r>
    </w:p>
    <w:p w14:paraId="3FE4F5DC" w14:textId="77777777" w:rsidR="00365B45" w:rsidRPr="00365B45" w:rsidRDefault="00AC07FA" w:rsidP="00D35233">
      <w:pPr>
        <w:pStyle w:val="Listenabsatz"/>
        <w:numPr>
          <w:ilvl w:val="0"/>
          <w:numId w:val="32"/>
        </w:numPr>
        <w:spacing w:after="0"/>
        <w:rPr>
          <w:rStyle w:val="Hyperlink"/>
          <w:rFonts w:cstheme="minorHAnsi"/>
          <w:color w:val="auto"/>
          <w:u w:val="none"/>
        </w:rPr>
      </w:pPr>
      <w:hyperlink r:id="rId23" w:history="1">
        <w:r w:rsidR="00365B45" w:rsidRPr="00365B45">
          <w:rPr>
            <w:rStyle w:val="Hyperlink"/>
            <w:rFonts w:cstheme="minorHAnsi"/>
          </w:rPr>
          <w:t>https://de.wikipedia.org/wiki/Hauenstein_(Pfalz)</w:t>
        </w:r>
      </w:hyperlink>
    </w:p>
    <w:p w14:paraId="031A2331" w14:textId="5B7202DE" w:rsidR="00365B45" w:rsidRPr="00365B45" w:rsidRDefault="00AC07FA" w:rsidP="00D35233">
      <w:pPr>
        <w:pStyle w:val="Listenabsatz"/>
        <w:numPr>
          <w:ilvl w:val="0"/>
          <w:numId w:val="32"/>
        </w:numPr>
        <w:spacing w:after="0"/>
        <w:rPr>
          <w:rFonts w:cstheme="minorHAnsi"/>
        </w:rPr>
      </w:pPr>
      <w:hyperlink r:id="rId24" w:history="1">
        <w:r w:rsidR="00365B45" w:rsidRPr="00365B45">
          <w:rPr>
            <w:rStyle w:val="Hyperlink"/>
            <w:rFonts w:cstheme="minorHAnsi"/>
          </w:rPr>
          <w:t>https://www.urlaubsregion-hauenstein.de</w:t>
        </w:r>
      </w:hyperlink>
    </w:p>
    <w:p w14:paraId="05FAC2C2" w14:textId="77777777" w:rsidR="002879E3" w:rsidRPr="00B4360E" w:rsidRDefault="00AC07FA" w:rsidP="002879E3">
      <w:pPr>
        <w:pStyle w:val="StandardWeb"/>
        <w:numPr>
          <w:ilvl w:val="0"/>
          <w:numId w:val="32"/>
        </w:numPr>
        <w:spacing w:before="0" w:beforeAutospacing="0" w:after="0" w:afterAutospacing="0"/>
        <w:rPr>
          <w:rFonts w:asciiTheme="minorHAnsi" w:hAnsiTheme="minorHAnsi" w:cstheme="minorHAnsi"/>
          <w:sz w:val="22"/>
          <w:szCs w:val="22"/>
        </w:rPr>
      </w:pPr>
      <w:hyperlink r:id="rId25" w:history="1">
        <w:r w:rsidR="002879E3" w:rsidRPr="00B4360E">
          <w:rPr>
            <w:rStyle w:val="Hyperlink"/>
            <w:rFonts w:asciiTheme="minorHAnsi" w:eastAsiaTheme="majorEastAsia" w:hAnsiTheme="minorHAnsi" w:cstheme="minorHAnsi"/>
            <w:sz w:val="22"/>
            <w:szCs w:val="22"/>
          </w:rPr>
          <w:t>https://www.urlaubsregion-hauenstein.de/aktiv/wandern/</w:t>
        </w:r>
      </w:hyperlink>
    </w:p>
    <w:p w14:paraId="643EFB8A" w14:textId="77777777" w:rsidR="002879E3" w:rsidRPr="00B4360E" w:rsidRDefault="00AC07FA" w:rsidP="002879E3">
      <w:pPr>
        <w:pStyle w:val="Listenabsatz"/>
        <w:numPr>
          <w:ilvl w:val="0"/>
          <w:numId w:val="32"/>
        </w:numPr>
        <w:rPr>
          <w:rFonts w:cstheme="minorHAnsi"/>
        </w:rPr>
      </w:pPr>
      <w:hyperlink r:id="rId26" w:history="1">
        <w:r w:rsidR="002879E3" w:rsidRPr="00B4360E">
          <w:rPr>
            <w:rStyle w:val="Hyperlink"/>
            <w:rFonts w:cstheme="minorHAnsi"/>
          </w:rPr>
          <w:t>https://rlp.tourismusnetzwerk.info/2018/09/13/studie-zum-digitalen-verhalten-der-wanderer-bte-stell-ergebnisse-vor/</w:t>
        </w:r>
      </w:hyperlink>
    </w:p>
    <w:p w14:paraId="4978F645" w14:textId="77777777" w:rsidR="00365B45" w:rsidRPr="00365B45" w:rsidRDefault="00365B45" w:rsidP="00365B45">
      <w:pPr>
        <w:pStyle w:val="Listenabsatz"/>
      </w:pPr>
    </w:p>
    <w:p w14:paraId="7DB10C3C" w14:textId="239212A7" w:rsidR="00505971" w:rsidRPr="00365B45" w:rsidRDefault="00365B45" w:rsidP="00365B45">
      <w:pPr>
        <w:pStyle w:val="berschrift2"/>
      </w:pPr>
      <w:bookmarkStart w:id="16" w:name="_Toc45391250"/>
      <w:r>
        <w:t>Studie</w:t>
      </w:r>
      <w:bookmarkEnd w:id="16"/>
      <w:r w:rsidR="00505971" w:rsidRPr="00365B45">
        <w:rPr>
          <w:rFonts w:asciiTheme="minorHAnsi" w:hAnsiTheme="minorHAnsi" w:cstheme="minorHAnsi"/>
          <w:sz w:val="22"/>
          <w:szCs w:val="22"/>
        </w:rPr>
        <w:t xml:space="preserve"> </w:t>
      </w:r>
    </w:p>
    <w:p w14:paraId="2C9F9713" w14:textId="6C29C429" w:rsidR="00D407B6" w:rsidRPr="00A824B4" w:rsidRDefault="00AC07FA" w:rsidP="00505971">
      <w:pPr>
        <w:pStyle w:val="Listenabsatz"/>
        <w:numPr>
          <w:ilvl w:val="0"/>
          <w:numId w:val="31"/>
        </w:numPr>
        <w:rPr>
          <w:rStyle w:val="Hyperlink"/>
          <w:rFonts w:cstheme="minorHAnsi"/>
          <w:color w:val="auto"/>
          <w:u w:val="none"/>
        </w:rPr>
      </w:pPr>
      <w:hyperlink r:id="rId27" w:history="1">
        <w:r w:rsidR="00D407B6" w:rsidRPr="00B4360E">
          <w:rPr>
            <w:rStyle w:val="Hyperlink"/>
            <w:rFonts w:cstheme="minorHAnsi"/>
          </w:rPr>
          <w:t>https://www.bte-tourismus.de/wp-content/uploads/2019/01/BTE_Wandertourismusstudie-2018_final.pdf</w:t>
        </w:r>
      </w:hyperlink>
    </w:p>
    <w:p w14:paraId="19574325" w14:textId="77777777" w:rsidR="00A824B4" w:rsidRPr="00B4360E" w:rsidRDefault="00A824B4" w:rsidP="00A824B4">
      <w:pPr>
        <w:pStyle w:val="Listenabsatz"/>
        <w:rPr>
          <w:rFonts w:cstheme="minorHAnsi"/>
        </w:rPr>
      </w:pPr>
    </w:p>
    <w:p w14:paraId="25AC5FD4" w14:textId="77777777" w:rsidR="00970D64" w:rsidRDefault="00970D64" w:rsidP="00A824B4">
      <w:pPr>
        <w:pStyle w:val="Listenabsatz"/>
        <w:ind w:left="0"/>
        <w:rPr>
          <w:b/>
          <w:sz w:val="28"/>
          <w:szCs w:val="28"/>
          <w:u w:val="single"/>
        </w:rPr>
      </w:pPr>
    </w:p>
    <w:p w14:paraId="4EB89E1B" w14:textId="77777777" w:rsidR="00970D64" w:rsidRDefault="00970D64" w:rsidP="00A824B4">
      <w:pPr>
        <w:pStyle w:val="Listenabsatz"/>
        <w:ind w:left="0"/>
        <w:rPr>
          <w:b/>
          <w:sz w:val="28"/>
          <w:szCs w:val="28"/>
          <w:u w:val="single"/>
        </w:rPr>
      </w:pPr>
    </w:p>
    <w:p w14:paraId="17C8A519" w14:textId="60E5108B" w:rsidR="00D407B6" w:rsidRPr="00A824B4" w:rsidRDefault="00460C19" w:rsidP="00A824B4">
      <w:pPr>
        <w:pStyle w:val="Listenabsatz"/>
        <w:ind w:left="0"/>
        <w:rPr>
          <w:b/>
          <w:sz w:val="28"/>
          <w:szCs w:val="28"/>
          <w:u w:val="single"/>
        </w:rPr>
      </w:pPr>
      <w:r w:rsidRPr="00A824B4">
        <w:rPr>
          <w:b/>
          <w:sz w:val="28"/>
          <w:szCs w:val="28"/>
          <w:u w:val="single"/>
        </w:rPr>
        <w:t>Hinweis:</w:t>
      </w:r>
    </w:p>
    <w:p w14:paraId="10DFC82D" w14:textId="6B8BB54A" w:rsidR="00A824B4" w:rsidRDefault="00460C19" w:rsidP="00A824B4">
      <w:pPr>
        <w:pStyle w:val="Listenabsatz"/>
        <w:ind w:left="0"/>
        <w:jc w:val="both"/>
      </w:pPr>
      <w:r>
        <w:t>Alle in diese</w:t>
      </w:r>
      <w:r w:rsidR="00004A98">
        <w:t>m Dokument verwendete</w:t>
      </w:r>
      <w:r w:rsidR="00A824B4">
        <w:t xml:space="preserve">n </w:t>
      </w:r>
      <w:r w:rsidR="00004A98">
        <w:t>Diagramm</w:t>
      </w:r>
      <w:r w:rsidR="008324B4">
        <w:t>e</w:t>
      </w:r>
      <w:r w:rsidR="00004A98">
        <w:t xml:space="preserve"> und Darstellungen sind Screenshots </w:t>
      </w:r>
      <w:r w:rsidR="008324B4">
        <w:t xml:space="preserve">aus der </w:t>
      </w:r>
      <w:r w:rsidR="00970D64">
        <w:t xml:space="preserve">oben aufgeführten </w:t>
      </w:r>
      <w:r w:rsidR="008324B4">
        <w:t xml:space="preserve">Wandertourismusstudie des BTE. </w:t>
      </w:r>
    </w:p>
    <w:p w14:paraId="020A9001" w14:textId="13DB3E6E" w:rsidR="00460C19" w:rsidRPr="008324B4" w:rsidRDefault="008324B4" w:rsidP="00A824B4">
      <w:pPr>
        <w:pStyle w:val="Listenabsatz"/>
        <w:ind w:left="0"/>
        <w:jc w:val="both"/>
      </w:pPr>
      <w:r>
        <w:t xml:space="preserve">Wir sind </w:t>
      </w:r>
      <w:r>
        <w:rPr>
          <w:u w:val="single"/>
        </w:rPr>
        <w:t>nicht</w:t>
      </w:r>
      <w:r>
        <w:t xml:space="preserve"> die Urheber</w:t>
      </w:r>
      <w:r w:rsidR="00A824B4">
        <w:t xml:space="preserve"> bzw. die rechtmäßigen Besitzer</w:t>
      </w:r>
      <w:r>
        <w:t xml:space="preserve"> </w:t>
      </w:r>
      <w:r w:rsidR="005A2ABD">
        <w:t>dieser Diagramme/Darstellungen.</w:t>
      </w:r>
    </w:p>
    <w:p w14:paraId="3B87520D" w14:textId="77777777" w:rsidR="00784DF1" w:rsidRPr="00971F0C" w:rsidRDefault="00784DF1" w:rsidP="00BD4594">
      <w:pPr>
        <w:pStyle w:val="Listenabsatz"/>
      </w:pPr>
    </w:p>
    <w:sectPr w:rsidR="00784DF1" w:rsidRPr="00971F0C" w:rsidSect="007277D5">
      <w:footerReference w:type="default" r:id="rId2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7AD26" w14:textId="77777777" w:rsidR="00AC07FA" w:rsidRDefault="00AC07FA" w:rsidP="00006C7A">
      <w:pPr>
        <w:spacing w:after="0" w:line="240" w:lineRule="auto"/>
      </w:pPr>
      <w:r>
        <w:separator/>
      </w:r>
    </w:p>
  </w:endnote>
  <w:endnote w:type="continuationSeparator" w:id="0">
    <w:p w14:paraId="78E34C87" w14:textId="77777777" w:rsidR="00AC07FA" w:rsidRDefault="00AC07FA" w:rsidP="00006C7A">
      <w:pPr>
        <w:spacing w:after="0" w:line="240" w:lineRule="auto"/>
      </w:pPr>
      <w:r>
        <w:continuationSeparator/>
      </w:r>
    </w:p>
  </w:endnote>
  <w:endnote w:type="continuationNotice" w:id="1">
    <w:p w14:paraId="4FF0DAEA" w14:textId="77777777" w:rsidR="00AC07FA" w:rsidRDefault="00AC07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482159779"/>
        <w:docPartObj>
          <w:docPartGallery w:val="Page Numbers (Bottom of Page)"/>
          <w:docPartUnique/>
        </w:docPartObj>
      </w:sdtPr>
      <w:sdtEndPr>
        <w:rPr>
          <w:rFonts w:asciiTheme="minorHAnsi" w:eastAsiaTheme="minorHAnsi" w:hAnsiTheme="minorHAnsi" w:cstheme="minorBidi"/>
          <w:sz w:val="22"/>
          <w:szCs w:val="22"/>
        </w:rPr>
      </w:sdtEndPr>
      <w:sdtContent>
        <w:tr w:rsidR="00D37E8A" w14:paraId="24E56E3F" w14:textId="77777777">
          <w:trPr>
            <w:trHeight w:val="727"/>
          </w:trPr>
          <w:tc>
            <w:tcPr>
              <w:tcW w:w="4000" w:type="pct"/>
              <w:tcBorders>
                <w:right w:val="triple" w:sz="4" w:space="0" w:color="4472C4" w:themeColor="accent1"/>
              </w:tcBorders>
            </w:tcPr>
            <w:p w14:paraId="495613F5" w14:textId="2B18CDF4" w:rsidR="00D37E8A" w:rsidRDefault="00D37E8A">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0648760C" w14:textId="10C33018" w:rsidR="00D37E8A" w:rsidRDefault="00D37E8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0834B2F0" w14:textId="4D02FDE8" w:rsidR="00CC254D" w:rsidRDefault="00CC254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6EB90" w14:textId="77777777" w:rsidR="00AC07FA" w:rsidRDefault="00AC07FA" w:rsidP="00006C7A">
      <w:pPr>
        <w:spacing w:after="0" w:line="240" w:lineRule="auto"/>
      </w:pPr>
      <w:r>
        <w:separator/>
      </w:r>
    </w:p>
  </w:footnote>
  <w:footnote w:type="continuationSeparator" w:id="0">
    <w:p w14:paraId="1689F738" w14:textId="77777777" w:rsidR="00AC07FA" w:rsidRDefault="00AC07FA" w:rsidP="00006C7A">
      <w:pPr>
        <w:spacing w:after="0" w:line="240" w:lineRule="auto"/>
      </w:pPr>
      <w:r>
        <w:continuationSeparator/>
      </w:r>
    </w:p>
  </w:footnote>
  <w:footnote w:type="continuationNotice" w:id="1">
    <w:p w14:paraId="6CC4D33D" w14:textId="77777777" w:rsidR="00AC07FA" w:rsidRDefault="00AC07FA">
      <w:pPr>
        <w:spacing w:after="0" w:line="240" w:lineRule="auto"/>
      </w:pPr>
    </w:p>
  </w:footnote>
  <w:footnote w:id="2">
    <w:p w14:paraId="13C84FBC" w14:textId="0F6F66BF" w:rsidR="002A7E5C" w:rsidRDefault="002A7E5C">
      <w:pPr>
        <w:pStyle w:val="Funotentext"/>
      </w:pPr>
      <w:r>
        <w:rPr>
          <w:rStyle w:val="Funotenzeichen"/>
        </w:rPr>
        <w:footnoteRef/>
      </w:r>
      <w:r>
        <w:t xml:space="preserve"> </w:t>
      </w:r>
      <w:hyperlink r:id="rId1" w:history="1">
        <w:r w:rsidR="006B2470" w:rsidRPr="005A35BD">
          <w:rPr>
            <w:rStyle w:val="Hyperlink"/>
          </w:rPr>
          <w:t>https://www.bergwelten.com/a/bergberuf-wanderfuehrer</w:t>
        </w:r>
      </w:hyperlink>
      <w:r w:rsidR="006B2470">
        <w:t xml:space="preserve"> </w:t>
      </w:r>
    </w:p>
  </w:footnote>
  <w:footnote w:id="3">
    <w:p w14:paraId="307BC8A4" w14:textId="0F9B21E8" w:rsidR="00F96918" w:rsidRDefault="00F96918">
      <w:pPr>
        <w:pStyle w:val="Funotentext"/>
      </w:pPr>
      <w:r>
        <w:rPr>
          <w:rStyle w:val="Funotenzeichen"/>
        </w:rPr>
        <w:footnoteRef/>
      </w:r>
      <w:r>
        <w:t xml:space="preserve"> </w:t>
      </w:r>
      <w:hyperlink r:id="rId2" w:history="1">
        <w:r w:rsidR="00CE2F11" w:rsidRPr="00302097">
          <w:rPr>
            <w:rStyle w:val="Hyperlink"/>
          </w:rPr>
          <w:t>https://www.wanderverband.de/conpresso/_rubric/index.php?rubric=Ziele+und+Module_Ausbildung</w:t>
        </w:r>
      </w:hyperlink>
      <w:r w:rsidR="00CE2F11">
        <w:t xml:space="preserve"> </w:t>
      </w:r>
    </w:p>
  </w:footnote>
  <w:footnote w:id="4">
    <w:p w14:paraId="2FE4132A" w14:textId="36774837" w:rsidR="002E58BF" w:rsidRDefault="002E58BF">
      <w:pPr>
        <w:pStyle w:val="Funotentext"/>
      </w:pPr>
      <w:r>
        <w:rPr>
          <w:rStyle w:val="Funotenzeichen"/>
        </w:rPr>
        <w:footnoteRef/>
      </w:r>
      <w:r>
        <w:t xml:space="preserve"> </w:t>
      </w:r>
      <w:hyperlink r:id="rId3" w:history="1">
        <w:r w:rsidR="007A052C" w:rsidRPr="007975B9">
          <w:rPr>
            <w:rStyle w:val="Hyperlink"/>
          </w:rPr>
          <w:t>http://www.hauenstein.de</w:t>
        </w:r>
      </w:hyperlink>
      <w:r w:rsidR="007A052C">
        <w:t xml:space="preserve"> </w:t>
      </w:r>
    </w:p>
  </w:footnote>
  <w:footnote w:id="5">
    <w:p w14:paraId="50C87846" w14:textId="16BB5424" w:rsidR="00A84F7D" w:rsidRDefault="00A84F7D">
      <w:pPr>
        <w:pStyle w:val="Funotentext"/>
      </w:pPr>
      <w:r>
        <w:rPr>
          <w:rStyle w:val="Funotenzeichen"/>
        </w:rPr>
        <w:footnoteRef/>
      </w:r>
      <w:r>
        <w:t xml:space="preserve"> </w:t>
      </w:r>
      <w:hyperlink r:id="rId4" w:history="1">
        <w:r w:rsidR="00484D2D" w:rsidRPr="00E01836">
          <w:rPr>
            <w:rStyle w:val="Hyperlink"/>
          </w:rPr>
          <w:t>https://www.bte-tourismus.de/wp-content/uploads/2019/01/BTE_Wandertourismusstudie-2018_final.pdf</w:t>
        </w:r>
      </w:hyperlink>
      <w:r w:rsidR="00484D2D">
        <w:t xml:space="preserve"> </w:t>
      </w:r>
    </w:p>
  </w:footnote>
  <w:footnote w:id="6">
    <w:p w14:paraId="58F7761F" w14:textId="2A574331" w:rsidR="00490321" w:rsidRPr="00CC2E19" w:rsidRDefault="00490321">
      <w:pPr>
        <w:pStyle w:val="Funotentext"/>
      </w:pPr>
      <w:r>
        <w:rPr>
          <w:rStyle w:val="Funotenzeichen"/>
        </w:rPr>
        <w:footnoteRef/>
      </w:r>
      <w:r w:rsidRPr="00CC2E19">
        <w:t xml:space="preserve"> </w:t>
      </w:r>
      <w:r w:rsidR="00547FCC">
        <w:t>PDF von Fußnote 2</w:t>
      </w:r>
      <w:hyperlink r:id="rId5" w:history="1"/>
      <w:r w:rsidR="00CC2E19" w:rsidRPr="00CC2E19">
        <w:t>, Foli</w:t>
      </w:r>
      <w:r w:rsidR="00CC2E19">
        <w:t>e 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35C2"/>
    <w:multiLevelType w:val="hybridMultilevel"/>
    <w:tmpl w:val="37262AD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F74DA"/>
    <w:multiLevelType w:val="hybridMultilevel"/>
    <w:tmpl w:val="4EAEDFF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97D22A6"/>
    <w:multiLevelType w:val="multilevel"/>
    <w:tmpl w:val="FA94B1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844871"/>
    <w:multiLevelType w:val="hybridMultilevel"/>
    <w:tmpl w:val="AADADE46"/>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0D674BA5"/>
    <w:multiLevelType w:val="hybridMultilevel"/>
    <w:tmpl w:val="7AF6947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F43460"/>
    <w:multiLevelType w:val="hybridMultilevel"/>
    <w:tmpl w:val="E53CB00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4F1145C"/>
    <w:multiLevelType w:val="hybridMultilevel"/>
    <w:tmpl w:val="F8CEB7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7" w15:restartNumberingAfterBreak="0">
    <w:nsid w:val="1CB75345"/>
    <w:multiLevelType w:val="hybridMultilevel"/>
    <w:tmpl w:val="AF665BD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CF921CA"/>
    <w:multiLevelType w:val="hybridMultilevel"/>
    <w:tmpl w:val="E8140BC0"/>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1FD317B7"/>
    <w:multiLevelType w:val="hybridMultilevel"/>
    <w:tmpl w:val="F24E5D64"/>
    <w:lvl w:ilvl="0" w:tplc="04070003">
      <w:start w:val="1"/>
      <w:numFmt w:val="bullet"/>
      <w:lvlText w:val="o"/>
      <w:lvlJc w:val="left"/>
      <w:pPr>
        <w:ind w:left="1069" w:hanging="360"/>
      </w:pPr>
      <w:rPr>
        <w:rFonts w:ascii="Courier New" w:hAnsi="Courier New" w:cs="Courier New"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0" w15:restartNumberingAfterBreak="0">
    <w:nsid w:val="236D4FE2"/>
    <w:multiLevelType w:val="hybridMultilevel"/>
    <w:tmpl w:val="3F703A00"/>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237D1D7A"/>
    <w:multiLevelType w:val="hybridMultilevel"/>
    <w:tmpl w:val="071E657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CA3F66"/>
    <w:multiLevelType w:val="hybridMultilevel"/>
    <w:tmpl w:val="DD2C717E"/>
    <w:lvl w:ilvl="0" w:tplc="04070003">
      <w:start w:val="1"/>
      <w:numFmt w:val="bullet"/>
      <w:lvlText w:val="o"/>
      <w:lvlJc w:val="left"/>
      <w:pPr>
        <w:ind w:left="1069" w:hanging="360"/>
      </w:pPr>
      <w:rPr>
        <w:rFonts w:ascii="Courier New" w:hAnsi="Courier New" w:cs="Courier New"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3" w15:restartNumberingAfterBreak="0">
    <w:nsid w:val="25473BBD"/>
    <w:multiLevelType w:val="hybridMultilevel"/>
    <w:tmpl w:val="DEC6D4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57D6A77"/>
    <w:multiLevelType w:val="hybridMultilevel"/>
    <w:tmpl w:val="7922AC18"/>
    <w:lvl w:ilvl="0" w:tplc="04070011">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AF6F72"/>
    <w:multiLevelType w:val="hybridMultilevel"/>
    <w:tmpl w:val="6106A546"/>
    <w:lvl w:ilvl="0" w:tplc="67162EF2">
      <w:numFmt w:val="bullet"/>
      <w:lvlText w:val=""/>
      <w:lvlJc w:val="left"/>
      <w:pPr>
        <w:ind w:left="1440" w:hanging="360"/>
      </w:pPr>
      <w:rPr>
        <w:rFonts w:ascii="Wingdings" w:eastAsiaTheme="minorHAnsi" w:hAnsi="Wingdings"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2DEB5C73"/>
    <w:multiLevelType w:val="hybridMultilevel"/>
    <w:tmpl w:val="F88CDD7A"/>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2FE944DE"/>
    <w:multiLevelType w:val="multilevel"/>
    <w:tmpl w:val="74F44F7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222121B"/>
    <w:multiLevelType w:val="hybridMultilevel"/>
    <w:tmpl w:val="A5DC8E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2731C9B"/>
    <w:multiLevelType w:val="hybridMultilevel"/>
    <w:tmpl w:val="22DCDB6A"/>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15:restartNumberingAfterBreak="0">
    <w:nsid w:val="32DD0487"/>
    <w:multiLevelType w:val="hybridMultilevel"/>
    <w:tmpl w:val="AEF68AEE"/>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339A5708"/>
    <w:multiLevelType w:val="hybridMultilevel"/>
    <w:tmpl w:val="51F232FC"/>
    <w:lvl w:ilvl="0" w:tplc="04070003">
      <w:start w:val="1"/>
      <w:numFmt w:val="bullet"/>
      <w:lvlText w:val="o"/>
      <w:lvlJc w:val="left"/>
      <w:pPr>
        <w:ind w:left="1068" w:hanging="360"/>
      </w:pPr>
      <w:rPr>
        <w:rFonts w:ascii="Courier New" w:hAnsi="Courier New" w:cs="Courier New"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2" w15:restartNumberingAfterBreak="0">
    <w:nsid w:val="3E103980"/>
    <w:multiLevelType w:val="hybridMultilevel"/>
    <w:tmpl w:val="4268000C"/>
    <w:lvl w:ilvl="0" w:tplc="67162EF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FB11C57"/>
    <w:multiLevelType w:val="multilevel"/>
    <w:tmpl w:val="FD76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A0322C"/>
    <w:multiLevelType w:val="hybridMultilevel"/>
    <w:tmpl w:val="E66440D4"/>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15:restartNumberingAfterBreak="0">
    <w:nsid w:val="4C7F7555"/>
    <w:multiLevelType w:val="hybridMultilevel"/>
    <w:tmpl w:val="21FC48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3885543"/>
    <w:multiLevelType w:val="multilevel"/>
    <w:tmpl w:val="760E9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8D21D2"/>
    <w:multiLevelType w:val="multilevel"/>
    <w:tmpl w:val="4AFCF4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D8E56E4"/>
    <w:multiLevelType w:val="hybridMultilevel"/>
    <w:tmpl w:val="6B94867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4B65902"/>
    <w:multiLevelType w:val="hybridMultilevel"/>
    <w:tmpl w:val="B48C13D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0" w15:restartNumberingAfterBreak="0">
    <w:nsid w:val="692B60A3"/>
    <w:multiLevelType w:val="hybridMultilevel"/>
    <w:tmpl w:val="0FFC8CC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1" w15:restartNumberingAfterBreak="0">
    <w:nsid w:val="71AA55DB"/>
    <w:multiLevelType w:val="hybridMultilevel"/>
    <w:tmpl w:val="D0168368"/>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2" w15:restartNumberingAfterBreak="0">
    <w:nsid w:val="78010397"/>
    <w:multiLevelType w:val="hybridMultilevel"/>
    <w:tmpl w:val="CF24237C"/>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3" w15:restartNumberingAfterBreak="0">
    <w:nsid w:val="7A8F1EBC"/>
    <w:multiLevelType w:val="multilevel"/>
    <w:tmpl w:val="7D20DA4E"/>
    <w:lvl w:ilvl="0">
      <w:start w:val="1"/>
      <w:numFmt w:val="bullet"/>
      <w:lvlText w:val="o"/>
      <w:lvlJc w:val="left"/>
      <w:pPr>
        <w:tabs>
          <w:tab w:val="num" w:pos="1068"/>
        </w:tabs>
        <w:ind w:left="1068"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CF50FD1"/>
    <w:multiLevelType w:val="multilevel"/>
    <w:tmpl w:val="D3D655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DE473CC"/>
    <w:multiLevelType w:val="multilevel"/>
    <w:tmpl w:val="46B28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22"/>
  </w:num>
  <w:num w:numId="3">
    <w:abstractNumId w:val="14"/>
  </w:num>
  <w:num w:numId="4">
    <w:abstractNumId w:val="15"/>
  </w:num>
  <w:num w:numId="5">
    <w:abstractNumId w:val="7"/>
  </w:num>
  <w:num w:numId="6">
    <w:abstractNumId w:val="1"/>
  </w:num>
  <w:num w:numId="7">
    <w:abstractNumId w:val="21"/>
  </w:num>
  <w:num w:numId="8">
    <w:abstractNumId w:val="27"/>
  </w:num>
  <w:num w:numId="9">
    <w:abstractNumId w:val="34"/>
  </w:num>
  <w:num w:numId="10">
    <w:abstractNumId w:val="20"/>
  </w:num>
  <w:num w:numId="11">
    <w:abstractNumId w:val="2"/>
  </w:num>
  <w:num w:numId="12">
    <w:abstractNumId w:val="31"/>
  </w:num>
  <w:num w:numId="13">
    <w:abstractNumId w:val="32"/>
  </w:num>
  <w:num w:numId="14">
    <w:abstractNumId w:val="35"/>
  </w:num>
  <w:num w:numId="15">
    <w:abstractNumId w:val="19"/>
  </w:num>
  <w:num w:numId="16">
    <w:abstractNumId w:val="10"/>
  </w:num>
  <w:num w:numId="17">
    <w:abstractNumId w:val="29"/>
  </w:num>
  <w:num w:numId="18">
    <w:abstractNumId w:val="8"/>
  </w:num>
  <w:num w:numId="19">
    <w:abstractNumId w:val="30"/>
  </w:num>
  <w:num w:numId="20">
    <w:abstractNumId w:val="5"/>
  </w:num>
  <w:num w:numId="21">
    <w:abstractNumId w:val="13"/>
  </w:num>
  <w:num w:numId="22">
    <w:abstractNumId w:val="16"/>
  </w:num>
  <w:num w:numId="23">
    <w:abstractNumId w:val="24"/>
  </w:num>
  <w:num w:numId="24">
    <w:abstractNumId w:val="6"/>
  </w:num>
  <w:num w:numId="25">
    <w:abstractNumId w:val="3"/>
  </w:num>
  <w:num w:numId="26">
    <w:abstractNumId w:val="17"/>
  </w:num>
  <w:num w:numId="27">
    <w:abstractNumId w:val="23"/>
  </w:num>
  <w:num w:numId="28">
    <w:abstractNumId w:val="33"/>
  </w:num>
  <w:num w:numId="29">
    <w:abstractNumId w:val="25"/>
  </w:num>
  <w:num w:numId="30">
    <w:abstractNumId w:val="9"/>
  </w:num>
  <w:num w:numId="31">
    <w:abstractNumId w:val="0"/>
  </w:num>
  <w:num w:numId="32">
    <w:abstractNumId w:val="28"/>
  </w:num>
  <w:num w:numId="33">
    <w:abstractNumId w:val="12"/>
  </w:num>
  <w:num w:numId="34">
    <w:abstractNumId w:val="4"/>
  </w:num>
  <w:num w:numId="35">
    <w:abstractNumId w:val="18"/>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0C"/>
    <w:rsid w:val="00004A98"/>
    <w:rsid w:val="00006C7A"/>
    <w:rsid w:val="00030611"/>
    <w:rsid w:val="00034D56"/>
    <w:rsid w:val="00043E8A"/>
    <w:rsid w:val="000710D3"/>
    <w:rsid w:val="00072707"/>
    <w:rsid w:val="00081025"/>
    <w:rsid w:val="00085119"/>
    <w:rsid w:val="00094149"/>
    <w:rsid w:val="000948B7"/>
    <w:rsid w:val="000A716D"/>
    <w:rsid w:val="000B0608"/>
    <w:rsid w:val="000D1E9E"/>
    <w:rsid w:val="000D3EC9"/>
    <w:rsid w:val="000D4A6B"/>
    <w:rsid w:val="000E0146"/>
    <w:rsid w:val="00107530"/>
    <w:rsid w:val="0011566B"/>
    <w:rsid w:val="00115BA4"/>
    <w:rsid w:val="0012266A"/>
    <w:rsid w:val="001559E6"/>
    <w:rsid w:val="00165549"/>
    <w:rsid w:val="001738D0"/>
    <w:rsid w:val="0018488D"/>
    <w:rsid w:val="00186FBF"/>
    <w:rsid w:val="00187D86"/>
    <w:rsid w:val="00196971"/>
    <w:rsid w:val="001A1719"/>
    <w:rsid w:val="001A1F64"/>
    <w:rsid w:val="001B0BAF"/>
    <w:rsid w:val="001D3442"/>
    <w:rsid w:val="001E4812"/>
    <w:rsid w:val="001E4CE8"/>
    <w:rsid w:val="001E6F96"/>
    <w:rsid w:val="00202512"/>
    <w:rsid w:val="002220F1"/>
    <w:rsid w:val="00277D61"/>
    <w:rsid w:val="00280C23"/>
    <w:rsid w:val="00281F1F"/>
    <w:rsid w:val="00284C12"/>
    <w:rsid w:val="002879E3"/>
    <w:rsid w:val="002A2378"/>
    <w:rsid w:val="002A7E5C"/>
    <w:rsid w:val="002B4957"/>
    <w:rsid w:val="002B5307"/>
    <w:rsid w:val="002B5C08"/>
    <w:rsid w:val="002D4C36"/>
    <w:rsid w:val="002D57CF"/>
    <w:rsid w:val="002D76E3"/>
    <w:rsid w:val="002E2DF2"/>
    <w:rsid w:val="002E58BF"/>
    <w:rsid w:val="002E6F0A"/>
    <w:rsid w:val="002F7265"/>
    <w:rsid w:val="003143DC"/>
    <w:rsid w:val="0031604B"/>
    <w:rsid w:val="003209F9"/>
    <w:rsid w:val="00324CD7"/>
    <w:rsid w:val="00330B29"/>
    <w:rsid w:val="00336CB7"/>
    <w:rsid w:val="00344D40"/>
    <w:rsid w:val="00345754"/>
    <w:rsid w:val="00352ED4"/>
    <w:rsid w:val="00357BA7"/>
    <w:rsid w:val="00365B45"/>
    <w:rsid w:val="0037515E"/>
    <w:rsid w:val="003825D7"/>
    <w:rsid w:val="00396222"/>
    <w:rsid w:val="003A76FF"/>
    <w:rsid w:val="003C17BE"/>
    <w:rsid w:val="003C2F24"/>
    <w:rsid w:val="003C50F0"/>
    <w:rsid w:val="003D0568"/>
    <w:rsid w:val="003D12F5"/>
    <w:rsid w:val="003D73C2"/>
    <w:rsid w:val="003E1AF8"/>
    <w:rsid w:val="003E2151"/>
    <w:rsid w:val="003E5D38"/>
    <w:rsid w:val="003E6FA7"/>
    <w:rsid w:val="003E73C7"/>
    <w:rsid w:val="00421F76"/>
    <w:rsid w:val="00424496"/>
    <w:rsid w:val="00433D05"/>
    <w:rsid w:val="00441FCC"/>
    <w:rsid w:val="00454B43"/>
    <w:rsid w:val="004567DD"/>
    <w:rsid w:val="00460C19"/>
    <w:rsid w:val="00474FEA"/>
    <w:rsid w:val="00482D5F"/>
    <w:rsid w:val="00483126"/>
    <w:rsid w:val="00484D2D"/>
    <w:rsid w:val="00490321"/>
    <w:rsid w:val="004935C5"/>
    <w:rsid w:val="004C0194"/>
    <w:rsid w:val="004C08FE"/>
    <w:rsid w:val="004C25E8"/>
    <w:rsid w:val="004D038F"/>
    <w:rsid w:val="004E1E04"/>
    <w:rsid w:val="004F26AB"/>
    <w:rsid w:val="004F48E8"/>
    <w:rsid w:val="00505971"/>
    <w:rsid w:val="005114A4"/>
    <w:rsid w:val="005242E5"/>
    <w:rsid w:val="00526F71"/>
    <w:rsid w:val="00536492"/>
    <w:rsid w:val="00546F77"/>
    <w:rsid w:val="00547FCC"/>
    <w:rsid w:val="00563FD0"/>
    <w:rsid w:val="00577537"/>
    <w:rsid w:val="00590B7F"/>
    <w:rsid w:val="005953EC"/>
    <w:rsid w:val="005A2ABD"/>
    <w:rsid w:val="005A312D"/>
    <w:rsid w:val="005B5F73"/>
    <w:rsid w:val="005C00C8"/>
    <w:rsid w:val="005E2A61"/>
    <w:rsid w:val="005F5A30"/>
    <w:rsid w:val="00603F73"/>
    <w:rsid w:val="00622584"/>
    <w:rsid w:val="00624099"/>
    <w:rsid w:val="00637851"/>
    <w:rsid w:val="00661F83"/>
    <w:rsid w:val="00680473"/>
    <w:rsid w:val="006809D5"/>
    <w:rsid w:val="00696E5D"/>
    <w:rsid w:val="006A63AE"/>
    <w:rsid w:val="006B1226"/>
    <w:rsid w:val="006B2470"/>
    <w:rsid w:val="006B27D6"/>
    <w:rsid w:val="006C260F"/>
    <w:rsid w:val="006E2AEB"/>
    <w:rsid w:val="006F10D5"/>
    <w:rsid w:val="006F71BA"/>
    <w:rsid w:val="006F73B2"/>
    <w:rsid w:val="007012D0"/>
    <w:rsid w:val="00723879"/>
    <w:rsid w:val="007277D5"/>
    <w:rsid w:val="00732A68"/>
    <w:rsid w:val="00744F73"/>
    <w:rsid w:val="00750A67"/>
    <w:rsid w:val="00761478"/>
    <w:rsid w:val="007675DF"/>
    <w:rsid w:val="00773914"/>
    <w:rsid w:val="00774850"/>
    <w:rsid w:val="0078086B"/>
    <w:rsid w:val="00784DF1"/>
    <w:rsid w:val="007936A7"/>
    <w:rsid w:val="00794C4B"/>
    <w:rsid w:val="007A052C"/>
    <w:rsid w:val="007B104B"/>
    <w:rsid w:val="007C4574"/>
    <w:rsid w:val="007C7931"/>
    <w:rsid w:val="007D002B"/>
    <w:rsid w:val="007D6AC6"/>
    <w:rsid w:val="007D7100"/>
    <w:rsid w:val="007E7BDD"/>
    <w:rsid w:val="007F0C96"/>
    <w:rsid w:val="007F4848"/>
    <w:rsid w:val="00814368"/>
    <w:rsid w:val="008149C8"/>
    <w:rsid w:val="00816654"/>
    <w:rsid w:val="008324B4"/>
    <w:rsid w:val="008546D1"/>
    <w:rsid w:val="0085740E"/>
    <w:rsid w:val="00873A24"/>
    <w:rsid w:val="00875D32"/>
    <w:rsid w:val="0088001A"/>
    <w:rsid w:val="008815CE"/>
    <w:rsid w:val="0088160E"/>
    <w:rsid w:val="008861F5"/>
    <w:rsid w:val="00892811"/>
    <w:rsid w:val="008C6D98"/>
    <w:rsid w:val="008E2193"/>
    <w:rsid w:val="008F7785"/>
    <w:rsid w:val="00917494"/>
    <w:rsid w:val="00932950"/>
    <w:rsid w:val="00944C71"/>
    <w:rsid w:val="00944CBB"/>
    <w:rsid w:val="0095623B"/>
    <w:rsid w:val="0095783F"/>
    <w:rsid w:val="00970D64"/>
    <w:rsid w:val="00971F0C"/>
    <w:rsid w:val="0097621C"/>
    <w:rsid w:val="00977C43"/>
    <w:rsid w:val="0098234B"/>
    <w:rsid w:val="009A1437"/>
    <w:rsid w:val="009B402D"/>
    <w:rsid w:val="009D5A4A"/>
    <w:rsid w:val="009E1960"/>
    <w:rsid w:val="009E2D5F"/>
    <w:rsid w:val="009E361A"/>
    <w:rsid w:val="009F1DAB"/>
    <w:rsid w:val="009F55ED"/>
    <w:rsid w:val="009F5C07"/>
    <w:rsid w:val="00A30207"/>
    <w:rsid w:val="00A3570E"/>
    <w:rsid w:val="00A407A9"/>
    <w:rsid w:val="00A51E4D"/>
    <w:rsid w:val="00A52F59"/>
    <w:rsid w:val="00A71C9A"/>
    <w:rsid w:val="00A802BF"/>
    <w:rsid w:val="00A824B4"/>
    <w:rsid w:val="00A84F7D"/>
    <w:rsid w:val="00A92583"/>
    <w:rsid w:val="00AC07FA"/>
    <w:rsid w:val="00AD22DC"/>
    <w:rsid w:val="00AE372C"/>
    <w:rsid w:val="00B0023D"/>
    <w:rsid w:val="00B1427A"/>
    <w:rsid w:val="00B4360E"/>
    <w:rsid w:val="00B45AD4"/>
    <w:rsid w:val="00B45F26"/>
    <w:rsid w:val="00B46C6C"/>
    <w:rsid w:val="00B63D4B"/>
    <w:rsid w:val="00B84BC1"/>
    <w:rsid w:val="00B92CB5"/>
    <w:rsid w:val="00BB3AC1"/>
    <w:rsid w:val="00BB4B79"/>
    <w:rsid w:val="00BC465B"/>
    <w:rsid w:val="00BD4594"/>
    <w:rsid w:val="00BE47E3"/>
    <w:rsid w:val="00BE79AB"/>
    <w:rsid w:val="00BF02DE"/>
    <w:rsid w:val="00BF7ACE"/>
    <w:rsid w:val="00C14DEF"/>
    <w:rsid w:val="00C226FF"/>
    <w:rsid w:val="00C24788"/>
    <w:rsid w:val="00C3222E"/>
    <w:rsid w:val="00C351B3"/>
    <w:rsid w:val="00C4498F"/>
    <w:rsid w:val="00C650F3"/>
    <w:rsid w:val="00C6647F"/>
    <w:rsid w:val="00CB393F"/>
    <w:rsid w:val="00CB3DA5"/>
    <w:rsid w:val="00CB545E"/>
    <w:rsid w:val="00CC254D"/>
    <w:rsid w:val="00CC2E19"/>
    <w:rsid w:val="00CD2ECC"/>
    <w:rsid w:val="00CE2F11"/>
    <w:rsid w:val="00CF5D7B"/>
    <w:rsid w:val="00D02C64"/>
    <w:rsid w:val="00D057D1"/>
    <w:rsid w:val="00D11797"/>
    <w:rsid w:val="00D12888"/>
    <w:rsid w:val="00D176CB"/>
    <w:rsid w:val="00D2113D"/>
    <w:rsid w:val="00D3771D"/>
    <w:rsid w:val="00D37E8A"/>
    <w:rsid w:val="00D407B6"/>
    <w:rsid w:val="00D435A9"/>
    <w:rsid w:val="00D46EE5"/>
    <w:rsid w:val="00D54F99"/>
    <w:rsid w:val="00D5782B"/>
    <w:rsid w:val="00D763DB"/>
    <w:rsid w:val="00D8030D"/>
    <w:rsid w:val="00D94532"/>
    <w:rsid w:val="00D94A55"/>
    <w:rsid w:val="00D9654C"/>
    <w:rsid w:val="00DB05C6"/>
    <w:rsid w:val="00DB283D"/>
    <w:rsid w:val="00DB3C15"/>
    <w:rsid w:val="00DB3E5B"/>
    <w:rsid w:val="00DB690D"/>
    <w:rsid w:val="00DD1C42"/>
    <w:rsid w:val="00DD5BE0"/>
    <w:rsid w:val="00DD7DBB"/>
    <w:rsid w:val="00DF7190"/>
    <w:rsid w:val="00E013C4"/>
    <w:rsid w:val="00E07601"/>
    <w:rsid w:val="00E20C29"/>
    <w:rsid w:val="00E337B6"/>
    <w:rsid w:val="00E4490E"/>
    <w:rsid w:val="00E53436"/>
    <w:rsid w:val="00E771EA"/>
    <w:rsid w:val="00E820AC"/>
    <w:rsid w:val="00E82D24"/>
    <w:rsid w:val="00E870B5"/>
    <w:rsid w:val="00E92C9C"/>
    <w:rsid w:val="00E94297"/>
    <w:rsid w:val="00EA7BF9"/>
    <w:rsid w:val="00EB6CF8"/>
    <w:rsid w:val="00EC2E38"/>
    <w:rsid w:val="00EC7B2F"/>
    <w:rsid w:val="00F00392"/>
    <w:rsid w:val="00F03CC3"/>
    <w:rsid w:val="00F07AEF"/>
    <w:rsid w:val="00F1021F"/>
    <w:rsid w:val="00F13C19"/>
    <w:rsid w:val="00F27677"/>
    <w:rsid w:val="00F40D2F"/>
    <w:rsid w:val="00F41C4D"/>
    <w:rsid w:val="00F420BA"/>
    <w:rsid w:val="00F44421"/>
    <w:rsid w:val="00F519EF"/>
    <w:rsid w:val="00F52046"/>
    <w:rsid w:val="00F537D6"/>
    <w:rsid w:val="00F61D96"/>
    <w:rsid w:val="00F901EC"/>
    <w:rsid w:val="00F90FA6"/>
    <w:rsid w:val="00F93D62"/>
    <w:rsid w:val="00F96918"/>
    <w:rsid w:val="00FC6E00"/>
    <w:rsid w:val="00FE531A"/>
    <w:rsid w:val="00FE54A1"/>
    <w:rsid w:val="00FE7A26"/>
    <w:rsid w:val="00FF3A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FB744"/>
  <w15:chartTrackingRefBased/>
  <w15:docId w15:val="{EBEF000A-C9CA-4042-A03B-DA9CBBA96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94532"/>
    <w:pPr>
      <w:keepNext/>
      <w:keepLines/>
      <w:spacing w:before="240" w:after="0"/>
      <w:outlineLvl w:val="0"/>
    </w:pPr>
    <w:rPr>
      <w:rFonts w:ascii="Arial Black" w:eastAsiaTheme="majorEastAsia" w:hAnsi="Arial Black" w:cstheme="majorBidi"/>
      <w:b/>
      <w:color w:val="2F5496" w:themeColor="accent1" w:themeShade="BF"/>
      <w:sz w:val="36"/>
      <w:szCs w:val="32"/>
    </w:rPr>
  </w:style>
  <w:style w:type="paragraph" w:styleId="berschrift2">
    <w:name w:val="heading 2"/>
    <w:basedOn w:val="Standard"/>
    <w:next w:val="Standard"/>
    <w:link w:val="berschrift2Zchn"/>
    <w:uiPriority w:val="9"/>
    <w:unhideWhenUsed/>
    <w:qFormat/>
    <w:rsid w:val="00A802BF"/>
    <w:pPr>
      <w:keepNext/>
      <w:keepLines/>
      <w:spacing w:before="40" w:after="0"/>
      <w:outlineLvl w:val="1"/>
    </w:pPr>
    <w:rPr>
      <w:rFonts w:ascii="Arial Black" w:eastAsiaTheme="majorEastAsia" w:hAnsi="Arial Black" w:cstheme="majorBidi"/>
      <w:b/>
      <w:color w:val="00B0F0"/>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71F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71F0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971F0C"/>
    <w:pPr>
      <w:ind w:left="720"/>
      <w:contextualSpacing/>
    </w:pPr>
  </w:style>
  <w:style w:type="paragraph" w:styleId="StandardWeb">
    <w:name w:val="Normal (Web)"/>
    <w:basedOn w:val="Standard"/>
    <w:uiPriority w:val="99"/>
    <w:unhideWhenUsed/>
    <w:rsid w:val="00441FC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505971"/>
    <w:rPr>
      <w:color w:val="0000FF"/>
      <w:u w:val="single"/>
    </w:rPr>
  </w:style>
  <w:style w:type="character" w:styleId="NichtaufgelsteErwhnung">
    <w:name w:val="Unresolved Mention"/>
    <w:basedOn w:val="Absatz-Standardschriftart"/>
    <w:uiPriority w:val="99"/>
    <w:semiHidden/>
    <w:unhideWhenUsed/>
    <w:rsid w:val="00505971"/>
    <w:rPr>
      <w:color w:val="605E5C"/>
      <w:shd w:val="clear" w:color="auto" w:fill="E1DFDD"/>
    </w:rPr>
  </w:style>
  <w:style w:type="paragraph" w:styleId="Kopfzeile">
    <w:name w:val="header"/>
    <w:basedOn w:val="Standard"/>
    <w:link w:val="KopfzeileZchn"/>
    <w:uiPriority w:val="99"/>
    <w:unhideWhenUsed/>
    <w:rsid w:val="007E7B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E7BDD"/>
  </w:style>
  <w:style w:type="paragraph" w:styleId="Fuzeile">
    <w:name w:val="footer"/>
    <w:basedOn w:val="Standard"/>
    <w:link w:val="FuzeileZchn"/>
    <w:uiPriority w:val="99"/>
    <w:unhideWhenUsed/>
    <w:rsid w:val="007E7B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E7BDD"/>
  </w:style>
  <w:style w:type="paragraph" w:styleId="KeinLeerraum">
    <w:name w:val="No Spacing"/>
    <w:link w:val="KeinLeerraumZchn"/>
    <w:uiPriority w:val="1"/>
    <w:qFormat/>
    <w:rsid w:val="007277D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277D5"/>
    <w:rPr>
      <w:rFonts w:eastAsiaTheme="minorEastAsia"/>
      <w:lang w:eastAsia="de-DE"/>
    </w:rPr>
  </w:style>
  <w:style w:type="character" w:customStyle="1" w:styleId="berschrift1Zchn">
    <w:name w:val="Überschrift 1 Zchn"/>
    <w:basedOn w:val="Absatz-Standardschriftart"/>
    <w:link w:val="berschrift1"/>
    <w:uiPriority w:val="9"/>
    <w:rsid w:val="00D94532"/>
    <w:rPr>
      <w:rFonts w:ascii="Arial Black" w:eastAsiaTheme="majorEastAsia" w:hAnsi="Arial Black" w:cstheme="majorBidi"/>
      <w:b/>
      <w:color w:val="2F5496" w:themeColor="accent1" w:themeShade="BF"/>
      <w:sz w:val="36"/>
      <w:szCs w:val="32"/>
    </w:rPr>
  </w:style>
  <w:style w:type="paragraph" w:styleId="Inhaltsverzeichnisberschrift">
    <w:name w:val="TOC Heading"/>
    <w:basedOn w:val="berschrift1"/>
    <w:next w:val="Standard"/>
    <w:uiPriority w:val="39"/>
    <w:unhideWhenUsed/>
    <w:qFormat/>
    <w:rsid w:val="00661F83"/>
    <w:pPr>
      <w:outlineLvl w:val="9"/>
    </w:pPr>
    <w:rPr>
      <w:lang w:eastAsia="de-DE"/>
    </w:rPr>
  </w:style>
  <w:style w:type="paragraph" w:styleId="Verzeichnis1">
    <w:name w:val="toc 1"/>
    <w:basedOn w:val="Standard"/>
    <w:next w:val="Standard"/>
    <w:autoRedefine/>
    <w:uiPriority w:val="39"/>
    <w:unhideWhenUsed/>
    <w:rsid w:val="00165549"/>
    <w:pPr>
      <w:spacing w:after="100"/>
    </w:pPr>
  </w:style>
  <w:style w:type="paragraph" w:styleId="Funotentext">
    <w:name w:val="footnote text"/>
    <w:basedOn w:val="Standard"/>
    <w:link w:val="FunotentextZchn"/>
    <w:uiPriority w:val="99"/>
    <w:semiHidden/>
    <w:unhideWhenUsed/>
    <w:rsid w:val="002E58B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E58BF"/>
    <w:rPr>
      <w:sz w:val="20"/>
      <w:szCs w:val="20"/>
    </w:rPr>
  </w:style>
  <w:style w:type="character" w:styleId="Funotenzeichen">
    <w:name w:val="footnote reference"/>
    <w:basedOn w:val="Absatz-Standardschriftart"/>
    <w:uiPriority w:val="99"/>
    <w:semiHidden/>
    <w:unhideWhenUsed/>
    <w:rsid w:val="002E58BF"/>
    <w:rPr>
      <w:vertAlign w:val="superscript"/>
    </w:rPr>
  </w:style>
  <w:style w:type="character" w:customStyle="1" w:styleId="berschrift2Zchn">
    <w:name w:val="Überschrift 2 Zchn"/>
    <w:basedOn w:val="Absatz-Standardschriftart"/>
    <w:link w:val="berschrift2"/>
    <w:uiPriority w:val="9"/>
    <w:rsid w:val="00A802BF"/>
    <w:rPr>
      <w:rFonts w:ascii="Arial Black" w:eastAsiaTheme="majorEastAsia" w:hAnsi="Arial Black" w:cstheme="majorBidi"/>
      <w:b/>
      <w:color w:val="00B0F0"/>
      <w:sz w:val="28"/>
      <w:szCs w:val="26"/>
    </w:rPr>
  </w:style>
  <w:style w:type="character" w:styleId="BesuchterLink">
    <w:name w:val="FollowedHyperlink"/>
    <w:basedOn w:val="Absatz-Standardschriftart"/>
    <w:uiPriority w:val="99"/>
    <w:semiHidden/>
    <w:unhideWhenUsed/>
    <w:rsid w:val="009F1DAB"/>
    <w:rPr>
      <w:color w:val="954F72" w:themeColor="followedHyperlink"/>
      <w:u w:val="single"/>
    </w:rPr>
  </w:style>
  <w:style w:type="paragraph" w:styleId="Beschriftung">
    <w:name w:val="caption"/>
    <w:basedOn w:val="Standard"/>
    <w:next w:val="Standard"/>
    <w:uiPriority w:val="35"/>
    <w:semiHidden/>
    <w:unhideWhenUsed/>
    <w:qFormat/>
    <w:rsid w:val="000A716D"/>
    <w:pPr>
      <w:spacing w:after="200" w:line="240" w:lineRule="auto"/>
    </w:pPr>
    <w:rPr>
      <w:i/>
      <w:iCs/>
      <w:color w:val="44546A" w:themeColor="text2"/>
      <w:sz w:val="18"/>
      <w:szCs w:val="18"/>
    </w:rPr>
  </w:style>
  <w:style w:type="paragraph" w:styleId="Verzeichnis2">
    <w:name w:val="toc 2"/>
    <w:basedOn w:val="Standard"/>
    <w:next w:val="Standard"/>
    <w:autoRedefine/>
    <w:uiPriority w:val="39"/>
    <w:unhideWhenUsed/>
    <w:rsid w:val="00D37E8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42865">
      <w:bodyDiv w:val="1"/>
      <w:marLeft w:val="0"/>
      <w:marRight w:val="0"/>
      <w:marTop w:val="0"/>
      <w:marBottom w:val="0"/>
      <w:divBdr>
        <w:top w:val="none" w:sz="0" w:space="0" w:color="auto"/>
        <w:left w:val="none" w:sz="0" w:space="0" w:color="auto"/>
        <w:bottom w:val="none" w:sz="0" w:space="0" w:color="auto"/>
        <w:right w:val="none" w:sz="0" w:space="0" w:color="auto"/>
      </w:divBdr>
    </w:div>
    <w:div w:id="285738906">
      <w:bodyDiv w:val="1"/>
      <w:marLeft w:val="0"/>
      <w:marRight w:val="0"/>
      <w:marTop w:val="0"/>
      <w:marBottom w:val="0"/>
      <w:divBdr>
        <w:top w:val="none" w:sz="0" w:space="0" w:color="auto"/>
        <w:left w:val="none" w:sz="0" w:space="0" w:color="auto"/>
        <w:bottom w:val="none" w:sz="0" w:space="0" w:color="auto"/>
        <w:right w:val="none" w:sz="0" w:space="0" w:color="auto"/>
      </w:divBdr>
    </w:div>
    <w:div w:id="901646482">
      <w:bodyDiv w:val="1"/>
      <w:marLeft w:val="0"/>
      <w:marRight w:val="0"/>
      <w:marTop w:val="0"/>
      <w:marBottom w:val="0"/>
      <w:divBdr>
        <w:top w:val="none" w:sz="0" w:space="0" w:color="auto"/>
        <w:left w:val="none" w:sz="0" w:space="0" w:color="auto"/>
        <w:bottom w:val="none" w:sz="0" w:space="0" w:color="auto"/>
        <w:right w:val="none" w:sz="0" w:space="0" w:color="auto"/>
      </w:divBdr>
    </w:div>
    <w:div w:id="939531612">
      <w:bodyDiv w:val="1"/>
      <w:marLeft w:val="0"/>
      <w:marRight w:val="0"/>
      <w:marTop w:val="0"/>
      <w:marBottom w:val="0"/>
      <w:divBdr>
        <w:top w:val="none" w:sz="0" w:space="0" w:color="auto"/>
        <w:left w:val="none" w:sz="0" w:space="0" w:color="auto"/>
        <w:bottom w:val="none" w:sz="0" w:space="0" w:color="auto"/>
        <w:right w:val="none" w:sz="0" w:space="0" w:color="auto"/>
      </w:divBdr>
    </w:div>
    <w:div w:id="1099063879">
      <w:bodyDiv w:val="1"/>
      <w:marLeft w:val="0"/>
      <w:marRight w:val="0"/>
      <w:marTop w:val="0"/>
      <w:marBottom w:val="0"/>
      <w:divBdr>
        <w:top w:val="none" w:sz="0" w:space="0" w:color="auto"/>
        <w:left w:val="none" w:sz="0" w:space="0" w:color="auto"/>
        <w:bottom w:val="none" w:sz="0" w:space="0" w:color="auto"/>
        <w:right w:val="none" w:sz="0" w:space="0" w:color="auto"/>
      </w:divBdr>
    </w:div>
    <w:div w:id="1113592170">
      <w:bodyDiv w:val="1"/>
      <w:marLeft w:val="0"/>
      <w:marRight w:val="0"/>
      <w:marTop w:val="0"/>
      <w:marBottom w:val="0"/>
      <w:divBdr>
        <w:top w:val="none" w:sz="0" w:space="0" w:color="auto"/>
        <w:left w:val="none" w:sz="0" w:space="0" w:color="auto"/>
        <w:bottom w:val="none" w:sz="0" w:space="0" w:color="auto"/>
        <w:right w:val="none" w:sz="0" w:space="0" w:color="auto"/>
      </w:divBdr>
    </w:div>
    <w:div w:id="1114711830">
      <w:bodyDiv w:val="1"/>
      <w:marLeft w:val="0"/>
      <w:marRight w:val="0"/>
      <w:marTop w:val="0"/>
      <w:marBottom w:val="0"/>
      <w:divBdr>
        <w:top w:val="none" w:sz="0" w:space="0" w:color="auto"/>
        <w:left w:val="none" w:sz="0" w:space="0" w:color="auto"/>
        <w:bottom w:val="none" w:sz="0" w:space="0" w:color="auto"/>
        <w:right w:val="none" w:sz="0" w:space="0" w:color="auto"/>
      </w:divBdr>
    </w:div>
    <w:div w:id="1476797361">
      <w:bodyDiv w:val="1"/>
      <w:marLeft w:val="0"/>
      <w:marRight w:val="0"/>
      <w:marTop w:val="0"/>
      <w:marBottom w:val="0"/>
      <w:divBdr>
        <w:top w:val="none" w:sz="0" w:space="0" w:color="auto"/>
        <w:left w:val="none" w:sz="0" w:space="0" w:color="auto"/>
        <w:bottom w:val="none" w:sz="0" w:space="0" w:color="auto"/>
        <w:right w:val="none" w:sz="0" w:space="0" w:color="auto"/>
      </w:divBdr>
    </w:div>
    <w:div w:id="1642006018">
      <w:bodyDiv w:val="1"/>
      <w:marLeft w:val="0"/>
      <w:marRight w:val="0"/>
      <w:marTop w:val="0"/>
      <w:marBottom w:val="0"/>
      <w:divBdr>
        <w:top w:val="none" w:sz="0" w:space="0" w:color="auto"/>
        <w:left w:val="none" w:sz="0" w:space="0" w:color="auto"/>
        <w:bottom w:val="none" w:sz="0" w:space="0" w:color="auto"/>
        <w:right w:val="none" w:sz="0" w:space="0" w:color="auto"/>
      </w:divBdr>
      <w:divsChild>
        <w:div w:id="465044976">
          <w:marLeft w:val="0"/>
          <w:marRight w:val="0"/>
          <w:marTop w:val="0"/>
          <w:marBottom w:val="0"/>
          <w:divBdr>
            <w:top w:val="none" w:sz="0" w:space="0" w:color="auto"/>
            <w:left w:val="none" w:sz="0" w:space="0" w:color="auto"/>
            <w:bottom w:val="none" w:sz="0" w:space="0" w:color="auto"/>
            <w:right w:val="none" w:sz="0" w:space="0" w:color="auto"/>
          </w:divBdr>
          <w:divsChild>
            <w:div w:id="1756900789">
              <w:marLeft w:val="0"/>
              <w:marRight w:val="0"/>
              <w:marTop w:val="0"/>
              <w:marBottom w:val="0"/>
              <w:divBdr>
                <w:top w:val="none" w:sz="0" w:space="0" w:color="auto"/>
                <w:left w:val="none" w:sz="0" w:space="0" w:color="auto"/>
                <w:bottom w:val="none" w:sz="0" w:space="0" w:color="auto"/>
                <w:right w:val="none" w:sz="0" w:space="0" w:color="auto"/>
              </w:divBdr>
              <w:divsChild>
                <w:div w:id="17614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6865">
      <w:bodyDiv w:val="1"/>
      <w:marLeft w:val="0"/>
      <w:marRight w:val="0"/>
      <w:marTop w:val="0"/>
      <w:marBottom w:val="0"/>
      <w:divBdr>
        <w:top w:val="none" w:sz="0" w:space="0" w:color="auto"/>
        <w:left w:val="none" w:sz="0" w:space="0" w:color="auto"/>
        <w:bottom w:val="none" w:sz="0" w:space="0" w:color="auto"/>
        <w:right w:val="none" w:sz="0" w:space="0" w:color="auto"/>
      </w:divBdr>
      <w:divsChild>
        <w:div w:id="2037612339">
          <w:marLeft w:val="0"/>
          <w:marRight w:val="0"/>
          <w:marTop w:val="0"/>
          <w:marBottom w:val="0"/>
          <w:divBdr>
            <w:top w:val="none" w:sz="0" w:space="0" w:color="auto"/>
            <w:left w:val="none" w:sz="0" w:space="0" w:color="auto"/>
            <w:bottom w:val="none" w:sz="0" w:space="0" w:color="auto"/>
            <w:right w:val="none" w:sz="0" w:space="0" w:color="auto"/>
          </w:divBdr>
          <w:divsChild>
            <w:div w:id="1793985693">
              <w:marLeft w:val="0"/>
              <w:marRight w:val="0"/>
              <w:marTop w:val="0"/>
              <w:marBottom w:val="0"/>
              <w:divBdr>
                <w:top w:val="none" w:sz="0" w:space="0" w:color="auto"/>
                <w:left w:val="none" w:sz="0" w:space="0" w:color="auto"/>
                <w:bottom w:val="none" w:sz="0" w:space="0" w:color="auto"/>
                <w:right w:val="none" w:sz="0" w:space="0" w:color="auto"/>
              </w:divBdr>
              <w:divsChild>
                <w:div w:id="49318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92378">
      <w:bodyDiv w:val="1"/>
      <w:marLeft w:val="0"/>
      <w:marRight w:val="0"/>
      <w:marTop w:val="0"/>
      <w:marBottom w:val="0"/>
      <w:divBdr>
        <w:top w:val="none" w:sz="0" w:space="0" w:color="auto"/>
        <w:left w:val="none" w:sz="0" w:space="0" w:color="auto"/>
        <w:bottom w:val="none" w:sz="0" w:space="0" w:color="auto"/>
        <w:right w:val="none" w:sz="0" w:space="0" w:color="auto"/>
      </w:divBdr>
      <w:divsChild>
        <w:div w:id="58602946">
          <w:marLeft w:val="0"/>
          <w:marRight w:val="0"/>
          <w:marTop w:val="0"/>
          <w:marBottom w:val="0"/>
          <w:divBdr>
            <w:top w:val="none" w:sz="0" w:space="0" w:color="auto"/>
            <w:left w:val="none" w:sz="0" w:space="0" w:color="auto"/>
            <w:bottom w:val="none" w:sz="0" w:space="0" w:color="auto"/>
            <w:right w:val="none" w:sz="0" w:space="0" w:color="auto"/>
          </w:divBdr>
          <w:divsChild>
            <w:div w:id="783620064">
              <w:marLeft w:val="0"/>
              <w:marRight w:val="0"/>
              <w:marTop w:val="0"/>
              <w:marBottom w:val="0"/>
              <w:divBdr>
                <w:top w:val="none" w:sz="0" w:space="0" w:color="auto"/>
                <w:left w:val="none" w:sz="0" w:space="0" w:color="auto"/>
                <w:bottom w:val="none" w:sz="0" w:space="0" w:color="auto"/>
                <w:right w:val="none" w:sz="0" w:space="0" w:color="auto"/>
              </w:divBdr>
              <w:divsChild>
                <w:div w:id="8003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rlp.tourismusnetzwerk.info/2018/09/13/studie-zum-digitalen-verhalten-der-wanderer-bte-stell-ergebnisse-vor/" TargetMode="External"/><Relationship Id="rId3" Type="http://schemas.openxmlformats.org/officeDocument/2006/relationships/customXml" Target="../customXml/item3.xml"/><Relationship Id="rId21" Type="http://schemas.openxmlformats.org/officeDocument/2006/relationships/hyperlink" Target="https://www.augsburger-allgemeine.de/themenwelten/wirtschaft/Wie-werde-ich-Wanderfuehrerid5838346.html"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urlaubsregion-hauenstein.de/aktiv/wandern/"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bergwelten.com/a/bergberuf-wanderfuehr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urlaubsregion-hauenstein.de"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de.wikipedia.org/wiki/Hauenstein_(Pfalz)"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wanderverband.de/conpresso/_rubric/index.php?rubric=Ziele+und+Module_Ausbildu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www.hauenstein.de" TargetMode="External"/><Relationship Id="rId27" Type="http://schemas.openxmlformats.org/officeDocument/2006/relationships/hyperlink" Target="https://www.bte-tourismus.de/wp-content/uploads/2019/01/BTE_Wandertourismusstudie-2018_final.pdf"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hauenstein.de" TargetMode="External"/><Relationship Id="rId2" Type="http://schemas.openxmlformats.org/officeDocument/2006/relationships/hyperlink" Target="https://www.wanderverband.de/conpresso/_rubric/index.php?rubric=Ziele+und+Module_Ausbildung" TargetMode="External"/><Relationship Id="rId1" Type="http://schemas.openxmlformats.org/officeDocument/2006/relationships/hyperlink" Target="https://www.bergwelten.com/a/bergberuf-wanderfuehrer" TargetMode="External"/><Relationship Id="rId5" Type="http://schemas.openxmlformats.org/officeDocument/2006/relationships/hyperlink" Target="https://www.bte-tourismus.de/wp-content/uploads/2019/01/BTE_Wandertourismusstudie-2018_final.pdf" TargetMode="External"/><Relationship Id="rId4" Type="http://schemas.openxmlformats.org/officeDocument/2006/relationships/hyperlink" Target="https://www.bte-tourismus.de/wp-content/uploads/2019/01/BTE_Wandertourismusstudie-2018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ATdIT</PublishDate>
  <Abstract/>
  <CompanyAddress>IBAIT ‘19</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51C0A86A06F345B5A1B1716596D09F" ma:contentTypeVersion="10" ma:contentTypeDescription="Create a new document." ma:contentTypeScope="" ma:versionID="4c64632448284d95efef14a892e5d9ca">
  <xsd:schema xmlns:xsd="http://www.w3.org/2001/XMLSchema" xmlns:xs="http://www.w3.org/2001/XMLSchema" xmlns:p="http://schemas.microsoft.com/office/2006/metadata/properties" xmlns:ns3="4d7c46ba-3c33-4e4e-9796-9106f0df191d" xmlns:ns4="6f8eee4b-5633-46ac-9a91-a2a577552a1a" targetNamespace="http://schemas.microsoft.com/office/2006/metadata/properties" ma:root="true" ma:fieldsID="42054e9809dbf3e4e8f1c3e33305ef6e" ns3:_="" ns4:_="">
    <xsd:import namespace="4d7c46ba-3c33-4e4e-9796-9106f0df191d"/>
    <xsd:import namespace="6f8eee4b-5633-46ac-9a91-a2a577552a1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7c46ba-3c33-4e4e-9796-9106f0df19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8eee4b-5633-46ac-9a91-a2a577552a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AE9FF0-3EFB-4EBD-983F-66F8C854755D}">
  <ds:schemaRefs>
    <ds:schemaRef ds:uri="http://schemas.microsoft.com/sharepoint/v3/contenttype/forms"/>
  </ds:schemaRefs>
</ds:datastoreItem>
</file>

<file path=customXml/itemProps3.xml><?xml version="1.0" encoding="utf-8"?>
<ds:datastoreItem xmlns:ds="http://schemas.openxmlformats.org/officeDocument/2006/customXml" ds:itemID="{2BA01F89-85FC-4F7C-A91D-FFD17FB068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7c46ba-3c33-4e4e-9796-9106f0df191d"/>
    <ds:schemaRef ds:uri="6f8eee4b-5633-46ac-9a91-a2a577552a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AAA7E1-319A-43FB-84DC-615060D86A1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759E5E-140B-45A2-BF48-46F8E312C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2326</Words>
  <Characters>14658</Characters>
  <Application>Microsoft Office Word</Application>
  <DocSecurity>0</DocSecurity>
  <Lines>122</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Recherche</vt:lpstr>
      <vt:lpstr/>
    </vt:vector>
  </TitlesOfParts>
  <Company>HWG LU</Company>
  <LinksUpToDate>false</LinksUpToDate>
  <CharactersWithSpaces>16951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Recherche</dc:title>
  <dc:subject>wanderführer*in in hauenstein (südwestpfalz)</dc:subject>
  <dc:creator>louisa hauß, LUKAS WERNER, nicolas geppert, philipp fenesan &amp; veronika taranek</dc:creator>
  <cp:keywords/>
  <dc:description/>
  <cp:lastModifiedBy>Philipp Fenesan</cp:lastModifiedBy>
  <cp:revision>245</cp:revision>
  <dcterms:created xsi:type="dcterms:W3CDTF">2020-07-05T16:14:00Z</dcterms:created>
  <dcterms:modified xsi:type="dcterms:W3CDTF">2020-07-15T17:41:00Z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0x0101007A51C0A86A06F345B5A1B1716596D09F</vt:lpwstr>
  </property>
</Properties>
</file>