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8"/>
          <w:szCs w:val="48"/>
          <w:u w:val="single"/>
        </w:rPr>
      </w:pPr>
      <w:r>
        <w:rPr>
          <w:b/>
          <w:bCs/>
          <w:sz w:val="48"/>
          <w:szCs w:val="48"/>
          <w:u w:val="single"/>
        </w:rPr>
        <w:t>Compte rendu de Windows 10 professionnelle</w:t>
      </w:r>
    </w:p>
    <w:p>
      <w:pPr>
        <w:pStyle w:val="Normal"/>
        <w:jc w:val="both"/>
        <w:rPr/>
      </w:pPr>
      <w:r>
        <w:rPr/>
      </w:r>
    </w:p>
    <w:p>
      <w:pPr>
        <w:pStyle w:val="Normal"/>
        <w:jc w:val="both"/>
        <w:rPr>
          <w:b/>
          <w:b/>
          <w:bCs/>
          <w:sz w:val="28"/>
          <w:szCs w:val="28"/>
          <w:u w:val="single"/>
        </w:rPr>
      </w:pPr>
      <w:r>
        <w:rPr>
          <w:b/>
          <w:bCs/>
          <w:sz w:val="28"/>
          <w:szCs w:val="28"/>
          <w:u w:val="single"/>
        </w:rPr>
        <w:t>Contexte</w:t>
      </w:r>
    </w:p>
    <w:p>
      <w:pPr>
        <w:pStyle w:val="Normal"/>
        <w:jc w:val="both"/>
        <w:rPr>
          <w:rFonts w:cs="Calibri" w:cstheme="minorHAnsi"/>
        </w:rPr>
      </w:pPr>
      <w:r>
        <w:rPr>
          <w:rFonts w:cs="Calibri" w:cstheme="minorHAnsi"/>
        </w:rPr>
        <w:t>Windows 10 est un système d’exploitation de Microsoft. Ici nous allons installer sa version professionnelle.</w:t>
      </w:r>
      <w:r>
        <w:rPr>
          <w:rFonts w:cs="Calibri" w:cstheme="minorHAnsi"/>
          <w:color w:val="222222"/>
          <w:shd w:fill="FFFFFF" w:val="clear"/>
        </w:rPr>
        <w:t xml:space="preserve"> Destiné aux </w:t>
      </w:r>
      <w:r>
        <w:rPr>
          <w:rFonts w:cs="Calibri" w:cstheme="minorHAnsi"/>
        </w:rPr>
        <w:t>PME</w:t>
      </w:r>
      <w:r>
        <w:rPr>
          <w:rFonts w:cs="Calibri" w:cstheme="minorHAnsi"/>
          <w:color w:val="222222"/>
          <w:shd w:fill="FFFFFF" w:val="clear"/>
        </w:rPr>
        <w:t>, cette version renforce la sécurité et intègre le service </w:t>
      </w:r>
      <w:r>
        <w:rPr>
          <w:rStyle w:val="Langen"/>
          <w:rFonts w:cs="Calibri" w:cstheme="minorHAnsi"/>
          <w:i/>
          <w:iCs/>
          <w:color w:val="222222"/>
          <w:shd w:fill="FFFFFF" w:val="clear"/>
        </w:rPr>
        <w:t>Windows Update for Business</w:t>
      </w:r>
      <w:r>
        <w:rPr>
          <w:rFonts w:cs="Calibri" w:cstheme="minorHAnsi"/>
          <w:color w:val="222222"/>
          <w:shd w:fill="FFFFFF" w:val="clear"/>
        </w:rPr>
        <w:t> (permettant de sélectionner les mises à jour de façon sélective).</w:t>
      </w:r>
    </w:p>
    <w:p>
      <w:pPr>
        <w:pStyle w:val="Normal"/>
        <w:jc w:val="both"/>
        <w:rPr/>
      </w:pPr>
      <w:r>
        <w:rPr/>
      </w:r>
    </w:p>
    <w:p>
      <w:pPr>
        <w:pStyle w:val="Normal"/>
        <w:jc w:val="both"/>
        <w:rPr>
          <w:b/>
          <w:b/>
          <w:bCs/>
          <w:sz w:val="28"/>
          <w:szCs w:val="28"/>
          <w:u w:val="single"/>
          <w:lang w:val="en-US"/>
        </w:rPr>
      </w:pPr>
      <w:r>
        <w:rPr>
          <w:b/>
          <w:bCs/>
          <w:sz w:val="28"/>
          <w:szCs w:val="28"/>
          <w:u w:val="single"/>
          <w:lang w:val="en-US"/>
        </w:rPr>
        <w:t>Pré-requis</w:t>
      </w:r>
    </w:p>
    <w:p>
      <w:pPr>
        <w:pStyle w:val="ListParagraph"/>
        <w:numPr>
          <w:ilvl w:val="0"/>
          <w:numId w:val="1"/>
        </w:numPr>
        <w:jc w:val="both"/>
        <w:rPr>
          <w:lang w:val="en-US"/>
        </w:rPr>
      </w:pPr>
      <w:r>
        <w:rPr>
          <w:lang w:val="en-US"/>
        </w:rPr>
        <w:t>1 PC avec windows</w:t>
      </w:r>
    </w:p>
    <w:p>
      <w:pPr>
        <w:pStyle w:val="ListParagraph"/>
        <w:numPr>
          <w:ilvl w:val="0"/>
          <w:numId w:val="1"/>
        </w:numPr>
        <w:jc w:val="both"/>
        <w:rPr>
          <w:lang w:val="en-US"/>
        </w:rPr>
      </w:pPr>
      <w:r>
        <w:rPr>
          <w:lang w:val="en-US"/>
        </w:rPr>
        <w:t>1 PC pour installer windows 10 pro</w:t>
      </w:r>
    </w:p>
    <w:p>
      <w:pPr>
        <w:pStyle w:val="ListParagraph"/>
        <w:numPr>
          <w:ilvl w:val="0"/>
          <w:numId w:val="1"/>
        </w:numPr>
        <w:jc w:val="both"/>
        <w:rPr>
          <w:lang w:val="en-US"/>
        </w:rPr>
      </w:pPr>
      <w:r>
        <w:rPr>
          <w:lang w:val="en-US"/>
        </w:rPr>
        <w:t>Clé USB</w:t>
      </w:r>
    </w:p>
    <w:p>
      <w:pPr>
        <w:pStyle w:val="ListParagraph"/>
        <w:numPr>
          <w:ilvl w:val="0"/>
          <w:numId w:val="1"/>
        </w:numPr>
        <w:jc w:val="both"/>
        <w:rPr>
          <w:lang w:val="en-US"/>
        </w:rPr>
      </w:pPr>
      <w:r>
        <w:rPr>
          <w:lang w:val="en-US"/>
        </w:rPr>
        <w:t>Rufus</w:t>
      </w:r>
    </w:p>
    <w:p>
      <w:pPr>
        <w:pStyle w:val="Normal"/>
        <w:jc w:val="both"/>
        <w:rPr>
          <w:b/>
          <w:b/>
          <w:bCs/>
          <w:sz w:val="28"/>
          <w:szCs w:val="28"/>
          <w:u w:val="single"/>
          <w:lang w:val="en-US"/>
        </w:rPr>
      </w:pPr>
      <w:r>
        <w:rPr>
          <w:b/>
          <w:bCs/>
          <w:sz w:val="28"/>
          <w:szCs w:val="28"/>
          <w:u w:val="single"/>
          <w:lang w:val="en-US"/>
        </w:rPr>
        <w:t>Tutorial</w:t>
      </w:r>
    </w:p>
    <w:p>
      <w:pPr>
        <w:pStyle w:val="Normal"/>
        <w:jc w:val="both"/>
        <w:rPr>
          <w:b/>
          <w:b/>
          <w:bCs/>
          <w:sz w:val="24"/>
          <w:szCs w:val="24"/>
          <w:u w:val="single"/>
          <w:lang w:val="en-US"/>
        </w:rPr>
      </w:pPr>
      <w:r>
        <w:rPr>
          <w:b/>
          <w:bCs/>
          <w:sz w:val="24"/>
          <w:szCs w:val="24"/>
          <w:u w:val="single"/>
          <w:lang w:val="en-US"/>
        </w:rPr>
        <w:t>Téléchargement</w:t>
      </w:r>
    </w:p>
    <w:p>
      <w:pPr>
        <w:pStyle w:val="Normal"/>
        <w:jc w:val="both"/>
        <w:rPr/>
      </w:pPr>
      <w:r>
        <w:rPr/>
        <w:t>Aller sur à l’adresse suivante :</w:t>
      </w:r>
    </w:p>
    <w:p>
      <w:pPr>
        <w:pStyle w:val="Normal"/>
        <w:jc w:val="both"/>
        <w:rPr/>
      </w:pPr>
      <w:r>
        <w:fldChar w:fldCharType="begin"/>
      </w:r>
      <w:r>
        <w:rPr>
          <w:rStyle w:val="InternetLink"/>
        </w:rPr>
        <w:instrText> HYPERLINK "https://www.microsoft.com/fr-fr/software-download/windows10" \l "34de222e-6944-44aa-8f45-8e96988880a4"</w:instrText>
      </w:r>
      <w:r>
        <w:rPr>
          <w:rStyle w:val="InternetLink"/>
        </w:rPr>
        <w:fldChar w:fldCharType="separate"/>
      </w:r>
      <w:r>
        <w:rPr>
          <w:rStyle w:val="InternetLink"/>
        </w:rPr>
        <w:t>https://www.microsoft.com/fr-fr/software-download/windows10#34de222e-6944-44aa-8f45-8e96988880a4</w:t>
      </w:r>
      <w:r>
        <w:rPr>
          <w:rStyle w:val="InternetLink"/>
        </w:rPr>
        <w:fldChar w:fldCharType="end"/>
      </w:r>
    </w:p>
    <w:p>
      <w:pPr>
        <w:pStyle w:val="Normal"/>
        <w:jc w:val="both"/>
        <w:rPr>
          <w:b/>
          <w:b/>
          <w:bCs/>
        </w:rPr>
      </w:pPr>
      <w:r>
        <w:rPr/>
        <w:t xml:space="preserve">Cliquez sur </w:t>
      </w:r>
      <w:r>
        <w:rPr>
          <w:b/>
          <w:bCs/>
        </w:rPr>
        <w:t>Télécharger maintenant l’outil</w:t>
      </w:r>
    </w:p>
    <w:p>
      <w:pPr>
        <w:pStyle w:val="Normal"/>
        <w:jc w:val="both"/>
        <w:rPr/>
      </w:pPr>
      <w:r>
        <w:rPr/>
        <w:t xml:space="preserve">Executer </w:t>
      </w:r>
      <w:hyperlink r:id="rId2">
        <w:r>
          <w:rPr>
            <w:rStyle w:val="InternetLink"/>
            <w:rFonts w:cs="Segoe UI" w:ascii="Segoe UI" w:hAnsi="Segoe UI"/>
            <w:sz w:val="20"/>
            <w:szCs w:val="20"/>
            <w:highlight w:val="white"/>
          </w:rPr>
          <w:t>MediaCreationTool1909.exe</w:t>
        </w:r>
      </w:hyperlink>
    </w:p>
    <w:p>
      <w:pPr>
        <w:pStyle w:val="Normal"/>
        <w:jc w:val="both"/>
        <w:rPr/>
      </w:pPr>
      <w:r>
        <w:rPr/>
        <w:t>Accepter</w:t>
      </w:r>
    </w:p>
    <w:p>
      <w:pPr>
        <w:pStyle w:val="Normal"/>
        <w:jc w:val="both"/>
        <w:rPr/>
      </w:pPr>
      <w:r>
        <w:rPr/>
        <w:t>Vous allez avoir les options :</w:t>
      </w:r>
    </w:p>
    <w:p>
      <w:pPr>
        <w:pStyle w:val="ListParagraph"/>
        <w:numPr>
          <w:ilvl w:val="0"/>
          <w:numId w:val="1"/>
        </w:numPr>
        <w:jc w:val="both"/>
        <w:rPr/>
      </w:pPr>
      <w:r>
        <w:rPr/>
        <w:t>Mettre à niveau ce PC maintenant (pour des pcs aillant besoin de d’une mise à niveau)</w:t>
      </w:r>
    </w:p>
    <w:p>
      <w:pPr>
        <w:pStyle w:val="ListParagraph"/>
        <w:numPr>
          <w:ilvl w:val="0"/>
          <w:numId w:val="1"/>
        </w:numPr>
        <w:jc w:val="both"/>
        <w:rPr/>
      </w:pPr>
      <w:r>
        <w:rPr/>
        <w:t>Créer un support d’installation (clé USB, DVD ou fichier ISO) pour un autre PC</w:t>
      </w:r>
    </w:p>
    <w:p>
      <w:pPr>
        <w:pStyle w:val="Normal"/>
        <w:jc w:val="both"/>
        <w:rPr/>
      </w:pPr>
      <w:r>
        <w:rPr/>
        <w:t>Choisir la dernière option</w:t>
      </w:r>
    </w:p>
    <w:p>
      <w:pPr>
        <w:pStyle w:val="Normal"/>
        <w:jc w:val="both"/>
        <w:rPr/>
      </w:pPr>
      <w:r>
        <w:rPr/>
        <w:t xml:space="preserve">Cliquer </w:t>
      </w:r>
      <w:r>
        <w:rPr>
          <w:b/>
          <w:bCs/>
        </w:rPr>
        <w:t>Suivant</w:t>
      </w:r>
    </w:p>
    <w:p>
      <w:pPr>
        <w:pStyle w:val="Normal"/>
        <w:jc w:val="both"/>
        <w:rPr/>
      </w:pPr>
      <w:r>
        <w:rPr/>
        <w:t>Vous devez sélectionner la langue, l’architecture et l’édition</w:t>
      </w:r>
    </w:p>
    <w:p>
      <w:pPr>
        <w:pStyle w:val="Normal"/>
        <w:jc w:val="both"/>
        <w:rPr/>
      </w:pPr>
      <w:r>
        <w:rPr/>
        <w:t>Langue français (France)</w:t>
      </w:r>
    </w:p>
    <w:p>
      <w:pPr>
        <w:pStyle w:val="Normal"/>
        <w:jc w:val="both"/>
        <w:rPr/>
      </w:pPr>
      <w:r>
        <w:rPr/>
        <w:t>Edition Windows 10</w:t>
      </w:r>
    </w:p>
    <w:p>
      <w:pPr>
        <w:pStyle w:val="Normal"/>
        <w:jc w:val="both"/>
        <w:rPr/>
      </w:pPr>
      <w:r>
        <w:rPr/>
        <w:t>Architecture 64 bits (x64)</w:t>
      </w:r>
    </w:p>
    <w:p>
      <w:pPr>
        <w:pStyle w:val="Normal"/>
        <w:jc w:val="both"/>
        <w:rPr/>
      </w:pPr>
      <w:r>
        <w:rPr/>
        <w:t>Cliquer sur S</w:t>
      </w:r>
      <w:r>
        <w:rPr>
          <w:b/>
          <w:bCs/>
        </w:rPr>
        <w:t>uivant</w:t>
      </w:r>
    </w:p>
    <w:p>
      <w:pPr>
        <w:pStyle w:val="Normal"/>
        <w:jc w:val="both"/>
        <w:rPr/>
      </w:pPr>
      <w:r>
        <w:rPr/>
        <w:t>Choisissez le média à utiliser</w:t>
      </w:r>
    </w:p>
    <w:p>
      <w:pPr>
        <w:pStyle w:val="Normal"/>
        <w:jc w:val="both"/>
        <w:rPr/>
      </w:pPr>
      <w:r>
        <w:rPr/>
        <w:t xml:space="preserve">Choisir </w:t>
      </w:r>
      <w:r>
        <w:rPr>
          <w:b/>
          <w:bCs/>
        </w:rPr>
        <w:t>Fichier ISO</w:t>
      </w:r>
      <w:r>
        <w:rPr/>
        <w:t xml:space="preserve"> car on veut utiliser Rufus</w:t>
      </w:r>
    </w:p>
    <w:p>
      <w:pPr>
        <w:pStyle w:val="Normal"/>
        <w:jc w:val="both"/>
        <w:rPr/>
      </w:pPr>
      <w:r>
        <w:rPr/>
        <w:t xml:space="preserve">Cliquer </w:t>
      </w:r>
      <w:r>
        <w:rPr>
          <w:b/>
          <w:bCs/>
        </w:rPr>
        <w:t>Suivant</w:t>
      </w:r>
    </w:p>
    <w:p>
      <w:pPr>
        <w:pStyle w:val="Normal"/>
        <w:jc w:val="both"/>
        <w:rPr/>
      </w:pPr>
      <w:r>
        <w:rPr/>
        <w:t>Choisir le chemin pour enregistrer Windows.iso</w:t>
      </w:r>
    </w:p>
    <w:p>
      <w:pPr>
        <w:pStyle w:val="Normal"/>
        <w:jc w:val="both"/>
        <w:rPr/>
      </w:pPr>
      <w:r>
        <w:rPr/>
        <w:t xml:space="preserve">Cliquer sur </w:t>
      </w:r>
      <w:r>
        <w:rPr>
          <w:b/>
          <w:bCs/>
        </w:rPr>
        <w:t>Suivant</w:t>
      </w:r>
      <w:r>
        <w:rPr/>
        <w:t xml:space="preserve"> puis le téléchargement va commencer</w:t>
      </w:r>
    </w:p>
    <w:p>
      <w:pPr>
        <w:pStyle w:val="Normal"/>
        <w:jc w:val="both"/>
        <w:rPr/>
      </w:pPr>
      <w:r>
        <w:rPr/>
        <w:t>Attendre la fin du téléchargement</w:t>
      </w:r>
    </w:p>
    <w:p>
      <w:pPr>
        <w:pStyle w:val="Normal"/>
        <w:jc w:val="both"/>
        <w:rPr/>
      </w:pPr>
      <w:r>
        <w:rPr/>
        <w:t>Utiliser rufus pour booter la clé usb</w:t>
      </w:r>
    </w:p>
    <w:p>
      <w:pPr>
        <w:pStyle w:val="Normal"/>
        <w:jc w:val="both"/>
        <w:rPr/>
      </w:pPr>
      <w:r>
        <w:rPr/>
        <w:t>Bottez la clé avec Windows 10</w:t>
      </w:r>
    </w:p>
    <w:p>
      <w:pPr>
        <w:pStyle w:val="Normal"/>
        <w:jc w:val="both"/>
        <w:rPr>
          <w:b/>
          <w:b/>
          <w:bCs/>
          <w:sz w:val="24"/>
          <w:szCs w:val="24"/>
          <w:u w:val="single"/>
        </w:rPr>
      </w:pPr>
      <w:r>
        <w:rPr>
          <w:b/>
          <w:bCs/>
          <w:sz w:val="24"/>
          <w:szCs w:val="24"/>
          <w:u w:val="single"/>
        </w:rPr>
        <w:t>Installation</w:t>
      </w:r>
    </w:p>
    <w:p>
      <w:pPr>
        <w:pStyle w:val="Normal"/>
        <w:jc w:val="both"/>
        <w:rPr/>
      </w:pPr>
      <w:r>
        <w:rPr/>
        <w:t>L’installation démarre</w:t>
      </w:r>
    </w:p>
    <w:p>
      <w:pPr>
        <w:pStyle w:val="Normal"/>
        <w:jc w:val="both"/>
        <w:rPr/>
      </w:pPr>
      <w:r>
        <w:rPr/>
        <w:t xml:space="preserve">Choisissez </w:t>
      </w:r>
      <w:r>
        <w:rPr>
          <w:b/>
          <w:bCs/>
        </w:rPr>
        <w:t>la langue à installer, le format horaire et monétaire et la méthode d’entrée (clavier</w:t>
      </w:r>
      <w:r>
        <w:rPr/>
        <w:t>)</w:t>
      </w:r>
    </w:p>
    <w:p>
      <w:pPr>
        <w:pStyle w:val="Normal"/>
        <w:jc w:val="both"/>
        <w:rPr/>
      </w:pPr>
      <w:r>
        <w:rPr/>
        <w:t xml:space="preserve">Cliquez sur </w:t>
      </w:r>
      <w:r>
        <w:rPr>
          <w:b/>
          <w:bCs/>
        </w:rPr>
        <w:t>Suivant</w:t>
      </w:r>
    </w:p>
    <w:p>
      <w:pPr>
        <w:pStyle w:val="Normal"/>
        <w:jc w:val="both"/>
        <w:rPr>
          <w:b/>
          <w:b/>
          <w:bCs/>
        </w:rPr>
      </w:pPr>
      <w:r>
        <w:rPr/>
        <w:t xml:space="preserve">Puis cliquez sur </w:t>
      </w:r>
      <w:r>
        <w:rPr>
          <w:b/>
          <w:bCs/>
        </w:rPr>
        <w:t>installer maintenant</w:t>
      </w:r>
    </w:p>
    <w:p>
      <w:pPr>
        <w:pStyle w:val="Normal"/>
        <w:jc w:val="both"/>
        <w:rPr/>
      </w:pPr>
      <w:r>
        <w:rPr/>
        <w:t>Le démarrage de l’installation se lance</w:t>
      </w:r>
    </w:p>
    <w:p>
      <w:pPr>
        <w:pStyle w:val="Normal"/>
        <w:jc w:val="both"/>
        <w:rPr>
          <w:b/>
          <w:b/>
          <w:bCs/>
        </w:rPr>
      </w:pPr>
      <w:r>
        <w:rPr/>
        <w:t xml:space="preserve">Tapez </w:t>
      </w:r>
      <w:r>
        <w:rPr>
          <w:b/>
          <w:bCs/>
        </w:rPr>
        <w:t xml:space="preserve">La clé de produit </w:t>
      </w:r>
      <w:r>
        <w:rPr/>
        <w:t>pour Windows 10 pro et cliquez sur</w:t>
      </w:r>
      <w:r>
        <w:rPr>
          <w:b/>
          <w:bCs/>
        </w:rPr>
        <w:t xml:space="preserve"> Suivant</w:t>
      </w:r>
      <w:r>
        <w:rPr/>
        <w:t xml:space="preserve">. Si non, cliquez sur </w:t>
      </w:r>
      <w:r>
        <w:rPr>
          <w:b/>
          <w:bCs/>
        </w:rPr>
        <w:t>Je n’ai pas de clé de produit (Product Key)</w:t>
      </w:r>
    </w:p>
    <w:p>
      <w:pPr>
        <w:pStyle w:val="Normal"/>
        <w:jc w:val="both"/>
        <w:rPr>
          <w:b/>
          <w:b/>
          <w:bCs/>
        </w:rPr>
      </w:pPr>
      <w:r>
        <w:rPr/>
        <w:t xml:space="preserve">Choisissez comme système d’exploitation </w:t>
      </w:r>
      <w:r>
        <w:rPr>
          <w:b/>
          <w:bCs/>
        </w:rPr>
        <w:t xml:space="preserve">Windows 10 Professionnel </w:t>
      </w:r>
      <w:r>
        <w:rPr/>
        <w:t xml:space="preserve">avec l’architecture </w:t>
      </w:r>
      <w:r>
        <w:rPr>
          <w:b/>
          <w:bCs/>
        </w:rPr>
        <w:t>x64</w:t>
      </w:r>
    </w:p>
    <w:p>
      <w:pPr>
        <w:pStyle w:val="Normal"/>
        <w:jc w:val="both"/>
        <w:rPr>
          <w:b/>
          <w:b/>
          <w:bCs/>
        </w:rPr>
      </w:pPr>
      <w:r>
        <w:rPr/>
        <w:t xml:space="preserve">Cliquez sur </w:t>
      </w:r>
      <w:r>
        <w:rPr>
          <w:b/>
          <w:bCs/>
        </w:rPr>
        <w:t>Suivant</w:t>
      </w:r>
    </w:p>
    <w:p>
      <w:pPr>
        <w:pStyle w:val="Normal"/>
        <w:jc w:val="both"/>
        <w:rPr>
          <w:b/>
          <w:b/>
          <w:bCs/>
        </w:rPr>
      </w:pPr>
      <w:r>
        <w:rPr/>
        <w:t xml:space="preserve">Lisez les termes du contrat de licence logiciel Microsoft et cochez </w:t>
      </w:r>
      <w:r>
        <w:rPr>
          <w:b/>
          <w:bCs/>
        </w:rPr>
        <w:t xml:space="preserve">J’accepte les termes du contrat de licence </w:t>
      </w:r>
      <w:r>
        <w:rPr/>
        <w:t xml:space="preserve">puis cliquez sur </w:t>
      </w:r>
      <w:r>
        <w:rPr>
          <w:b/>
          <w:bCs/>
        </w:rPr>
        <w:t>Suivant</w:t>
      </w:r>
    </w:p>
    <w:p>
      <w:pPr>
        <w:pStyle w:val="Normal"/>
        <w:jc w:val="both"/>
        <w:rPr/>
      </w:pPr>
      <w:r>
        <w:rPr/>
        <w:t xml:space="preserve">Choisissez l’installation </w:t>
      </w:r>
      <w:r>
        <w:rPr>
          <w:b/>
          <w:bCs/>
        </w:rPr>
        <w:t xml:space="preserve">Personnalisé </w:t>
      </w:r>
      <w:r>
        <w:rPr/>
        <w:t>car dans notre cas nous ne voulons pas faire de mise à niveau</w:t>
      </w:r>
    </w:p>
    <w:p>
      <w:pPr>
        <w:pStyle w:val="Normal"/>
        <w:jc w:val="both"/>
        <w:rPr/>
      </w:pPr>
      <w:r>
        <w:rPr/>
        <w:t>Ensuite vous devez choisir l’emplacement d’installation. Ce qui permet de voir vos différent lecteur et partition. Vos lecteurs indique in disque dure ou un SSD et les partitions sont des volumes virtuels qui peuvent être présent sur votre disque dur.</w:t>
      </w:r>
    </w:p>
    <w:p>
      <w:pPr>
        <w:pStyle w:val="Normal"/>
        <w:jc w:val="both"/>
        <w:rPr/>
      </w:pPr>
      <w:r>
        <w:rPr/>
        <w:t>Si votre PC est neuf, vous allez avoir uniquement des espaces non allouées parce qu’il n’y a aucune partition qui a été crée</w:t>
      </w:r>
    </w:p>
    <w:p>
      <w:pPr>
        <w:pStyle w:val="Normal"/>
        <w:jc w:val="both"/>
        <w:rPr>
          <w:b/>
          <w:b/>
          <w:bCs/>
        </w:rPr>
      </w:pPr>
      <w:r>
        <w:rPr/>
        <w:t xml:space="preserve">Si vous avez des partitions avec des donnée qui ne vous intéresse pas vous pouvez supprimer toutes les partitions en les sélectionnant et en cliquant sur le bouton </w:t>
      </w:r>
      <w:r>
        <w:rPr>
          <w:b/>
          <w:bCs/>
        </w:rPr>
        <w:t>Supprimer</w:t>
      </w:r>
    </w:p>
    <w:p>
      <w:pPr>
        <w:pStyle w:val="Normal"/>
        <w:jc w:val="both"/>
        <w:rPr>
          <w:b/>
          <w:b/>
          <w:bCs/>
        </w:rPr>
      </w:pPr>
      <w:r>
        <w:rPr/>
        <w:t xml:space="preserve">Choisissez l’emplacement d’installation et faites </w:t>
      </w:r>
      <w:r>
        <w:rPr>
          <w:b/>
          <w:bCs/>
        </w:rPr>
        <w:t>Suivant</w:t>
      </w:r>
    </w:p>
    <w:p>
      <w:pPr>
        <w:pStyle w:val="Normal"/>
        <w:jc w:val="both"/>
        <w:rPr/>
      </w:pPr>
      <w:r>
        <w:rPr/>
        <w:t>Le programme d’installation va copier les fichiers sur votre disque dur ou votre ssd</w:t>
      </w:r>
    </w:p>
    <w:p>
      <w:pPr>
        <w:pStyle w:val="Normal"/>
        <w:jc w:val="both"/>
        <w:rPr/>
      </w:pPr>
      <w:r>
        <w:rPr/>
        <w:t>Le système va redémarrer</w:t>
      </w:r>
    </w:p>
    <w:p>
      <w:pPr>
        <w:pStyle w:val="Normal"/>
        <w:jc w:val="both"/>
        <w:rPr>
          <w:b/>
          <w:b/>
          <w:bCs/>
          <w:u w:val="single"/>
        </w:rPr>
      </w:pPr>
      <w:r>
        <w:rPr>
          <w:b/>
          <w:bCs/>
          <w:u w:val="single"/>
        </w:rPr>
        <w:t>Configuration de Windows 10</w:t>
      </w:r>
    </w:p>
    <w:p>
      <w:pPr>
        <w:pStyle w:val="Normal"/>
        <w:jc w:val="both"/>
        <w:rPr>
          <w:b/>
          <w:b/>
          <w:bCs/>
          <w:u w:val="single"/>
        </w:rPr>
      </w:pPr>
      <w:r>
        <w:rPr>
          <w:b/>
          <w:bCs/>
          <w:u w:val="single"/>
        </w:rPr>
        <w:t>Base</w:t>
      </w:r>
    </w:p>
    <w:p>
      <w:pPr>
        <w:pStyle w:val="Normal"/>
        <w:jc w:val="both"/>
        <w:rPr>
          <w:b/>
          <w:b/>
          <w:bCs/>
        </w:rPr>
      </w:pPr>
      <w:r>
        <w:rPr/>
        <w:drawing>
          <wp:inline distT="0" distB="0" distL="0" distR="0">
            <wp:extent cx="4305300" cy="32099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rcRect l="11113" t="32170" r="62164" b="11923"/>
                    <a:stretch>
                      <a:fillRect/>
                    </a:stretch>
                  </pic:blipFill>
                  <pic:spPr bwMode="auto">
                    <a:xfrm>
                      <a:off x="0" y="0"/>
                      <a:ext cx="4305300" cy="3209925"/>
                    </a:xfrm>
                    <a:prstGeom prst="rect">
                      <a:avLst/>
                    </a:prstGeom>
                  </pic:spPr>
                </pic:pic>
              </a:graphicData>
            </a:graphic>
          </wp:inline>
        </w:drawing>
      </w:r>
    </w:p>
    <w:p>
      <w:pPr>
        <w:pStyle w:val="Normal"/>
        <w:jc w:val="both"/>
        <w:rPr>
          <w:b/>
          <w:b/>
          <w:bCs/>
        </w:rPr>
      </w:pPr>
      <w:r>
        <w:rPr/>
        <w:t xml:space="preserve">Choisissez la langue et cliquer sur </w:t>
      </w:r>
      <w:r>
        <w:rPr>
          <w:b/>
          <w:bCs/>
        </w:rPr>
        <w:t>Oui</w:t>
      </w:r>
    </w:p>
    <w:p>
      <w:pPr>
        <w:pStyle w:val="Normal"/>
        <w:jc w:val="both"/>
        <w:rPr>
          <w:b/>
          <w:b/>
          <w:bCs/>
        </w:rPr>
      </w:pPr>
      <w:r>
        <w:rPr/>
        <w:t xml:space="preserve">Ensuite choisissez la disposition de votre clavier et cliquez sur </w:t>
      </w:r>
      <w:r>
        <w:rPr>
          <w:b/>
          <w:bCs/>
        </w:rPr>
        <w:t>Oui</w:t>
      </w:r>
    </w:p>
    <w:p>
      <w:pPr>
        <w:pStyle w:val="Normal"/>
        <w:jc w:val="both"/>
        <w:rPr>
          <w:b/>
          <w:b/>
          <w:bCs/>
        </w:rPr>
      </w:pPr>
      <w:r>
        <w:rPr/>
        <w:t xml:space="preserve">Vous pouvez choisir une deuxième disposition de clavier. Si non cliquez sur </w:t>
      </w:r>
      <w:r>
        <w:rPr>
          <w:b/>
          <w:bCs/>
        </w:rPr>
        <w:t>Ignorer</w:t>
      </w:r>
    </w:p>
    <w:p>
      <w:pPr>
        <w:pStyle w:val="Normal"/>
        <w:jc w:val="both"/>
        <w:rPr>
          <w:b/>
          <w:b/>
          <w:bCs/>
          <w:u w:val="single"/>
        </w:rPr>
      </w:pPr>
      <w:r>
        <w:rPr>
          <w:b/>
          <w:bCs/>
          <w:u w:val="single"/>
        </w:rPr>
        <w:t>Réseau</w:t>
      </w:r>
    </w:p>
    <w:p>
      <w:pPr>
        <w:pStyle w:val="Normal"/>
        <w:jc w:val="both"/>
        <w:rPr>
          <w:b/>
          <w:b/>
          <w:bCs/>
        </w:rPr>
      </w:pPr>
      <w:r>
        <w:rPr/>
        <w:t xml:space="preserve">Nous voulons installer Windows dans un environnement professionnelle. Choisissez </w:t>
      </w:r>
      <w:r>
        <w:rPr>
          <w:b/>
          <w:bCs/>
        </w:rPr>
        <w:t>Configurer pour une organisation</w:t>
      </w:r>
      <w:r>
        <w:rPr/>
        <w:t xml:space="preserve"> et cliquez sur </w:t>
      </w:r>
      <w:r>
        <w:rPr>
          <w:b/>
          <w:bCs/>
        </w:rPr>
        <w:t>Suivant.</w:t>
      </w:r>
    </w:p>
    <w:p>
      <w:pPr>
        <w:pStyle w:val="Normal"/>
        <w:jc w:val="both"/>
        <w:rPr>
          <w:b/>
          <w:b/>
          <w:bCs/>
          <w:u w:val="single"/>
        </w:rPr>
      </w:pPr>
      <w:r>
        <w:rPr>
          <w:b/>
          <w:bCs/>
          <w:u w:val="single"/>
        </w:rPr>
        <w:t>Compte</w:t>
      </w:r>
    </w:p>
    <w:p>
      <w:pPr>
        <w:pStyle w:val="Normal"/>
        <w:jc w:val="both"/>
        <w:rPr>
          <w:b/>
          <w:b/>
          <w:bCs/>
        </w:rPr>
      </w:pPr>
      <w:r>
        <w:rPr/>
        <w:t xml:space="preserve">Si vous avez un compte professionnel, entrez votre mail et cliquez sur </w:t>
      </w:r>
      <w:r>
        <w:rPr>
          <w:b/>
          <w:bCs/>
        </w:rPr>
        <w:t xml:space="preserve">Suivant. </w:t>
      </w:r>
      <w:r>
        <w:rPr/>
        <w:t xml:space="preserve">Sinon cliquez sur </w:t>
      </w:r>
      <w:r>
        <w:rPr>
          <w:b/>
          <w:bCs/>
        </w:rPr>
        <w:t>Joindre le domaine à la place.</w:t>
      </w:r>
    </w:p>
    <w:p>
      <w:pPr>
        <w:pStyle w:val="Normal"/>
        <w:jc w:val="both"/>
        <w:rPr>
          <w:b/>
          <w:b/>
          <w:bCs/>
        </w:rPr>
      </w:pPr>
      <w:r>
        <w:rPr>
          <w:b/>
          <w:bCs/>
        </w:rPr>
      </w:r>
    </w:p>
    <w:p>
      <w:pPr>
        <w:pStyle w:val="Normal"/>
        <w:jc w:val="both"/>
        <w:rPr>
          <w:b/>
          <w:b/>
          <w:bCs/>
        </w:rPr>
      </w:pPr>
      <w:r>
        <w:rPr/>
        <w:t xml:space="preserve">Entrez votre nom et cliquez sur </w:t>
      </w:r>
      <w:r>
        <w:rPr>
          <w:b/>
          <w:bCs/>
        </w:rPr>
        <w:t>Suivant</w:t>
      </w:r>
    </w:p>
    <w:p>
      <w:pPr>
        <w:pStyle w:val="Normal"/>
        <w:jc w:val="both"/>
        <w:rPr>
          <w:b/>
          <w:b/>
          <w:bCs/>
        </w:rPr>
      </w:pPr>
      <w:r>
        <w:rPr/>
        <w:t xml:space="preserve">Entrez un mot de passe puis cliquez sur </w:t>
      </w:r>
      <w:r>
        <w:rPr>
          <w:b/>
          <w:bCs/>
        </w:rPr>
        <w:t>Suivant</w:t>
      </w:r>
    </w:p>
    <w:p>
      <w:pPr>
        <w:pStyle w:val="Normal"/>
        <w:jc w:val="both"/>
        <w:rPr>
          <w:b/>
          <w:b/>
          <w:bCs/>
        </w:rPr>
      </w:pPr>
      <w:r>
        <w:rPr/>
        <w:t xml:space="preserve">Confirmez le mot de passe et cliquez sur </w:t>
      </w:r>
      <w:r>
        <w:rPr>
          <w:b/>
          <w:bCs/>
        </w:rPr>
        <w:t>Suivant</w:t>
      </w:r>
    </w:p>
    <w:p>
      <w:pPr>
        <w:pStyle w:val="Normal"/>
        <w:jc w:val="both"/>
        <w:rPr>
          <w:b/>
          <w:b/>
          <w:bCs/>
        </w:rPr>
      </w:pPr>
      <w:r>
        <w:rPr/>
        <w:t xml:space="preserve">Choisissez une question de sécurité et votre réponse trois fois puis cliquez sur </w:t>
      </w:r>
      <w:r>
        <w:rPr>
          <w:b/>
          <w:bCs/>
        </w:rPr>
        <w:t>Suivant</w:t>
      </w:r>
    </w:p>
    <w:p>
      <w:pPr>
        <w:pStyle w:val="Normal"/>
        <w:jc w:val="both"/>
        <w:rPr>
          <w:b/>
          <w:b/>
          <w:bCs/>
        </w:rPr>
      </w:pPr>
      <w:r>
        <w:rPr/>
        <w:drawing>
          <wp:inline distT="0" distB="0" distL="0" distR="0">
            <wp:extent cx="4685665" cy="35052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rcRect l="11187" t="32081" r="62307" b="12289"/>
                    <a:stretch>
                      <a:fillRect/>
                    </a:stretch>
                  </pic:blipFill>
                  <pic:spPr bwMode="auto">
                    <a:xfrm>
                      <a:off x="0" y="0"/>
                      <a:ext cx="4685665" cy="3505200"/>
                    </a:xfrm>
                    <a:prstGeom prst="rect">
                      <a:avLst/>
                    </a:prstGeom>
                  </pic:spPr>
                </pic:pic>
              </a:graphicData>
            </a:graphic>
          </wp:inline>
        </w:drawing>
      </w:r>
    </w:p>
    <w:p>
      <w:pPr>
        <w:pStyle w:val="Normal"/>
        <w:jc w:val="both"/>
        <w:rPr/>
      </w:pPr>
      <w:r>
        <w:rPr/>
        <w:t xml:space="preserve">En faire plus sur les appareils avec l’historique des activités choisissez </w:t>
      </w:r>
      <w:r>
        <w:rPr>
          <w:b/>
          <w:bCs/>
        </w:rPr>
        <w:t xml:space="preserve">Non </w:t>
      </w:r>
      <w:r>
        <w:rPr/>
        <w:t>car nous allons travailler que sur cet appareil.</w:t>
      </w:r>
    </w:p>
    <w:p>
      <w:pPr>
        <w:pStyle w:val="Normal"/>
        <w:jc w:val="both"/>
        <w:rPr>
          <w:b/>
          <w:b/>
          <w:bCs/>
          <w:u w:val="single"/>
        </w:rPr>
      </w:pPr>
      <w:r>
        <w:rPr>
          <w:b/>
          <w:bCs/>
          <w:u w:val="single"/>
        </w:rPr>
        <w:t>Services</w:t>
      </w:r>
    </w:p>
    <w:p>
      <w:pPr>
        <w:pStyle w:val="Normal"/>
        <w:jc w:val="both"/>
        <w:rPr/>
      </w:pPr>
      <w:r>
        <w:rPr/>
        <w:t>Microsoft va vous proposez des services</w:t>
      </w:r>
    </w:p>
    <w:p>
      <w:pPr>
        <w:pStyle w:val="Normal"/>
        <w:jc w:val="both"/>
        <w:rPr>
          <w:b/>
          <w:b/>
          <w:bCs/>
        </w:rPr>
      </w:pPr>
      <w:r>
        <w:rPr/>
        <w:t>Vous pouvez les refuser ou les accepter celons vos besoins</w:t>
      </w:r>
    </w:p>
    <w:p>
      <w:pPr>
        <w:pStyle w:val="Normal"/>
        <w:jc w:val="both"/>
        <w:rPr>
          <w:b/>
          <w:b/>
          <w:bCs/>
          <w:sz w:val="28"/>
          <w:szCs w:val="28"/>
          <w:u w:val="single"/>
        </w:rPr>
      </w:pPr>
      <w:r>
        <w:rPr>
          <w:b/>
          <w:bCs/>
          <w:sz w:val="28"/>
          <w:szCs w:val="28"/>
          <w:u w:val="single"/>
        </w:rPr>
        <w:t>Mode opératoire</w:t>
      </w:r>
    </w:p>
    <w:p>
      <w:pPr>
        <w:pStyle w:val="Normal"/>
        <w:jc w:val="both"/>
        <w:rPr/>
      </w:pPr>
      <w:r>
        <w:rPr/>
        <w:t>Vous pouvez utiliser Windows 10 professionnelle</w:t>
      </w:r>
    </w:p>
    <w:p>
      <w:pPr>
        <w:pStyle w:val="Normal"/>
        <w:spacing w:before="0" w:after="160"/>
        <w:jc w:val="both"/>
        <w:rPr/>
      </w:pPr>
      <w:r>
        <w:rPr/>
        <w:t xml:space="preserve"> </w:t>
      </w:r>
      <w:r>
        <w:rPr/>
        <w:drawing>
          <wp:inline distT="0" distB="0" distL="0" distR="0">
            <wp:extent cx="3962400" cy="300037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5"/>
                    <a:srcRect l="11168" t="32067" r="62569" b="12130"/>
                    <a:stretch>
                      <a:fillRect/>
                    </a:stretch>
                  </pic:blipFill>
                  <pic:spPr bwMode="auto">
                    <a:xfrm>
                      <a:off x="0" y="0"/>
                      <a:ext cx="3962400" cy="3000375"/>
                    </a:xfrm>
                    <a:prstGeom prst="rect">
                      <a:avLst/>
                    </a:prstGeom>
                  </pic:spPr>
                </pic:pic>
              </a:graphicData>
            </a:graphic>
          </wp:inline>
        </w:drawing>
      </w:r>
    </w:p>
    <w:sectPr>
      <w:headerReference w:type="default" r:id="rId6"/>
      <w:footerReference w:type="default" r:id="rId7"/>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egoe UI">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Nicolas Yang</w:t>
    </w:r>
    <w:bookmarkStart w:id="0" w:name="_GoBack"/>
    <w:bookmarkEnd w:id="0"/>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f2aee"/>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0f2aee"/>
    <w:rPr>
      <w:color w:val="0000FF"/>
      <w:u w:val="single"/>
    </w:rPr>
  </w:style>
  <w:style w:type="character" w:styleId="UnresolvedMention">
    <w:name w:val="Unresolved Mention"/>
    <w:basedOn w:val="DefaultParagraphFont"/>
    <w:uiPriority w:val="99"/>
    <w:semiHidden/>
    <w:unhideWhenUsed/>
    <w:qFormat/>
    <w:rsid w:val="000f2aee"/>
    <w:rPr>
      <w:color w:val="605E5C"/>
      <w:shd w:fill="E1DFDD" w:val="clear"/>
    </w:rPr>
  </w:style>
  <w:style w:type="character" w:styleId="Langen" w:customStyle="1">
    <w:name w:val="lang-en"/>
    <w:basedOn w:val="DefaultParagraphFont"/>
    <w:qFormat/>
    <w:rsid w:val="003738c9"/>
    <w:rPr/>
  </w:style>
  <w:style w:type="character" w:styleId="HeaderChar" w:customStyle="1">
    <w:name w:val="Header Char"/>
    <w:basedOn w:val="DefaultParagraphFont"/>
    <w:link w:val="Header"/>
    <w:uiPriority w:val="99"/>
    <w:qFormat/>
    <w:rsid w:val="00560bab"/>
    <w:rPr/>
  </w:style>
  <w:style w:type="character" w:styleId="FooterChar" w:customStyle="1">
    <w:name w:val="Footer Char"/>
    <w:basedOn w:val="DefaultParagraphFont"/>
    <w:link w:val="Footer"/>
    <w:uiPriority w:val="99"/>
    <w:qFormat/>
    <w:rsid w:val="00560ba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f2aee"/>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560bab"/>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560bab"/>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wnload.microsoft.com/download/c/0/b/c0b2b254-54f1-42de-bfe5-82effe499ee0/MediaCreationTool1909.ex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Application>LibreOffice/6.3.5.2$Linux_X86_64 LibreOffice_project/30$Build-2</Application>
  <Pages>4</Pages>
  <Words>584</Words>
  <Characters>3244</Characters>
  <CharactersWithSpaces>3753</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2020-01-29T14:10:00Z</dcterms:created>
  <dc:creator>Nicolas Yang</dc:creator>
  <dc:description/>
  <dc:language>fr-FR</dc:language>
  <cp:lastModifiedBy/>
  <dcterms:modified xsi:type="dcterms:W3CDTF">2020-03-30T13:42:56Z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