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EFD95" w14:textId="638B10E1" w:rsidR="00230403" w:rsidRPr="00230403" w:rsidRDefault="00230403">
      <w:pPr>
        <w:rPr>
          <w:lang w:val="en-US"/>
        </w:rPr>
      </w:pPr>
    </w:p>
    <w:p w14:paraId="6CF9997D" w14:textId="77777777" w:rsidR="00230403" w:rsidRDefault="00230403">
      <w:pPr>
        <w:rPr>
          <w:b/>
          <w:bCs/>
          <w:lang w:val="en-US"/>
        </w:rPr>
      </w:pPr>
    </w:p>
    <w:p w14:paraId="1E9287B8" w14:textId="30133C35" w:rsidR="00230403" w:rsidRPr="00230403" w:rsidRDefault="00230403">
      <w:pPr>
        <w:rPr>
          <w:lang w:val="en-US"/>
        </w:rPr>
      </w:pPr>
      <w:r w:rsidRPr="00230403">
        <w:rPr>
          <w:b/>
          <w:bCs/>
          <w:lang w:val="en-US"/>
        </w:rPr>
        <w:t xml:space="preserve">String </w:t>
      </w:r>
      <w:r w:rsidRPr="00230403">
        <w:rPr>
          <w:lang w:val="en-US"/>
        </w:rPr>
        <w:t xml:space="preserve">= </w:t>
      </w:r>
      <w:proofErr w:type="gramStart"/>
      <w:r w:rsidRPr="00230403">
        <w:rPr>
          <w:lang w:val="en-US"/>
        </w:rPr>
        <w:t>text ;</w:t>
      </w:r>
      <w:proofErr w:type="gramEnd"/>
      <w:r w:rsidRPr="00230403">
        <w:rPr>
          <w:lang w:val="en-US"/>
        </w:rPr>
        <w:t xml:space="preserve"> </w:t>
      </w:r>
      <w:r w:rsidRPr="00230403">
        <w:rPr>
          <w:b/>
          <w:bCs/>
          <w:lang w:val="en-US"/>
        </w:rPr>
        <w:t>String</w:t>
      </w:r>
    </w:p>
    <w:p w14:paraId="49144489" w14:textId="691373A2" w:rsidR="00230403" w:rsidRDefault="00230403">
      <w:pPr>
        <w:rPr>
          <w:b/>
          <w:bCs/>
        </w:rPr>
      </w:pPr>
      <w:proofErr w:type="spellStart"/>
      <w:r w:rsidRPr="00230403">
        <w:rPr>
          <w:b/>
          <w:bCs/>
        </w:rPr>
        <w:t>Interger</w:t>
      </w:r>
      <w:proofErr w:type="spellEnd"/>
      <w:r w:rsidRPr="00230403">
        <w:t xml:space="preserve"> = nombre </w:t>
      </w:r>
      <w:proofErr w:type="gramStart"/>
      <w:r w:rsidRPr="00230403">
        <w:t xml:space="preserve">entier; </w:t>
      </w:r>
      <w:r w:rsidRPr="00230403">
        <w:rPr>
          <w:b/>
          <w:bCs/>
        </w:rPr>
        <w:t xml:space="preserve"> </w:t>
      </w:r>
      <w:proofErr w:type="spellStart"/>
      <w:r w:rsidRPr="00230403">
        <w:rPr>
          <w:b/>
          <w:bCs/>
        </w:rPr>
        <w:t>i</w:t>
      </w:r>
      <w:r>
        <w:rPr>
          <w:b/>
          <w:bCs/>
        </w:rPr>
        <w:t>nt</w:t>
      </w:r>
      <w:proofErr w:type="spellEnd"/>
      <w:proofErr w:type="gramEnd"/>
    </w:p>
    <w:p w14:paraId="2A47FD46" w14:textId="0505376E" w:rsidR="00230403" w:rsidRDefault="00230403">
      <w:pPr>
        <w:rPr>
          <w:b/>
          <w:bCs/>
        </w:rPr>
      </w:pPr>
      <w:r>
        <w:rPr>
          <w:b/>
          <w:bCs/>
        </w:rPr>
        <w:t>Décimale</w:t>
      </w:r>
    </w:p>
    <w:p w14:paraId="44C3BA1B" w14:textId="07D1F037" w:rsidR="00E20444" w:rsidRDefault="00E20444">
      <w:pPr>
        <w:rPr>
          <w:b/>
          <w:bCs/>
        </w:rPr>
      </w:pPr>
      <w:proofErr w:type="spellStart"/>
      <w:proofErr w:type="gramStart"/>
      <w:r>
        <w:rPr>
          <w:b/>
          <w:bCs/>
        </w:rPr>
        <w:t>float</w:t>
      </w:r>
      <w:proofErr w:type="spellEnd"/>
      <w:proofErr w:type="gramEnd"/>
      <w:r>
        <w:rPr>
          <w:b/>
          <w:bCs/>
        </w:rPr>
        <w:t> ;</w:t>
      </w:r>
    </w:p>
    <w:p w14:paraId="29A46AAF" w14:textId="1BF919D1" w:rsidR="00230403" w:rsidRDefault="00E20444">
      <w:r>
        <w:rPr>
          <w:b/>
          <w:bCs/>
        </w:rPr>
        <w:t>D</w:t>
      </w:r>
      <w:r w:rsidR="00230403">
        <w:rPr>
          <w:b/>
          <w:bCs/>
        </w:rPr>
        <w:t>ouble</w:t>
      </w:r>
      <w:r>
        <w:rPr>
          <w:b/>
          <w:bCs/>
        </w:rPr>
        <w:t> </w:t>
      </w:r>
      <w:r>
        <w:t xml:space="preserve">: 2 fois plus précis que </w:t>
      </w:r>
      <w:proofErr w:type="spellStart"/>
      <w:r>
        <w:t>float</w:t>
      </w:r>
      <w:proofErr w:type="spellEnd"/>
      <w:r>
        <w:t>.</w:t>
      </w:r>
    </w:p>
    <w:p w14:paraId="3E60245E" w14:textId="639EA7D5" w:rsidR="00E20444" w:rsidRDefault="00E20444">
      <w:r>
        <w:t xml:space="preserve">En java, le code doit se trouver à </w:t>
      </w:r>
      <w:proofErr w:type="spellStart"/>
      <w:r>
        <w:t>lintérieur</w:t>
      </w:r>
      <w:proofErr w:type="spellEnd"/>
      <w:r>
        <w:t xml:space="preserve"> d’une classe.</w:t>
      </w:r>
    </w:p>
    <w:p w14:paraId="1921C095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les</w:t>
      </w:r>
      <w:proofErr w:type="gramEnd"/>
      <w:r>
        <w:rPr>
          <w:rFonts w:ascii="Arial" w:hAnsi="Arial" w:cs="Arial"/>
          <w:color w:val="000000"/>
        </w:rPr>
        <w:t xml:space="preserve"> programmes Java sont structurés en </w:t>
      </w:r>
      <w:r>
        <w:rPr>
          <w:rStyle w:val="Strong"/>
          <w:rFonts w:ascii="Arial" w:hAnsi="Arial" w:cs="Arial"/>
          <w:color w:val="000000"/>
        </w:rPr>
        <w:t>packages </w:t>
      </w:r>
      <w:r>
        <w:rPr>
          <w:rFonts w:ascii="Arial" w:hAnsi="Arial" w:cs="Arial"/>
          <w:color w:val="000000"/>
        </w:rPr>
        <w:t>et en</w:t>
      </w:r>
      <w:r>
        <w:rPr>
          <w:rStyle w:val="Strong"/>
          <w:rFonts w:ascii="Arial" w:hAnsi="Arial" w:cs="Arial"/>
          <w:color w:val="000000"/>
        </w:rPr>
        <w:t> classes</w:t>
      </w:r>
      <w:r>
        <w:rPr>
          <w:rFonts w:ascii="Arial" w:hAnsi="Arial" w:cs="Arial"/>
          <w:color w:val="000000"/>
        </w:rPr>
        <w:t> ;</w:t>
      </w:r>
    </w:p>
    <w:p w14:paraId="3EE5C1E9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aucun</w:t>
      </w:r>
      <w:proofErr w:type="gramEnd"/>
      <w:r>
        <w:rPr>
          <w:rFonts w:ascii="Arial" w:hAnsi="Arial" w:cs="Arial"/>
          <w:color w:val="000000"/>
        </w:rPr>
        <w:t xml:space="preserve"> code n'est écrit en dehors d'une classe, ce qui signifie que </w:t>
      </w:r>
      <w:r>
        <w:rPr>
          <w:rStyle w:val="Strong"/>
          <w:rFonts w:ascii="Arial" w:hAnsi="Arial" w:cs="Arial"/>
          <w:color w:val="000000"/>
        </w:rPr>
        <w:t>toutes les fonctions sont des méthodes</w:t>
      </w:r>
      <w:r>
        <w:rPr>
          <w:rFonts w:ascii="Arial" w:hAnsi="Arial" w:cs="Arial"/>
          <w:color w:val="000000"/>
        </w:rPr>
        <w:t> en Java ;</w:t>
      </w:r>
    </w:p>
    <w:p w14:paraId="0F4CE0D0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les</w:t>
      </w:r>
      <w:proofErr w:type="gramEnd"/>
      <w:r>
        <w:rPr>
          <w:rFonts w:ascii="Arial" w:hAnsi="Arial" w:cs="Arial"/>
          <w:color w:val="000000"/>
        </w:rPr>
        <w:t xml:space="preserve"> packages sont mappés dans des </w:t>
      </w:r>
      <w:r>
        <w:rPr>
          <w:rStyle w:val="Strong"/>
          <w:rFonts w:ascii="Arial" w:hAnsi="Arial" w:cs="Arial"/>
          <w:color w:val="000000"/>
        </w:rPr>
        <w:t>dossiers</w:t>
      </w:r>
      <w:r>
        <w:rPr>
          <w:rFonts w:ascii="Arial" w:hAnsi="Arial" w:cs="Arial"/>
          <w:color w:val="000000"/>
        </w:rPr>
        <w:t> et les classes dans des </w:t>
      </w:r>
      <w:r>
        <w:rPr>
          <w:rStyle w:val="Strong"/>
          <w:rFonts w:ascii="Arial" w:hAnsi="Arial" w:cs="Arial"/>
          <w:color w:val="000000"/>
        </w:rPr>
        <w:t>fichiers </w:t>
      </w:r>
      <w:r>
        <w:rPr>
          <w:rFonts w:ascii="Arial" w:hAnsi="Arial" w:cs="Arial"/>
          <w:color w:val="000000"/>
        </w:rPr>
        <w:t>;</w:t>
      </w:r>
    </w:p>
    <w:p w14:paraId="135944E3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la</w:t>
      </w:r>
      <w:proofErr w:type="gramEnd"/>
      <w:r>
        <w:rPr>
          <w:rFonts w:ascii="Arial" w:hAnsi="Arial" w:cs="Arial"/>
          <w:color w:val="000000"/>
        </w:rPr>
        <w:t xml:space="preserve"> commande </w:t>
      </w:r>
      <w:proofErr w:type="spellStart"/>
      <w:r>
        <w:rPr>
          <w:rStyle w:val="Strong"/>
          <w:rFonts w:ascii="Arial" w:hAnsi="Arial" w:cs="Arial"/>
          <w:color w:val="000000"/>
        </w:rPr>
        <w:t>javac</w:t>
      </w:r>
      <w:proofErr w:type="spellEnd"/>
      <w:r>
        <w:rPr>
          <w:rFonts w:ascii="Arial" w:hAnsi="Arial" w:cs="Arial"/>
          <w:color w:val="000000"/>
        </w:rPr>
        <w:t> convertit le code Java en </w:t>
      </w:r>
      <w:proofErr w:type="spellStart"/>
      <w:r>
        <w:rPr>
          <w:rStyle w:val="Strong"/>
          <w:rFonts w:ascii="Arial" w:hAnsi="Arial" w:cs="Arial"/>
          <w:color w:val="000000"/>
        </w:rPr>
        <w:t>Bytecode</w:t>
      </w:r>
      <w:proofErr w:type="spellEnd"/>
      <w:r>
        <w:rPr>
          <w:rFonts w:ascii="Arial" w:hAnsi="Arial" w:cs="Arial"/>
          <w:color w:val="000000"/>
        </w:rPr>
        <w:t> ;</w:t>
      </w:r>
    </w:p>
    <w:p w14:paraId="62B46A37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la</w:t>
      </w:r>
      <w:proofErr w:type="gramEnd"/>
      <w:r>
        <w:rPr>
          <w:rFonts w:ascii="Arial" w:hAnsi="Arial" w:cs="Arial"/>
          <w:color w:val="000000"/>
        </w:rPr>
        <w:t xml:space="preserve"> commande </w:t>
      </w:r>
      <w:r>
        <w:rPr>
          <w:rStyle w:val="Strong"/>
          <w:rFonts w:ascii="Arial" w:hAnsi="Arial" w:cs="Arial"/>
          <w:color w:val="000000"/>
        </w:rPr>
        <w:t>java </w:t>
      </w:r>
      <w:r>
        <w:rPr>
          <w:rFonts w:ascii="Arial" w:hAnsi="Arial" w:cs="Arial"/>
          <w:color w:val="000000"/>
        </w:rPr>
        <w:t>exécute le programme actuel en exécutant la fonction  </w:t>
      </w:r>
      <w:r>
        <w:rPr>
          <w:rStyle w:val="HTMLCode"/>
          <w:color w:val="000000"/>
        </w:rPr>
        <w:t>main</w:t>
      </w:r>
      <w:r>
        <w:rPr>
          <w:rFonts w:ascii="Arial" w:hAnsi="Arial" w:cs="Arial"/>
          <w:color w:val="000000"/>
        </w:rPr>
        <w:t>  dans la classe fournie ;</w:t>
      </w:r>
    </w:p>
    <w:p w14:paraId="3E5BB133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existe deux types de classes :</w:t>
      </w:r>
    </w:p>
    <w:p w14:paraId="5EA9B69C" w14:textId="77777777" w:rsidR="002750B6" w:rsidRDefault="002750B6" w:rsidP="002750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les</w:t>
      </w:r>
      <w:proofErr w:type="gramEnd"/>
      <w:r>
        <w:rPr>
          <w:rStyle w:val="Strong"/>
          <w:rFonts w:ascii="Arial" w:hAnsi="Arial" w:cs="Arial"/>
          <w:color w:val="000000"/>
        </w:rPr>
        <w:t> classes "</w:t>
      </w:r>
      <w:proofErr w:type="spellStart"/>
      <w:r>
        <w:rPr>
          <w:rStyle w:val="Strong"/>
          <w:rFonts w:ascii="Arial" w:hAnsi="Arial" w:cs="Arial"/>
          <w:color w:val="000000"/>
        </w:rPr>
        <w:t>Blueprint</w:t>
      </w:r>
      <w:proofErr w:type="spellEnd"/>
      <w:r>
        <w:rPr>
          <w:rStyle w:val="Strong"/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 qui sont utilisées comme modèles pour l'instanciation des objets,</w:t>
      </w:r>
    </w:p>
    <w:p w14:paraId="2FCF6AA5" w14:textId="77777777" w:rsidR="002750B6" w:rsidRDefault="002750B6" w:rsidP="002750B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les</w:t>
      </w:r>
      <w:proofErr w:type="gramEnd"/>
      <w:r>
        <w:rPr>
          <w:rStyle w:val="Strong"/>
          <w:rFonts w:ascii="Arial" w:hAnsi="Arial" w:cs="Arial"/>
          <w:color w:val="000000"/>
        </w:rPr>
        <w:t> classes utilitaires</w:t>
      </w:r>
      <w:r>
        <w:rPr>
          <w:rFonts w:ascii="Arial" w:hAnsi="Arial" w:cs="Arial"/>
          <w:color w:val="000000"/>
        </w:rPr>
        <w:t> qui contiennent des méthodes statiques qui peuvent être appelées directement sur la classe ;</w:t>
      </w:r>
    </w:p>
    <w:p w14:paraId="433B0BF7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vous</w:t>
      </w:r>
      <w:proofErr w:type="gramEnd"/>
      <w:r>
        <w:rPr>
          <w:rFonts w:ascii="Arial" w:hAnsi="Arial" w:cs="Arial"/>
          <w:color w:val="000000"/>
        </w:rPr>
        <w:t xml:space="preserve"> pouvez accompagner vos classes et méthodes avec des commentaires de documentation, écrits entre </w:t>
      </w:r>
      <w:r>
        <w:rPr>
          <w:rStyle w:val="HTMLCode"/>
          <w:color w:val="000000"/>
        </w:rPr>
        <w:t>/**</w:t>
      </w:r>
      <w:r>
        <w:rPr>
          <w:rFonts w:ascii="Arial" w:hAnsi="Arial" w:cs="Arial"/>
          <w:color w:val="000000"/>
        </w:rPr>
        <w:t>  et  </w:t>
      </w:r>
      <w:r>
        <w:rPr>
          <w:rStyle w:val="HTMLCode"/>
          <w:color w:val="000000"/>
        </w:rPr>
        <w:t>*/</w:t>
      </w:r>
      <w:r>
        <w:rPr>
          <w:rFonts w:ascii="Arial" w:hAnsi="Arial" w:cs="Arial"/>
          <w:color w:val="000000"/>
        </w:rPr>
        <w:t>, pour générer une page HTML avec toute la documentation de la classe, appelée un </w:t>
      </w:r>
      <w:proofErr w:type="spellStart"/>
      <w:r>
        <w:rPr>
          <w:rStyle w:val="Strong"/>
          <w:rFonts w:ascii="Arial" w:hAnsi="Arial" w:cs="Arial"/>
          <w:color w:val="000000"/>
        </w:rPr>
        <w:t>Javadoc</w:t>
      </w:r>
      <w:proofErr w:type="spellEnd"/>
      <w:r>
        <w:rPr>
          <w:rFonts w:ascii="Arial" w:hAnsi="Arial" w:cs="Arial"/>
          <w:color w:val="000000"/>
        </w:rPr>
        <w:t xml:space="preserve">. La </w:t>
      </w:r>
      <w:proofErr w:type="gramStart"/>
      <w:r>
        <w:rPr>
          <w:rFonts w:ascii="Arial" w:hAnsi="Arial" w:cs="Arial"/>
          <w:color w:val="000000"/>
        </w:rPr>
        <w:t>méthode  </w:t>
      </w:r>
      <w:r>
        <w:rPr>
          <w:rStyle w:val="HTMLCode"/>
          <w:color w:val="000000"/>
        </w:rPr>
        <w:t>main</w:t>
      </w:r>
      <w:proofErr w:type="gramEnd"/>
      <w:r>
        <w:rPr>
          <w:rFonts w:ascii="Arial" w:hAnsi="Arial" w:cs="Arial"/>
          <w:color w:val="000000"/>
        </w:rPr>
        <w:t>  peut vous être </w:t>
      </w:r>
      <w:r>
        <w:rPr>
          <w:rStyle w:val="Strong"/>
          <w:rFonts w:ascii="Arial" w:hAnsi="Arial" w:cs="Arial"/>
          <w:color w:val="000000"/>
        </w:rPr>
        <w:t>masquée</w:t>
      </w:r>
      <w:r>
        <w:rPr>
          <w:rFonts w:ascii="Arial" w:hAnsi="Arial" w:cs="Arial"/>
          <w:color w:val="000000"/>
        </w:rPr>
        <w:t> si vous utilisez un </w:t>
      </w:r>
      <w:proofErr w:type="spellStart"/>
      <w:r>
        <w:rPr>
          <w:rStyle w:val="Strong"/>
          <w:rFonts w:ascii="Arial" w:hAnsi="Arial" w:cs="Arial"/>
          <w:color w:val="000000"/>
        </w:rPr>
        <w:t>framework</w:t>
      </w:r>
      <w:proofErr w:type="spellEnd"/>
      <w:r>
        <w:rPr>
          <w:rStyle w:val="Strong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;</w:t>
      </w:r>
    </w:p>
    <w:p w14:paraId="4B46DC45" w14:textId="77777777" w:rsidR="002750B6" w:rsidRDefault="002750B6" w:rsidP="002750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les</w:t>
      </w:r>
      <w:proofErr w:type="gramEnd"/>
      <w:r>
        <w:rPr>
          <w:rFonts w:ascii="Arial" w:hAnsi="Arial" w:cs="Arial"/>
          <w:color w:val="000000"/>
        </w:rPr>
        <w:t xml:space="preserve"> principes du code propre exigent qu'</w:t>
      </w:r>
      <w:r>
        <w:rPr>
          <w:rStyle w:val="Strong"/>
          <w:rFonts w:ascii="Arial" w:hAnsi="Arial" w:cs="Arial"/>
          <w:color w:val="000000"/>
        </w:rPr>
        <w:t>aucune logique ne soit écrite à l'intérieur de la méthode</w:t>
      </w:r>
      <w:r>
        <w:rPr>
          <w:rFonts w:ascii="Arial" w:hAnsi="Arial" w:cs="Arial"/>
          <w:color w:val="000000"/>
        </w:rPr>
        <w:t>  </w:t>
      </w:r>
      <w:r>
        <w:rPr>
          <w:rStyle w:val="HTMLCode"/>
          <w:color w:val="000000"/>
        </w:rPr>
        <w:t>main</w:t>
      </w:r>
      <w:r>
        <w:rPr>
          <w:rFonts w:ascii="Arial" w:hAnsi="Arial" w:cs="Arial"/>
          <w:color w:val="000000"/>
        </w:rPr>
        <w:t>. Tout le travail devrait être délégué à des fonctions bien nommées.</w:t>
      </w:r>
    </w:p>
    <w:p w14:paraId="58997CE1" w14:textId="77777777" w:rsidR="00E20444" w:rsidRPr="00E20444" w:rsidRDefault="00E20444">
      <w:bookmarkStart w:id="0" w:name="_GoBack"/>
      <w:bookmarkEnd w:id="0"/>
    </w:p>
    <w:sectPr w:rsidR="00E20444" w:rsidRPr="00E2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6C4A"/>
    <w:multiLevelType w:val="multilevel"/>
    <w:tmpl w:val="5EF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03"/>
    <w:rsid w:val="000508AC"/>
    <w:rsid w:val="00230403"/>
    <w:rsid w:val="002750B6"/>
    <w:rsid w:val="009F71C2"/>
    <w:rsid w:val="00E2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DFAE"/>
  <w15:chartTrackingRefBased/>
  <w15:docId w15:val="{BB08BE04-FF84-47E4-AAE4-38F174A4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750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5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2</cp:revision>
  <dcterms:created xsi:type="dcterms:W3CDTF">2020-02-27T14:39:00Z</dcterms:created>
  <dcterms:modified xsi:type="dcterms:W3CDTF">2020-02-27T20:54:00Z</dcterms:modified>
</cp:coreProperties>
</file>