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FB71" w14:textId="2F167B5F" w:rsidR="004812F5" w:rsidRPr="006C67E1" w:rsidRDefault="006C67E1" w:rsidP="006C67E1">
      <w:pPr>
        <w:shd w:val="clear" w:color="auto" w:fill="FFF2CC" w:themeFill="accent4" w:themeFillTint="33"/>
        <w:jc w:val="center"/>
        <w:rPr>
          <w:sz w:val="24"/>
          <w:szCs w:val="24"/>
        </w:rPr>
      </w:pPr>
      <w:r w:rsidRPr="006C67E1">
        <w:rPr>
          <w:sz w:val="24"/>
          <w:szCs w:val="24"/>
        </w:rPr>
        <w:t xml:space="preserve">Site Aymeline | </w:t>
      </w:r>
      <w:r w:rsidRPr="006C67E1">
        <w:rPr>
          <w:b/>
          <w:bCs/>
          <w:sz w:val="24"/>
          <w:szCs w:val="24"/>
        </w:rPr>
        <w:t>TEXTE</w:t>
      </w:r>
    </w:p>
    <w:p w14:paraId="69BF56A9" w14:textId="6C6C77D2" w:rsidR="006C67E1" w:rsidRDefault="006C67E1" w:rsidP="006C67E1">
      <w:pPr>
        <w:jc w:val="center"/>
      </w:pPr>
    </w:p>
    <w:p w14:paraId="183D98BF" w14:textId="431E6452" w:rsidR="006C67E1" w:rsidRPr="006C67E1" w:rsidRDefault="006C67E1">
      <w:pPr>
        <w:rPr>
          <w:b/>
          <w:bCs/>
          <w:sz w:val="30"/>
          <w:szCs w:val="30"/>
        </w:rPr>
      </w:pPr>
      <w:r w:rsidRPr="006C67E1">
        <w:rPr>
          <w:b/>
          <w:bCs/>
          <w:sz w:val="30"/>
          <w:szCs w:val="30"/>
        </w:rPr>
        <w:t xml:space="preserve">A propos de moi </w:t>
      </w:r>
    </w:p>
    <w:p w14:paraId="7FFB7647" w14:textId="55F4AEB5" w:rsidR="006C67E1" w:rsidRDefault="006C67E1"/>
    <w:p w14:paraId="26DF3151" w14:textId="4649A378" w:rsidR="006C67E1" w:rsidRDefault="006C67E1">
      <w:pPr>
        <w:rPr>
          <w:b/>
          <w:bCs/>
          <w:sz w:val="30"/>
          <w:szCs w:val="30"/>
        </w:rPr>
      </w:pPr>
      <w:r w:rsidRPr="006C67E1">
        <w:rPr>
          <w:b/>
          <w:bCs/>
          <w:sz w:val="30"/>
          <w:szCs w:val="30"/>
        </w:rPr>
        <w:t>Mes Loisirs</w:t>
      </w:r>
    </w:p>
    <w:p w14:paraId="121104CB" w14:textId="6B8645E3" w:rsidR="006C67E1" w:rsidRDefault="006C67E1">
      <w:pPr>
        <w:rPr>
          <w:sz w:val="30"/>
          <w:szCs w:val="30"/>
        </w:rPr>
      </w:pPr>
      <w:r w:rsidRPr="006C67E1">
        <w:rPr>
          <w:sz w:val="30"/>
          <w:szCs w:val="30"/>
        </w:rPr>
        <w:t xml:space="preserve">Théâtre – Photographie – Cinéma – Volleyball – Voyage – Musique </w:t>
      </w:r>
    </w:p>
    <w:p w14:paraId="7298316D" w14:textId="3FEABBA3" w:rsidR="006C67E1" w:rsidRDefault="006C67E1">
      <w:pPr>
        <w:rPr>
          <w:sz w:val="30"/>
          <w:szCs w:val="30"/>
        </w:rPr>
      </w:pPr>
    </w:p>
    <w:p w14:paraId="2B2D2738" w14:textId="289E25F9" w:rsidR="006C67E1" w:rsidRPr="006C67E1" w:rsidRDefault="006C67E1">
      <w:pPr>
        <w:rPr>
          <w:b/>
          <w:bCs/>
          <w:sz w:val="30"/>
          <w:szCs w:val="30"/>
        </w:rPr>
      </w:pPr>
      <w:r w:rsidRPr="006C67E1">
        <w:rPr>
          <w:b/>
          <w:bCs/>
          <w:sz w:val="30"/>
          <w:szCs w:val="30"/>
        </w:rPr>
        <w:t xml:space="preserve">COMPETENCES &amp; ATOUTS </w:t>
      </w:r>
    </w:p>
    <w:p w14:paraId="56239108" w14:textId="50F8F450" w:rsidR="006C67E1" w:rsidRDefault="006C67E1">
      <w:pPr>
        <w:rPr>
          <w:sz w:val="20"/>
          <w:szCs w:val="20"/>
        </w:rPr>
      </w:pPr>
      <w:r w:rsidRPr="006C67E1">
        <w:rPr>
          <w:sz w:val="20"/>
          <w:szCs w:val="20"/>
        </w:rPr>
        <w:t>COMMERCIALE</w:t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  <w:t>Optimisation du chiffre d’affaires</w:t>
      </w:r>
      <w:r w:rsidRPr="006C67E1">
        <w:rPr>
          <w:sz w:val="20"/>
          <w:szCs w:val="20"/>
        </w:rPr>
        <w:cr/>
        <w:t xml:space="preserve">Création, gestion et suivi d'un portefeuille client </w:t>
      </w:r>
      <w:r w:rsidRPr="006C67E1">
        <w:rPr>
          <w:sz w:val="20"/>
          <w:szCs w:val="20"/>
        </w:rPr>
        <w:cr/>
        <w:t>Prospection téléphonique et élaboration de devis</w:t>
      </w:r>
      <w:r w:rsidRPr="006C67E1">
        <w:rPr>
          <w:sz w:val="20"/>
          <w:szCs w:val="20"/>
        </w:rPr>
        <w:cr/>
        <w:t>Maitrise de la relation client (avant/pendant/</w:t>
      </w:r>
      <w:proofErr w:type="spellStart"/>
      <w:r w:rsidRPr="006C67E1">
        <w:rPr>
          <w:sz w:val="20"/>
          <w:szCs w:val="20"/>
        </w:rPr>
        <w:t>apres</w:t>
      </w:r>
      <w:proofErr w:type="spellEnd"/>
      <w:r w:rsidRPr="006C67E1">
        <w:rPr>
          <w:sz w:val="20"/>
          <w:szCs w:val="20"/>
        </w:rPr>
        <w:t xml:space="preserve"> vente) </w:t>
      </w:r>
      <w:r w:rsidRPr="006C67E1">
        <w:rPr>
          <w:sz w:val="20"/>
          <w:szCs w:val="20"/>
        </w:rPr>
        <w:cr/>
        <w:t>Elaboration et gestion des offres produits/services</w:t>
      </w:r>
      <w:r w:rsidRPr="006C67E1">
        <w:rPr>
          <w:sz w:val="20"/>
          <w:szCs w:val="20"/>
        </w:rPr>
        <w:cr/>
        <w:t>Gestion de litiges clients/prestataires</w:t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  <w:t>COMMUNICATION &amp; MARKETING</w:t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  <w:t xml:space="preserve">Elaboration d'un plan de communication </w:t>
      </w:r>
      <w:r w:rsidRPr="006C67E1">
        <w:rPr>
          <w:sz w:val="20"/>
          <w:szCs w:val="20"/>
        </w:rPr>
        <w:cr/>
        <w:t xml:space="preserve">Mise en place d’actions de communication </w:t>
      </w:r>
      <w:r w:rsidRPr="006C67E1">
        <w:rPr>
          <w:sz w:val="20"/>
          <w:szCs w:val="20"/>
        </w:rPr>
        <w:cr/>
        <w:t>Mesure de la satisfaction client</w:t>
      </w:r>
      <w:r w:rsidRPr="006C67E1">
        <w:rPr>
          <w:sz w:val="20"/>
          <w:szCs w:val="20"/>
        </w:rPr>
        <w:cr/>
        <w:t>Création, suivi et Gestion des outils de communication interne/externe</w:t>
      </w:r>
      <w:r w:rsidRPr="006C67E1">
        <w:rPr>
          <w:sz w:val="20"/>
          <w:szCs w:val="20"/>
        </w:rPr>
        <w:cr/>
        <w:t xml:space="preserve">Gestion, alimentation et suivi des réseaux sociaux </w:t>
      </w:r>
      <w:r w:rsidRPr="006C67E1">
        <w:rPr>
          <w:sz w:val="20"/>
          <w:szCs w:val="20"/>
        </w:rPr>
        <w:cr/>
        <w:t>Pilotage des prestataires</w:t>
      </w:r>
      <w:r w:rsidRPr="006C67E1">
        <w:rPr>
          <w:sz w:val="20"/>
          <w:szCs w:val="20"/>
        </w:rPr>
        <w:cr/>
        <w:t xml:space="preserve">Réalisation et conception de supports de communication </w:t>
      </w:r>
      <w:r w:rsidRPr="006C67E1">
        <w:rPr>
          <w:sz w:val="20"/>
          <w:szCs w:val="20"/>
        </w:rPr>
        <w:cr/>
        <w:t>Création d’une identité visuelle et d'une charte graphique</w:t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  <w:t>CONCEPTION GRAPHIQUE</w:t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  <w:t xml:space="preserve">Logo, carte de visite, plaquette, affiche, kakémono, catalogue, </w:t>
      </w:r>
      <w:r w:rsidRPr="006C67E1">
        <w:rPr>
          <w:sz w:val="20"/>
          <w:szCs w:val="20"/>
        </w:rPr>
        <w:cr/>
      </w:r>
      <w:proofErr w:type="gramStart"/>
      <w:r w:rsidRPr="006C67E1">
        <w:rPr>
          <w:sz w:val="20"/>
          <w:szCs w:val="20"/>
        </w:rPr>
        <w:t>carte</w:t>
      </w:r>
      <w:proofErr w:type="gramEnd"/>
      <w:r w:rsidRPr="006C67E1">
        <w:rPr>
          <w:sz w:val="20"/>
          <w:szCs w:val="20"/>
        </w:rPr>
        <w:t xml:space="preserve"> de vœux, packaging, bannière internet publicitaire, emailing.</w:t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  <w:t>EVENEMENTIEL</w:t>
      </w:r>
      <w:r w:rsidRPr="006C67E1">
        <w:rPr>
          <w:sz w:val="20"/>
          <w:szCs w:val="20"/>
        </w:rPr>
        <w:cr/>
      </w:r>
      <w:r w:rsidRPr="006C67E1">
        <w:rPr>
          <w:sz w:val="20"/>
          <w:szCs w:val="20"/>
        </w:rPr>
        <w:cr/>
        <w:t xml:space="preserve">Elaboration et suivi du cahier des charges </w:t>
      </w:r>
      <w:r w:rsidRPr="006C67E1">
        <w:rPr>
          <w:sz w:val="20"/>
          <w:szCs w:val="20"/>
        </w:rPr>
        <w:cr/>
        <w:t>Organisation d’événements interne et externe</w:t>
      </w:r>
      <w:r w:rsidRPr="006C67E1">
        <w:rPr>
          <w:sz w:val="20"/>
          <w:szCs w:val="20"/>
        </w:rPr>
        <w:cr/>
        <w:t>Réalisation de planning et gestion des intervenants internes et externes</w:t>
      </w:r>
      <w:r w:rsidRPr="006C67E1">
        <w:rPr>
          <w:sz w:val="20"/>
          <w:szCs w:val="20"/>
        </w:rPr>
        <w:cr/>
        <w:t>Développement de réseau des partenaires et prestataires</w:t>
      </w:r>
      <w:r w:rsidRPr="006C67E1">
        <w:rPr>
          <w:sz w:val="20"/>
          <w:szCs w:val="20"/>
        </w:rPr>
        <w:cr/>
      </w:r>
    </w:p>
    <w:p w14:paraId="3233BA47" w14:textId="4FAEF115" w:rsidR="006C67E1" w:rsidRPr="006C67E1" w:rsidRDefault="006C67E1">
      <w:pPr>
        <w:rPr>
          <w:b/>
          <w:bCs/>
          <w:sz w:val="30"/>
          <w:szCs w:val="30"/>
        </w:rPr>
      </w:pPr>
      <w:r w:rsidRPr="006C67E1">
        <w:rPr>
          <w:b/>
          <w:bCs/>
          <w:sz w:val="30"/>
          <w:szCs w:val="30"/>
        </w:rPr>
        <w:lastRenderedPageBreak/>
        <w:t>EXPERIENCES PROFESSIONNELLES</w:t>
      </w:r>
    </w:p>
    <w:p w14:paraId="0563A3C6" w14:textId="3F0ED9CB" w:rsidR="006C67E1" w:rsidRDefault="006C67E1">
      <w:pPr>
        <w:rPr>
          <w:b/>
          <w:bCs/>
          <w:sz w:val="30"/>
          <w:szCs w:val="30"/>
        </w:rPr>
      </w:pPr>
      <w:r w:rsidRPr="006C67E1">
        <w:rPr>
          <w:b/>
          <w:bCs/>
          <w:sz w:val="30"/>
          <w:szCs w:val="30"/>
        </w:rPr>
        <w:t xml:space="preserve">MON CURRICULUM VITAE </w:t>
      </w:r>
    </w:p>
    <w:p w14:paraId="37C61890" w14:textId="45A921A8" w:rsidR="006C67E1" w:rsidRDefault="006C67E1">
      <w:pPr>
        <w:rPr>
          <w:b/>
          <w:bCs/>
          <w:sz w:val="30"/>
          <w:szCs w:val="30"/>
        </w:rPr>
      </w:pPr>
    </w:p>
    <w:p w14:paraId="047CFF9A" w14:textId="0F484BC2" w:rsidR="006C67E1" w:rsidRPr="006C67E1" w:rsidRDefault="006C67E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Où me trouver</w:t>
      </w:r>
    </w:p>
    <w:p w14:paraId="32FCDFA0" w14:textId="2A1BBA31" w:rsidR="006C67E1" w:rsidRDefault="006C67E1">
      <w:pPr>
        <w:rPr>
          <w:sz w:val="30"/>
          <w:szCs w:val="30"/>
        </w:rPr>
      </w:pPr>
    </w:p>
    <w:p w14:paraId="04C2C511" w14:textId="77777777" w:rsidR="006C67E1" w:rsidRPr="006C67E1" w:rsidRDefault="006C67E1">
      <w:pPr>
        <w:rPr>
          <w:sz w:val="30"/>
          <w:szCs w:val="30"/>
        </w:rPr>
      </w:pPr>
    </w:p>
    <w:sectPr w:rsidR="006C67E1" w:rsidRPr="006C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E1"/>
    <w:rsid w:val="004812F5"/>
    <w:rsid w:val="006C67E1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EA40"/>
  <w15:chartTrackingRefBased/>
  <w15:docId w15:val="{28B66F1F-E12F-450F-A8B6-89EED57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973</dc:creator>
  <cp:keywords/>
  <dc:description/>
  <cp:lastModifiedBy>thomas 973</cp:lastModifiedBy>
  <cp:revision>1</cp:revision>
  <dcterms:created xsi:type="dcterms:W3CDTF">2020-05-01T23:51:00Z</dcterms:created>
  <dcterms:modified xsi:type="dcterms:W3CDTF">2020-05-02T00:45:00Z</dcterms:modified>
</cp:coreProperties>
</file>