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A6A3" w14:textId="77777777" w:rsidR="00792276" w:rsidRPr="00EC0C39" w:rsidRDefault="00000000">
      <w:pPr>
        <w:rPr>
          <w:lang w:val="es-CL"/>
        </w:rPr>
      </w:pPr>
      <w:r w:rsidRPr="00EC0C39">
        <w:rPr>
          <w:b/>
          <w:color w:val="3F4C36"/>
          <w:sz w:val="20"/>
          <w:lang w:val="es-CL"/>
        </w:rPr>
        <w:t>GOZADORAS CLUB</w:t>
      </w:r>
    </w:p>
    <w:p w14:paraId="316F676C" w14:textId="77777777" w:rsidR="00792276" w:rsidRPr="00EC0C39" w:rsidRDefault="00000000">
      <w:pPr>
        <w:pStyle w:val="Ttulo"/>
        <w:spacing w:after="80"/>
        <w:rPr>
          <w:lang w:val="es-CL"/>
        </w:rPr>
      </w:pPr>
      <w:r w:rsidRPr="00EC0C39">
        <w:rPr>
          <w:lang w:val="es-CL"/>
        </w:rPr>
        <w:t>Instrumento del Mapa de la Vida Erótica</w:t>
      </w:r>
    </w:p>
    <w:p w14:paraId="19DF7A85" w14:textId="77777777" w:rsidR="00792276" w:rsidRPr="00EC0C39" w:rsidRDefault="00000000">
      <w:pPr>
        <w:spacing w:after="160"/>
        <w:rPr>
          <w:lang w:val="es-CL"/>
        </w:rPr>
      </w:pPr>
      <w:r w:rsidRPr="00EC0C39">
        <w:rPr>
          <w:b/>
          <w:color w:val="7E1F0F"/>
          <w:sz w:val="18"/>
          <w:lang w:val="es-CL"/>
        </w:rPr>
        <w:t>PRELIMINAR · 25/09/2026</w:t>
      </w:r>
    </w:p>
    <w:p w14:paraId="2D6C0374" w14:textId="77777777" w:rsidR="00792276" w:rsidRPr="00EC0C39" w:rsidRDefault="00000000">
      <w:pPr>
        <w:spacing w:after="120"/>
        <w:rPr>
          <w:lang w:val="es-CL"/>
        </w:rPr>
      </w:pPr>
      <w:r w:rsidRPr="00EC0C39">
        <w:rPr>
          <w:b/>
          <w:color w:val="3F4C36"/>
          <w:lang w:val="es-CL"/>
        </w:rPr>
        <w:t xml:space="preserve">Propósito. </w:t>
      </w:r>
      <w:r w:rsidRPr="00EC0C39">
        <w:rPr>
          <w:lang w:val="es-CL"/>
        </w:rPr>
        <w:t>Definir qué información debe recoger el Mapa y cómo puede traducirse en una experiencia navegable, sin convertir el instrumento en un formulario lineal. Esta versión usa una numeración propia y corrida (P01…): no conserva los números históricos de instrumentos anteriores. La redacción, activaciones y componentes visuales siguen sujetos a ajuste antes del freeze de implementación.</w:t>
      </w:r>
    </w:p>
    <w:p w14:paraId="23CD4964" w14:textId="77777777" w:rsidR="00792276" w:rsidRDefault="00000000">
      <w:pPr>
        <w:pStyle w:val="Ttulo1"/>
        <w:spacing w:before="180" w:after="80"/>
      </w:pPr>
      <w:r>
        <w:t xml:space="preserve">1. </w:t>
      </w:r>
      <w:proofErr w:type="gramStart"/>
      <w:r>
        <w:t>Principios</w:t>
      </w:r>
      <w:proofErr w:type="gramEnd"/>
      <w:r>
        <w:t xml:space="preserve"> que gobiernan el instrumento</w:t>
      </w:r>
    </w:p>
    <w:p w14:paraId="15854969" w14:textId="77777777" w:rsidR="00792276" w:rsidRPr="00EC0C39" w:rsidRDefault="00000000">
      <w:pPr>
        <w:pStyle w:val="Listaconvietas"/>
        <w:keepLines/>
        <w:spacing w:after="40"/>
        <w:rPr>
          <w:lang w:val="es-CL"/>
        </w:rPr>
      </w:pPr>
      <w:r w:rsidRPr="00EC0C39">
        <w:rPr>
          <w:lang w:val="es-CL"/>
        </w:rPr>
        <w:t>El Mapa recorre el territorio de la vida erótica. Los cinco paisajes/funciones de información organizan cobertura metodológica; no obligan a cinco capítulos visibles ni a una pregunta por pantalla.</w:t>
      </w:r>
    </w:p>
    <w:p w14:paraId="355E10F2" w14:textId="77777777" w:rsidR="00792276" w:rsidRPr="00EC0C39" w:rsidRDefault="00000000">
      <w:pPr>
        <w:pStyle w:val="Listaconvietas"/>
        <w:keepLines/>
        <w:spacing w:after="40"/>
        <w:rPr>
          <w:lang w:val="es-CL"/>
        </w:rPr>
      </w:pPr>
      <w:r w:rsidRPr="00EC0C39">
        <w:rPr>
          <w:lang w:val="es-CL"/>
        </w:rPr>
        <w:t>Experiencia, no formulario: tarjetas, gradientes, chips, escenas comparativas, sliders y recursos gráficos pueden reemplazar controles formales siempre que la respuesta original y su ID sigan siendo trazables.</w:t>
      </w:r>
    </w:p>
    <w:p w14:paraId="74BCD88C" w14:textId="77777777" w:rsidR="00792276" w:rsidRDefault="00000000">
      <w:pPr>
        <w:pStyle w:val="Listaconvietas"/>
        <w:keepLines/>
        <w:spacing w:after="40"/>
      </w:pPr>
      <w:r w:rsidRPr="00EC0C39">
        <w:rPr>
          <w:lang w:val="es-CL"/>
        </w:rPr>
        <w:t xml:space="preserve">Mínimo informacional: una pregunta permanece solo si compra información que cambia la lectura, el cuidado o la orientación posterior. </w:t>
      </w:r>
      <w:r>
        <w:t>El instrumento diferencia núcleo, condicionales y enriquecedoras.</w:t>
      </w:r>
    </w:p>
    <w:p w14:paraId="0BCC5B63" w14:textId="77777777" w:rsidR="00792276" w:rsidRDefault="00000000">
      <w:pPr>
        <w:pStyle w:val="Listaconvietas"/>
        <w:keepLines/>
        <w:spacing w:after="40"/>
      </w:pPr>
      <w:r w:rsidRPr="00EC0C39">
        <w:rPr>
          <w:lang w:val="es-CL"/>
        </w:rPr>
        <w:t xml:space="preserve">Los estados NÚCLEO, NÚCLEO RELACIONAL y NÚCLEO DE CUIDADO deben quedar resueltos antes de COMPLETE; un CONDICIONAL solo debe resolverse cuando su branch se activa. </w:t>
      </w:r>
      <w:r>
        <w:t>ENRIQUECEDORA y OPCIONAL no bloquean el cierre.</w:t>
      </w:r>
    </w:p>
    <w:p w14:paraId="39DAA76D" w14:textId="77777777" w:rsidR="00792276" w:rsidRPr="00EC0C39" w:rsidRDefault="00000000">
      <w:pPr>
        <w:pStyle w:val="Listaconvietas"/>
        <w:keepLines/>
        <w:spacing w:after="40"/>
        <w:rPr>
          <w:lang w:val="es-CL"/>
        </w:rPr>
      </w:pPr>
      <w:r w:rsidRPr="00EC0C39">
        <w:rPr>
          <w:lang w:val="es-CL"/>
        </w:rPr>
        <w:t>No score global, no diagnóstico, no causalidad inventada. La lectura posterior puede contener tensiones simultáneas.</w:t>
      </w:r>
    </w:p>
    <w:p w14:paraId="1455DEDC" w14:textId="77777777" w:rsidR="00792276" w:rsidRPr="00EC0C39" w:rsidRDefault="00000000">
      <w:pPr>
        <w:pStyle w:val="Listaconvietas"/>
        <w:keepLines/>
        <w:spacing w:after="40"/>
        <w:rPr>
          <w:lang w:val="es-CL"/>
        </w:rPr>
      </w:pPr>
      <w:r w:rsidRPr="00EC0C39">
        <w:rPr>
          <w:lang w:val="es-CL"/>
        </w:rPr>
        <w:t>Audio e imagen pueden existir como recursos de experiencia, pero esta versión no requiere captura ni carga de audio/fotos de la usuaria.</w:t>
      </w:r>
    </w:p>
    <w:p w14:paraId="3D5364BB" w14:textId="77777777" w:rsidR="00792276" w:rsidRPr="00EC0C39" w:rsidRDefault="00000000">
      <w:pPr>
        <w:pStyle w:val="Listaconvietas"/>
        <w:keepLines/>
        <w:spacing w:after="40"/>
        <w:rPr>
          <w:lang w:val="es-CL"/>
        </w:rPr>
      </w:pPr>
      <w:r w:rsidRPr="00EC0C39">
        <w:rPr>
          <w:lang w:val="es-CL"/>
        </w:rPr>
        <w:t>Las opciones “no sé”, “prefiero no responder”, “ninguna/nada” y equivalentes no son valores faltantes: conservan su significado propio cuando existen.</w:t>
      </w:r>
    </w:p>
    <w:p w14:paraId="434C265C" w14:textId="77777777" w:rsidR="00792276" w:rsidRPr="00EC0C39" w:rsidRDefault="00000000">
      <w:pPr>
        <w:pStyle w:val="Ttulo1"/>
        <w:spacing w:before="180" w:after="80"/>
        <w:rPr>
          <w:lang w:val="es-CL"/>
        </w:rPr>
      </w:pPr>
      <w:r w:rsidRPr="00EC0C39">
        <w:rPr>
          <w:lang w:val="es-CL"/>
        </w:rPr>
        <w:t>2. Entrada operativa y estados de respuesta</w:t>
      </w:r>
    </w:p>
    <w:p w14:paraId="5B687BC0" w14:textId="77777777" w:rsidR="00792276" w:rsidRPr="00EC0C39" w:rsidRDefault="00000000">
      <w:pPr>
        <w:rPr>
          <w:lang w:val="es-CL"/>
        </w:rPr>
      </w:pPr>
      <w:r w:rsidRPr="00EC0C39">
        <w:rPr>
          <w:lang w:val="es-CL"/>
        </w:rPr>
        <w:t>Entrada operativa a cargo de GOZADORAS CLUB: Landing del Mapa → nombre + email → consentimiento informado para realizar el Mapa y tratar sus respuestas → sesión → Mapa. El consentimiento para comunicaciones/marketing se solicita por separado. País y WhatsApp quedan fuera de esta entrada para reducir fricción; WhatsApp se solicita más adelante solo si corresponde al canal relacional.</w:t>
      </w:r>
    </w:p>
    <w:tbl>
      <w:tblPr>
        <w:tblW w:w="0" w:type="auto"/>
        <w:tblLayout w:type="fixed"/>
        <w:tblLook w:val="04A0" w:firstRow="1" w:lastRow="0" w:firstColumn="1" w:lastColumn="0" w:noHBand="0" w:noVBand="1"/>
      </w:tblPr>
      <w:tblGrid>
        <w:gridCol w:w="5184"/>
        <w:gridCol w:w="5164"/>
      </w:tblGrid>
      <w:tr w:rsidR="00792276" w14:paraId="03A8A64D" w14:textId="77777777" w:rsidTr="00EC0C39">
        <w:tc>
          <w:tcPr>
            <w:tcW w:w="5184" w:type="dxa"/>
            <w:shd w:val="clear" w:color="auto" w:fill="3F4C36"/>
            <w:tcMar>
              <w:top w:w="70" w:type="dxa"/>
              <w:left w:w="100" w:type="dxa"/>
              <w:bottom w:w="70" w:type="dxa"/>
              <w:right w:w="100" w:type="dxa"/>
            </w:tcMar>
          </w:tcPr>
          <w:p w14:paraId="526056E8" w14:textId="77777777" w:rsidR="00792276" w:rsidRDefault="00000000">
            <w:r>
              <w:rPr>
                <w:b/>
                <w:color w:val="FFFFFF"/>
              </w:rPr>
              <w:t>Estado</w:t>
            </w:r>
          </w:p>
        </w:tc>
        <w:tc>
          <w:tcPr>
            <w:tcW w:w="5164" w:type="dxa"/>
            <w:shd w:val="clear" w:color="auto" w:fill="3F4C36"/>
            <w:tcMar>
              <w:top w:w="70" w:type="dxa"/>
              <w:left w:w="100" w:type="dxa"/>
              <w:bottom w:w="70" w:type="dxa"/>
              <w:right w:w="100" w:type="dxa"/>
            </w:tcMar>
          </w:tcPr>
          <w:p w14:paraId="54F2DA2C" w14:textId="77777777" w:rsidR="00792276" w:rsidRDefault="00000000">
            <w:r>
              <w:rPr>
                <w:b/>
                <w:color w:val="FFFFFF"/>
              </w:rPr>
              <w:t>Significado</w:t>
            </w:r>
          </w:p>
        </w:tc>
      </w:tr>
      <w:tr w:rsidR="00792276" w:rsidRPr="00EC0C39" w14:paraId="00349D91" w14:textId="77777777" w:rsidTr="00EC0C39">
        <w:tc>
          <w:tcPr>
            <w:tcW w:w="5184" w:type="dxa"/>
            <w:shd w:val="clear" w:color="auto" w:fill="F7F1EA"/>
            <w:tcMar>
              <w:top w:w="70" w:type="dxa"/>
              <w:left w:w="100" w:type="dxa"/>
              <w:bottom w:w="70" w:type="dxa"/>
              <w:right w:w="100" w:type="dxa"/>
            </w:tcMar>
          </w:tcPr>
          <w:p w14:paraId="7800830E" w14:textId="77777777" w:rsidR="00792276" w:rsidRDefault="00000000">
            <w:pPr>
              <w:spacing w:after="0"/>
            </w:pPr>
            <w:r>
              <w:t>Respuesta sustantiva</w:t>
            </w:r>
          </w:p>
        </w:tc>
        <w:tc>
          <w:tcPr>
            <w:tcW w:w="5164" w:type="dxa"/>
            <w:shd w:val="clear" w:color="auto" w:fill="F7F1EA"/>
            <w:tcMar>
              <w:top w:w="70" w:type="dxa"/>
              <w:left w:w="100" w:type="dxa"/>
              <w:bottom w:w="70" w:type="dxa"/>
              <w:right w:w="100" w:type="dxa"/>
            </w:tcMar>
          </w:tcPr>
          <w:p w14:paraId="46B09AEF" w14:textId="77777777" w:rsidR="00792276" w:rsidRPr="00EC0C39" w:rsidRDefault="00000000">
            <w:pPr>
              <w:spacing w:after="0"/>
              <w:rPr>
                <w:lang w:val="es-CL"/>
              </w:rPr>
            </w:pPr>
            <w:r w:rsidRPr="00EC0C39">
              <w:rPr>
                <w:lang w:val="es-CL"/>
              </w:rPr>
              <w:t>La mujer responde con una opción, escala o texto que aporta contenido.</w:t>
            </w:r>
          </w:p>
        </w:tc>
      </w:tr>
      <w:tr w:rsidR="00792276" w:rsidRPr="00EC0C39" w14:paraId="314AEBD1" w14:textId="77777777" w:rsidTr="00EC0C39">
        <w:tc>
          <w:tcPr>
            <w:tcW w:w="5184" w:type="dxa"/>
            <w:shd w:val="clear" w:color="auto" w:fill="FFFFFF"/>
            <w:tcMar>
              <w:top w:w="70" w:type="dxa"/>
              <w:left w:w="100" w:type="dxa"/>
              <w:bottom w:w="70" w:type="dxa"/>
              <w:right w:w="100" w:type="dxa"/>
            </w:tcMar>
          </w:tcPr>
          <w:p w14:paraId="7D8D75E0" w14:textId="77777777" w:rsidR="00792276" w:rsidRPr="00EC0C39" w:rsidRDefault="00000000">
            <w:pPr>
              <w:spacing w:after="0"/>
              <w:rPr>
                <w:lang w:val="es-CL"/>
              </w:rPr>
            </w:pPr>
            <w:r w:rsidRPr="00EC0C39">
              <w:rPr>
                <w:lang w:val="es-CL"/>
              </w:rPr>
              <w:t>No sé / no lo tengo claro</w:t>
            </w:r>
          </w:p>
        </w:tc>
        <w:tc>
          <w:tcPr>
            <w:tcW w:w="5164" w:type="dxa"/>
            <w:shd w:val="clear" w:color="auto" w:fill="FFFFFF"/>
            <w:tcMar>
              <w:top w:w="70" w:type="dxa"/>
              <w:left w:w="100" w:type="dxa"/>
              <w:bottom w:w="70" w:type="dxa"/>
              <w:right w:w="100" w:type="dxa"/>
            </w:tcMar>
          </w:tcPr>
          <w:p w14:paraId="36F0070A" w14:textId="77777777" w:rsidR="00792276" w:rsidRPr="00EC0C39" w:rsidRDefault="00000000">
            <w:pPr>
              <w:spacing w:after="0"/>
              <w:rPr>
                <w:lang w:val="es-CL"/>
              </w:rPr>
            </w:pPr>
            <w:r w:rsidRPr="00EC0C39">
              <w:rPr>
                <w:lang w:val="es-CL"/>
              </w:rPr>
              <w:t>La mujer declara incertidumbre. Es una respuesta válida y no se imputa como otra cosa.</w:t>
            </w:r>
          </w:p>
        </w:tc>
      </w:tr>
      <w:tr w:rsidR="00792276" w:rsidRPr="00EC0C39" w14:paraId="0E13EDD7" w14:textId="77777777" w:rsidTr="00EC0C39">
        <w:tc>
          <w:tcPr>
            <w:tcW w:w="5184" w:type="dxa"/>
            <w:shd w:val="clear" w:color="auto" w:fill="F7F1EA"/>
            <w:tcMar>
              <w:top w:w="70" w:type="dxa"/>
              <w:left w:w="100" w:type="dxa"/>
              <w:bottom w:w="70" w:type="dxa"/>
              <w:right w:w="100" w:type="dxa"/>
            </w:tcMar>
          </w:tcPr>
          <w:p w14:paraId="22457AF5" w14:textId="77777777" w:rsidR="00792276" w:rsidRDefault="00000000">
            <w:pPr>
              <w:spacing w:after="0"/>
            </w:pPr>
            <w:r>
              <w:t>Prefiero no responder</w:t>
            </w:r>
          </w:p>
        </w:tc>
        <w:tc>
          <w:tcPr>
            <w:tcW w:w="5164" w:type="dxa"/>
            <w:shd w:val="clear" w:color="auto" w:fill="F7F1EA"/>
            <w:tcMar>
              <w:top w:w="70" w:type="dxa"/>
              <w:left w:w="100" w:type="dxa"/>
              <w:bottom w:w="70" w:type="dxa"/>
              <w:right w:w="100" w:type="dxa"/>
            </w:tcMar>
          </w:tcPr>
          <w:p w14:paraId="5E8ACE29" w14:textId="77777777" w:rsidR="00792276" w:rsidRPr="00EC0C39" w:rsidRDefault="00000000">
            <w:pPr>
              <w:spacing w:after="0"/>
              <w:rPr>
                <w:lang w:val="es-CL"/>
              </w:rPr>
            </w:pPr>
            <w:r w:rsidRPr="00EC0C39">
              <w:rPr>
                <w:lang w:val="es-CL"/>
              </w:rPr>
              <w:t>La mujer vio el ítem y decidió no revelar esa información. Restringe las inferencias que dependan de ella.</w:t>
            </w:r>
          </w:p>
        </w:tc>
      </w:tr>
      <w:tr w:rsidR="00792276" w:rsidRPr="00EC0C39" w14:paraId="12943734" w14:textId="77777777" w:rsidTr="00EC0C39">
        <w:tc>
          <w:tcPr>
            <w:tcW w:w="5184" w:type="dxa"/>
            <w:shd w:val="clear" w:color="auto" w:fill="FFFFFF"/>
            <w:tcMar>
              <w:top w:w="70" w:type="dxa"/>
              <w:left w:w="100" w:type="dxa"/>
              <w:bottom w:w="70" w:type="dxa"/>
              <w:right w:w="100" w:type="dxa"/>
            </w:tcMar>
          </w:tcPr>
          <w:p w14:paraId="2D97F6A5" w14:textId="77777777" w:rsidR="00792276" w:rsidRDefault="00000000">
            <w:pPr>
              <w:spacing w:after="0"/>
            </w:pPr>
            <w:r>
              <w:t>Omitida</w:t>
            </w:r>
          </w:p>
        </w:tc>
        <w:tc>
          <w:tcPr>
            <w:tcW w:w="5164" w:type="dxa"/>
            <w:shd w:val="clear" w:color="auto" w:fill="FFFFFF"/>
            <w:tcMar>
              <w:top w:w="70" w:type="dxa"/>
              <w:left w:w="100" w:type="dxa"/>
              <w:bottom w:w="70" w:type="dxa"/>
              <w:right w:w="100" w:type="dxa"/>
            </w:tcMar>
          </w:tcPr>
          <w:p w14:paraId="39DDF1DB" w14:textId="77777777" w:rsidR="00792276" w:rsidRPr="00EC0C39" w:rsidRDefault="00000000">
            <w:pPr>
              <w:spacing w:after="0"/>
              <w:rPr>
                <w:lang w:val="es-CL"/>
              </w:rPr>
            </w:pPr>
            <w:r w:rsidRPr="00EC0C39">
              <w:rPr>
                <w:lang w:val="es-CL"/>
              </w:rPr>
              <w:t>La mujer vio un ítem expresamente omisible y lo saltó.</w:t>
            </w:r>
          </w:p>
        </w:tc>
      </w:tr>
      <w:tr w:rsidR="00792276" w14:paraId="0E6F025A" w14:textId="77777777" w:rsidTr="00EC0C39">
        <w:tc>
          <w:tcPr>
            <w:tcW w:w="5184" w:type="dxa"/>
            <w:shd w:val="clear" w:color="auto" w:fill="F7F1EA"/>
            <w:tcMar>
              <w:top w:w="70" w:type="dxa"/>
              <w:left w:w="100" w:type="dxa"/>
              <w:bottom w:w="70" w:type="dxa"/>
              <w:right w:w="100" w:type="dxa"/>
            </w:tcMar>
          </w:tcPr>
          <w:p w14:paraId="5B1674CB" w14:textId="77777777" w:rsidR="00792276" w:rsidRDefault="00000000">
            <w:pPr>
              <w:spacing w:after="0"/>
            </w:pPr>
            <w:r>
              <w:t>No mostrada</w:t>
            </w:r>
          </w:p>
        </w:tc>
        <w:tc>
          <w:tcPr>
            <w:tcW w:w="5164" w:type="dxa"/>
            <w:shd w:val="clear" w:color="auto" w:fill="F7F1EA"/>
            <w:tcMar>
              <w:top w:w="70" w:type="dxa"/>
              <w:left w:w="100" w:type="dxa"/>
              <w:bottom w:w="70" w:type="dxa"/>
              <w:right w:w="100" w:type="dxa"/>
            </w:tcMar>
          </w:tcPr>
          <w:p w14:paraId="078B84B7" w14:textId="77777777" w:rsidR="00792276" w:rsidRDefault="00000000">
            <w:pPr>
              <w:spacing w:after="0"/>
            </w:pPr>
            <w:r w:rsidRPr="00EC0C39">
              <w:rPr>
                <w:lang w:val="es-CL"/>
              </w:rPr>
              <w:t xml:space="preserve">La pregunta nunca apareció porque la lógica adaptativa no activó ese branch. </w:t>
            </w:r>
            <w:r>
              <w:t>No equivale a omisión.</w:t>
            </w:r>
          </w:p>
        </w:tc>
      </w:tr>
      <w:tr w:rsidR="00792276" w:rsidRPr="00EC0C39" w14:paraId="4DD167BC" w14:textId="77777777" w:rsidTr="00EC0C39">
        <w:tc>
          <w:tcPr>
            <w:tcW w:w="5184" w:type="dxa"/>
            <w:shd w:val="clear" w:color="auto" w:fill="FFFFFF"/>
            <w:tcMar>
              <w:top w:w="70" w:type="dxa"/>
              <w:left w:w="100" w:type="dxa"/>
              <w:bottom w:w="70" w:type="dxa"/>
              <w:right w:w="100" w:type="dxa"/>
            </w:tcMar>
          </w:tcPr>
          <w:p w14:paraId="53B9EE11" w14:textId="77777777" w:rsidR="00792276" w:rsidRDefault="00000000">
            <w:pPr>
              <w:spacing w:after="0"/>
            </w:pPr>
            <w:r>
              <w:t>No aplica</w:t>
            </w:r>
          </w:p>
        </w:tc>
        <w:tc>
          <w:tcPr>
            <w:tcW w:w="5164" w:type="dxa"/>
            <w:shd w:val="clear" w:color="auto" w:fill="FFFFFF"/>
            <w:tcMar>
              <w:top w:w="70" w:type="dxa"/>
              <w:left w:w="100" w:type="dxa"/>
              <w:bottom w:w="70" w:type="dxa"/>
              <w:right w:w="100" w:type="dxa"/>
            </w:tcMar>
          </w:tcPr>
          <w:p w14:paraId="1EEEE4EF" w14:textId="77777777" w:rsidR="00792276" w:rsidRPr="00EC0C39" w:rsidRDefault="00000000">
            <w:pPr>
              <w:spacing w:after="0"/>
              <w:rPr>
                <w:lang w:val="es-CL"/>
              </w:rPr>
            </w:pPr>
            <w:r w:rsidRPr="00EC0C39">
              <w:rPr>
                <w:lang w:val="es-CL"/>
              </w:rPr>
              <w:t>Solo se usa cuando la situación preguntada no existe para esa mujer; no se confunde con “no” ni con omisión.</w:t>
            </w:r>
          </w:p>
        </w:tc>
      </w:tr>
    </w:tbl>
    <w:p w14:paraId="75857900" w14:textId="77777777" w:rsidR="00792276" w:rsidRPr="00EC0C39" w:rsidRDefault="00000000">
      <w:pPr>
        <w:spacing w:before="100" w:after="80"/>
        <w:rPr>
          <w:lang w:val="es-CL"/>
        </w:rPr>
      </w:pPr>
      <w:r w:rsidRPr="00EC0C39">
        <w:rPr>
          <w:b/>
          <w:color w:val="3F4C36"/>
          <w:lang w:val="es-CL"/>
        </w:rPr>
        <w:t xml:space="preserve">Regla de selección. </w:t>
      </w:r>
      <w:r w:rsidRPr="00EC0C39">
        <w:rPr>
          <w:lang w:val="es-CL"/>
        </w:rPr>
        <w:t>Cada pregunta especifica si es selección única, selección múltiple, escala o texto, y su cardinalidad. Las opciones de salida como “ninguna”, “nada de esto”, “no sé” o “prefiero no responder” son excluyentes de las opciones sustantivas cuando así se indica. Un ítem se considera resuelto cuando registra uno de los estados válidos previstos para él; “prefiero no responder” no se convierte en dato sustantivo y debe restringir las inferencias posteriores.</w:t>
      </w:r>
    </w:p>
    <w:p w14:paraId="1C7FEFCF" w14:textId="77777777" w:rsidR="00792276" w:rsidRDefault="00000000">
      <w:pPr>
        <w:pStyle w:val="Ttulo1"/>
        <w:spacing w:before="180" w:after="80"/>
      </w:pPr>
      <w:r>
        <w:lastRenderedPageBreak/>
        <w:t>3. Paisaje/función 1 · Ubicarme</w:t>
      </w:r>
    </w:p>
    <w:tbl>
      <w:tblPr>
        <w:tblW w:w="0" w:type="auto"/>
        <w:tblLayout w:type="fixed"/>
        <w:tblLook w:val="04A0" w:firstRow="1" w:lastRow="0" w:firstColumn="1" w:lastColumn="0" w:noHBand="0" w:noVBand="1"/>
      </w:tblPr>
      <w:tblGrid>
        <w:gridCol w:w="1037"/>
        <w:gridCol w:w="9144"/>
      </w:tblGrid>
      <w:tr w:rsidR="00792276" w14:paraId="66E9810E" w14:textId="77777777">
        <w:tc>
          <w:tcPr>
            <w:tcW w:w="1037" w:type="dxa"/>
            <w:shd w:val="clear" w:color="auto" w:fill="7E1F0F"/>
            <w:tcMar>
              <w:top w:w="60" w:type="dxa"/>
              <w:left w:w="90" w:type="dxa"/>
              <w:bottom w:w="60" w:type="dxa"/>
              <w:right w:w="90" w:type="dxa"/>
            </w:tcMar>
            <w:vAlign w:val="center"/>
          </w:tcPr>
          <w:p w14:paraId="731FA6F2" w14:textId="77777777" w:rsidR="00792276" w:rsidRDefault="00000000">
            <w:pPr>
              <w:keepNext/>
              <w:spacing w:after="0"/>
            </w:pPr>
            <w:r>
              <w:rPr>
                <w:b/>
                <w:color w:val="FFFFFF"/>
                <w:sz w:val="18"/>
              </w:rPr>
              <w:t>P01</w:t>
            </w:r>
          </w:p>
        </w:tc>
        <w:tc>
          <w:tcPr>
            <w:tcW w:w="9144" w:type="dxa"/>
            <w:shd w:val="clear" w:color="auto" w:fill="7E1F0F"/>
            <w:tcMar>
              <w:top w:w="60" w:type="dxa"/>
              <w:left w:w="90" w:type="dxa"/>
              <w:bottom w:w="60" w:type="dxa"/>
              <w:right w:w="90" w:type="dxa"/>
            </w:tcMar>
            <w:vAlign w:val="center"/>
          </w:tcPr>
          <w:p w14:paraId="20548E72" w14:textId="77777777" w:rsidR="00792276" w:rsidRDefault="00000000">
            <w:pPr>
              <w:keepNext/>
              <w:spacing w:after="0"/>
            </w:pPr>
            <w:r>
              <w:rPr>
                <w:b/>
                <w:color w:val="FFFFFF"/>
                <w:sz w:val="18"/>
              </w:rPr>
              <w:t>Situación actual</w:t>
            </w:r>
          </w:p>
        </w:tc>
      </w:tr>
    </w:tbl>
    <w:p w14:paraId="2708E787" w14:textId="77777777" w:rsidR="00792276" w:rsidRPr="00EC0C39" w:rsidRDefault="00000000">
      <w:pPr>
        <w:keepNext/>
        <w:keepLines/>
        <w:spacing w:before="60" w:after="40"/>
        <w:rPr>
          <w:lang w:val="es-CL"/>
        </w:rPr>
      </w:pPr>
      <w:r w:rsidRPr="00EC0C39">
        <w:rPr>
          <w:b/>
          <w:sz w:val="21"/>
          <w:lang w:val="es-CL"/>
        </w:rPr>
        <w:t>Pensando en tu vida erótica, ¿cuáles de estas frases se parecen más a lo que estás viviendo hoy?</w:t>
      </w:r>
    </w:p>
    <w:p w14:paraId="1BA70009"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múltiple · elegir hasta 2.</w:t>
      </w:r>
    </w:p>
    <w:p w14:paraId="70B91283"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Estoy bien con mi vida erótica actualmente · Hay cosas que extraño y me gustaría recuperar · Algo cambió y no entiendo bien qué me está pasando · No me gusta cómo está y quisiera hacer algo · Me gustaría explorar cosas nuevas · Estoy bastante desconectada y todavía no sé qué quiero · Ninguna de las anteriores</w:t>
      </w:r>
    </w:p>
    <w:p w14:paraId="0708231B"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“Ninguna de las anteriores” es excluyente.</w:t>
      </w:r>
    </w:p>
    <w:p w14:paraId="5E376B7E"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NÚCLEO · resolver antes de COMPLETE</w:t>
      </w:r>
    </w:p>
    <w:p w14:paraId="0F23B2D1"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Sitúa el estado reconocido por la mujer y abre historia/dirección sin diagnosticar.</w:t>
      </w:r>
    </w:p>
    <w:p w14:paraId="678FC0EF"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Tarjetas de reconocimiento; evitar apariencia de checkbox.</w:t>
      </w:r>
    </w:p>
    <w:p w14:paraId="10E975D5"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“Ninguna de las anteriores” abre P33.</w:t>
      </w:r>
    </w:p>
    <w:p w14:paraId="675A1A28"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4EAC2377" w14:textId="77777777">
        <w:tc>
          <w:tcPr>
            <w:tcW w:w="1037" w:type="dxa"/>
            <w:shd w:val="clear" w:color="auto" w:fill="7E1F0F"/>
            <w:tcMar>
              <w:top w:w="60" w:type="dxa"/>
              <w:left w:w="90" w:type="dxa"/>
              <w:bottom w:w="60" w:type="dxa"/>
              <w:right w:w="90" w:type="dxa"/>
            </w:tcMar>
            <w:vAlign w:val="center"/>
          </w:tcPr>
          <w:p w14:paraId="06AA7010" w14:textId="77777777" w:rsidR="00792276" w:rsidRDefault="00000000">
            <w:pPr>
              <w:keepNext/>
              <w:spacing w:after="0"/>
            </w:pPr>
            <w:r>
              <w:rPr>
                <w:b/>
                <w:color w:val="FFFFFF"/>
                <w:sz w:val="18"/>
              </w:rPr>
              <w:t>P02</w:t>
            </w:r>
          </w:p>
        </w:tc>
        <w:tc>
          <w:tcPr>
            <w:tcW w:w="9144" w:type="dxa"/>
            <w:shd w:val="clear" w:color="auto" w:fill="7E1F0F"/>
            <w:tcMar>
              <w:top w:w="60" w:type="dxa"/>
              <w:left w:w="90" w:type="dxa"/>
              <w:bottom w:w="60" w:type="dxa"/>
              <w:right w:w="90" w:type="dxa"/>
            </w:tcMar>
            <w:vAlign w:val="center"/>
          </w:tcPr>
          <w:p w14:paraId="5399CF22" w14:textId="77777777" w:rsidR="00792276" w:rsidRDefault="00000000">
            <w:pPr>
              <w:keepNext/>
              <w:spacing w:after="0"/>
            </w:pPr>
            <w:r>
              <w:rPr>
                <w:b/>
                <w:color w:val="FFFFFF"/>
                <w:sz w:val="18"/>
              </w:rPr>
              <w:t>Distancia actual–deseada</w:t>
            </w:r>
          </w:p>
        </w:tc>
      </w:tr>
    </w:tbl>
    <w:p w14:paraId="3CD97D73" w14:textId="77777777" w:rsidR="00792276" w:rsidRPr="00EC0C39" w:rsidRDefault="00000000">
      <w:pPr>
        <w:keepNext/>
        <w:keepLines/>
        <w:spacing w:before="60" w:after="40"/>
        <w:rPr>
          <w:lang w:val="es-CL"/>
        </w:rPr>
      </w:pPr>
      <w:r w:rsidRPr="00EC0C39">
        <w:rPr>
          <w:b/>
          <w:sz w:val="21"/>
          <w:lang w:val="es-CL"/>
        </w:rPr>
        <w:t>¿Qué tan cerca está la vida erótica que tienes hoy de la que te gustaría tener?</w:t>
      </w:r>
    </w:p>
    <w:p w14:paraId="7EAE69DC"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 / gradiente.</w:t>
      </w:r>
    </w:p>
    <w:p w14:paraId="042008E6"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Muy cerca · Bastante cerca · Más o menos · Bastante lejos · Muy lejos · Estoy bien tal como está · No sé</w:t>
      </w:r>
    </w:p>
    <w:p w14:paraId="5C02094A"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 “Estoy bien tal como está” y “No sé” quedan fuera del gradiente.</w:t>
      </w:r>
    </w:p>
    <w:p w14:paraId="552B3C64"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NÚCLEO</w:t>
      </w:r>
    </w:p>
    <w:p w14:paraId="76B8A05E"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Distingue congruencia, discrepancia e incertidumbre.</w:t>
      </w:r>
    </w:p>
    <w:p w14:paraId="23ED2066"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Gradiente espacial entre cerca/lejos; estados fuera de escala para congruencia e incertidumbre.</w:t>
      </w:r>
    </w:p>
    <w:p w14:paraId="5B00B268"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3E9E0577" w14:textId="77777777">
        <w:tc>
          <w:tcPr>
            <w:tcW w:w="1037" w:type="dxa"/>
            <w:shd w:val="clear" w:color="auto" w:fill="7E1F0F"/>
            <w:tcMar>
              <w:top w:w="60" w:type="dxa"/>
              <w:left w:w="90" w:type="dxa"/>
              <w:bottom w:w="60" w:type="dxa"/>
              <w:right w:w="90" w:type="dxa"/>
            </w:tcMar>
            <w:vAlign w:val="center"/>
          </w:tcPr>
          <w:p w14:paraId="44C93951" w14:textId="77777777" w:rsidR="00792276" w:rsidRDefault="00000000">
            <w:pPr>
              <w:keepNext/>
              <w:spacing w:after="0"/>
            </w:pPr>
            <w:r>
              <w:rPr>
                <w:b/>
                <w:color w:val="FFFFFF"/>
                <w:sz w:val="18"/>
              </w:rPr>
              <w:t>P03</w:t>
            </w:r>
          </w:p>
        </w:tc>
        <w:tc>
          <w:tcPr>
            <w:tcW w:w="9144" w:type="dxa"/>
            <w:shd w:val="clear" w:color="auto" w:fill="7E1F0F"/>
            <w:tcMar>
              <w:top w:w="60" w:type="dxa"/>
              <w:left w:w="90" w:type="dxa"/>
              <w:bottom w:w="60" w:type="dxa"/>
              <w:right w:w="90" w:type="dxa"/>
            </w:tcMar>
            <w:vAlign w:val="center"/>
          </w:tcPr>
          <w:p w14:paraId="76A8A3BA" w14:textId="77777777" w:rsidR="00792276" w:rsidRDefault="00000000">
            <w:pPr>
              <w:keepNext/>
              <w:spacing w:after="0"/>
            </w:pPr>
            <w:r>
              <w:rPr>
                <w:b/>
                <w:color w:val="FFFFFF"/>
                <w:sz w:val="18"/>
              </w:rPr>
              <w:t>Cambios recientes</w:t>
            </w:r>
          </w:p>
        </w:tc>
      </w:tr>
    </w:tbl>
    <w:p w14:paraId="4F44797A" w14:textId="77777777" w:rsidR="00792276" w:rsidRPr="00EC0C39" w:rsidRDefault="00000000">
      <w:pPr>
        <w:keepNext/>
        <w:keepLines/>
        <w:spacing w:before="60" w:after="40"/>
        <w:rPr>
          <w:lang w:val="es-CL"/>
        </w:rPr>
      </w:pPr>
      <w:r w:rsidRPr="00EC0C39">
        <w:rPr>
          <w:b/>
          <w:sz w:val="21"/>
          <w:lang w:val="es-CL"/>
        </w:rPr>
        <w:t>En el último tiempo, ¿ha habido algún cambio importante en tu vida que pueda relacionarse con tu vida erótica?</w:t>
      </w:r>
    </w:p>
    <w:p w14:paraId="10F50F98"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múltiple · puede marcar todas las que correspondan.</w:t>
      </w:r>
    </w:p>
    <w:p w14:paraId="2463FEA1"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Cambios en cuerpo/salud · Tratamiento o medicamento · Cambios en la relación · Dificultades sexuales de la pareja · Trabajo/economía · Responsabilidades de cuidado · Enfermedad cercana · Duelo · Cambios en hogar · Mudanza · Otro · Ningún cambio identificado · No sé</w:t>
      </w:r>
    </w:p>
    <w:p w14:paraId="2B2C3A1C"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“Ningún cambio identificado” y “No sé” son excluyentes de las demás. “Otro” abre P34.</w:t>
      </w:r>
    </w:p>
    <w:p w14:paraId="5ABE12EC"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ENRIQUECEDORA · mostrada por defecto; omisible</w:t>
      </w:r>
    </w:p>
    <w:p w14:paraId="48E8BDE7"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Evita leer el presente como rasgo fijo y sitúa cambios contextuales.</w:t>
      </w:r>
    </w:p>
    <w:p w14:paraId="23CA1C6A"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Chips agrupados por familias; no desplegar una lista larga desde el inicio.</w:t>
      </w:r>
    </w:p>
    <w:p w14:paraId="1BB0CBA7" w14:textId="77777777" w:rsidR="00792276" w:rsidRDefault="00000000">
      <w:pPr>
        <w:keepNext/>
        <w:keepLines/>
        <w:spacing w:after="40" w:line="240" w:lineRule="auto"/>
      </w:pPr>
      <w:r w:rsidRPr="00EC0C39">
        <w:rPr>
          <w:b/>
          <w:color w:val="3F4C36"/>
          <w:lang w:val="es-CL"/>
        </w:rPr>
        <w:t xml:space="preserve">Apertura / branch: </w:t>
      </w:r>
      <w:r w:rsidRPr="00EC0C39">
        <w:rPr>
          <w:lang w:val="es-CL"/>
        </w:rPr>
        <w:t xml:space="preserve">Si P01 indica recuperar/cambio/desconexión sostenida, puede abrir P04. </w:t>
      </w:r>
      <w:r>
        <w:t>“Otro” abre P34.</w:t>
      </w:r>
    </w:p>
    <w:p w14:paraId="68818189" w14:textId="77777777" w:rsidR="00792276" w:rsidRDefault="00792276">
      <w:pPr>
        <w:spacing w:after="20"/>
      </w:pPr>
    </w:p>
    <w:tbl>
      <w:tblPr>
        <w:tblW w:w="0" w:type="auto"/>
        <w:tblLayout w:type="fixed"/>
        <w:tblLook w:val="04A0" w:firstRow="1" w:lastRow="0" w:firstColumn="1" w:lastColumn="0" w:noHBand="0" w:noVBand="1"/>
      </w:tblPr>
      <w:tblGrid>
        <w:gridCol w:w="1037"/>
        <w:gridCol w:w="9144"/>
      </w:tblGrid>
      <w:tr w:rsidR="00792276" w:rsidRPr="00EC0C39" w14:paraId="0E3B9809" w14:textId="77777777">
        <w:tc>
          <w:tcPr>
            <w:tcW w:w="1037" w:type="dxa"/>
            <w:shd w:val="clear" w:color="auto" w:fill="7E1F0F"/>
            <w:tcMar>
              <w:top w:w="60" w:type="dxa"/>
              <w:left w:w="90" w:type="dxa"/>
              <w:bottom w:w="60" w:type="dxa"/>
              <w:right w:w="90" w:type="dxa"/>
            </w:tcMar>
            <w:vAlign w:val="center"/>
          </w:tcPr>
          <w:p w14:paraId="4B5343A1" w14:textId="77777777" w:rsidR="00792276" w:rsidRDefault="00000000">
            <w:pPr>
              <w:keepNext/>
              <w:spacing w:after="0"/>
            </w:pPr>
            <w:r>
              <w:rPr>
                <w:b/>
                <w:color w:val="FFFFFF"/>
                <w:sz w:val="18"/>
              </w:rPr>
              <w:t>P04</w:t>
            </w:r>
          </w:p>
        </w:tc>
        <w:tc>
          <w:tcPr>
            <w:tcW w:w="9144" w:type="dxa"/>
            <w:shd w:val="clear" w:color="auto" w:fill="7E1F0F"/>
            <w:tcMar>
              <w:top w:w="60" w:type="dxa"/>
              <w:left w:w="90" w:type="dxa"/>
              <w:bottom w:w="60" w:type="dxa"/>
              <w:right w:w="90" w:type="dxa"/>
            </w:tcMar>
            <w:vAlign w:val="center"/>
          </w:tcPr>
          <w:p w14:paraId="54564FAE" w14:textId="77777777" w:rsidR="00792276" w:rsidRPr="00EC0C39" w:rsidRDefault="00000000">
            <w:pPr>
              <w:keepNext/>
              <w:spacing w:after="0"/>
              <w:rPr>
                <w:lang w:val="es-CL"/>
              </w:rPr>
            </w:pPr>
            <w:r w:rsidRPr="00EC0C39">
              <w:rPr>
                <w:b/>
                <w:color w:val="FFFFFF"/>
                <w:sz w:val="18"/>
                <w:lang w:val="es-CL"/>
              </w:rPr>
              <w:t>Punto de inflexión histórico</w:t>
            </w:r>
            <w:r w:rsidRPr="00EC0C39">
              <w:rPr>
                <w:b/>
                <w:color w:val="F3C7B5"/>
                <w:sz w:val="16"/>
                <w:lang w:val="es-CL"/>
              </w:rPr>
              <w:t xml:space="preserve"> · PROVISIONAL</w:t>
            </w:r>
          </w:p>
        </w:tc>
      </w:tr>
    </w:tbl>
    <w:p w14:paraId="1F44523C" w14:textId="77777777" w:rsidR="00792276" w:rsidRPr="00EC0C39" w:rsidRDefault="00000000">
      <w:pPr>
        <w:keepNext/>
        <w:keepLines/>
        <w:spacing w:before="60" w:after="40"/>
        <w:rPr>
          <w:lang w:val="es-CL"/>
        </w:rPr>
      </w:pPr>
      <w:r w:rsidRPr="00EC0C39">
        <w:rPr>
          <w:b/>
          <w:sz w:val="21"/>
          <w:lang w:val="es-CL"/>
        </w:rPr>
        <w:t>¿Sientes que hubo algún momento importante en que tu vida erótica cambió, aunque haya sido hace tiempo?</w:t>
      </w:r>
    </w:p>
    <w:p w14:paraId="1B138DC8"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w:t>
      </w:r>
    </w:p>
    <w:p w14:paraId="5832FE28"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Sí · No · No sé · Prefiero no responder</w:t>
      </w:r>
    </w:p>
    <w:p w14:paraId="374D2FD4"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2730B60D"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12C4E8FE"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Captura un punto de inflexión relevante sin convertir el Mapa en anamnesis.</w:t>
      </w:r>
    </w:p>
    <w:p w14:paraId="272B0AB4"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Pregunta breve y sobria.</w:t>
      </w:r>
    </w:p>
    <w:p w14:paraId="3946583C"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Se abre si P01 indica que algo cambió, algo se perdió/extraña o existe desconexión sostenida. “Sí” puede abrir P05.</w:t>
      </w:r>
    </w:p>
    <w:p w14:paraId="5AB3BC27" w14:textId="77777777" w:rsidR="00792276" w:rsidRPr="00EC0C39" w:rsidRDefault="00000000">
      <w:pPr>
        <w:keepNext/>
        <w:keepLines/>
        <w:spacing w:after="40" w:line="240" w:lineRule="auto"/>
        <w:rPr>
          <w:lang w:val="es-CL"/>
        </w:rPr>
      </w:pPr>
      <w:r w:rsidRPr="00EC0C39">
        <w:rPr>
          <w:b/>
          <w:color w:val="3F4C36"/>
          <w:lang w:val="es-CL"/>
        </w:rPr>
        <w:t xml:space="preserve">Nota metodológica: </w:t>
      </w:r>
      <w:r w:rsidRPr="00EC0C39">
        <w:rPr>
          <w:lang w:val="es-CL"/>
        </w:rPr>
        <w:t>Hipótesis a contrastar: una señal inicial mostró que un cambio decisivo puede quedar fuera de “el último tiempo”.</w:t>
      </w:r>
    </w:p>
    <w:p w14:paraId="3C461383"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rsidRPr="00EC0C39" w14:paraId="5830ABD5" w14:textId="77777777">
        <w:tc>
          <w:tcPr>
            <w:tcW w:w="1037" w:type="dxa"/>
            <w:shd w:val="clear" w:color="auto" w:fill="7E1F0F"/>
            <w:tcMar>
              <w:top w:w="60" w:type="dxa"/>
              <w:left w:w="90" w:type="dxa"/>
              <w:bottom w:w="60" w:type="dxa"/>
              <w:right w:w="90" w:type="dxa"/>
            </w:tcMar>
            <w:vAlign w:val="center"/>
          </w:tcPr>
          <w:p w14:paraId="67675F48" w14:textId="77777777" w:rsidR="00792276" w:rsidRDefault="00000000">
            <w:pPr>
              <w:keepNext/>
              <w:spacing w:after="0"/>
            </w:pPr>
            <w:r>
              <w:rPr>
                <w:b/>
                <w:color w:val="FFFFFF"/>
                <w:sz w:val="18"/>
              </w:rPr>
              <w:lastRenderedPageBreak/>
              <w:t>P05</w:t>
            </w:r>
          </w:p>
        </w:tc>
        <w:tc>
          <w:tcPr>
            <w:tcW w:w="9144" w:type="dxa"/>
            <w:shd w:val="clear" w:color="auto" w:fill="7E1F0F"/>
            <w:tcMar>
              <w:top w:w="60" w:type="dxa"/>
              <w:left w:w="90" w:type="dxa"/>
              <w:bottom w:w="60" w:type="dxa"/>
              <w:right w:w="90" w:type="dxa"/>
            </w:tcMar>
            <w:vAlign w:val="center"/>
          </w:tcPr>
          <w:p w14:paraId="03BF2D12" w14:textId="77777777" w:rsidR="00792276" w:rsidRPr="00EC0C39" w:rsidRDefault="00000000">
            <w:pPr>
              <w:keepNext/>
              <w:spacing w:after="0"/>
              <w:rPr>
                <w:lang w:val="es-CL"/>
              </w:rPr>
            </w:pPr>
            <w:r w:rsidRPr="00EC0C39">
              <w:rPr>
                <w:b/>
                <w:color w:val="FFFFFF"/>
                <w:sz w:val="18"/>
                <w:lang w:val="es-CL"/>
              </w:rPr>
              <w:t>Punto de inflexión en palabras propias</w:t>
            </w:r>
            <w:r w:rsidRPr="00EC0C39">
              <w:rPr>
                <w:b/>
                <w:color w:val="F3C7B5"/>
                <w:sz w:val="16"/>
                <w:lang w:val="es-CL"/>
              </w:rPr>
              <w:t xml:space="preserve"> · OPCIONAL</w:t>
            </w:r>
          </w:p>
        </w:tc>
      </w:tr>
    </w:tbl>
    <w:p w14:paraId="5E3CEF3B" w14:textId="77777777" w:rsidR="00792276" w:rsidRPr="00EC0C39" w:rsidRDefault="00000000">
      <w:pPr>
        <w:keepNext/>
        <w:keepLines/>
        <w:spacing w:before="60" w:after="40"/>
        <w:rPr>
          <w:lang w:val="es-CL"/>
        </w:rPr>
      </w:pPr>
      <w:r w:rsidRPr="00EC0C39">
        <w:rPr>
          <w:b/>
          <w:sz w:val="21"/>
          <w:lang w:val="es-CL"/>
        </w:rPr>
        <w:t>Si quieres, ¿qué cambió en ese momento?</w:t>
      </w:r>
    </w:p>
    <w:p w14:paraId="62B29701"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Texto breve opcional · 1–2 líneas.</w:t>
      </w:r>
    </w:p>
    <w:p w14:paraId="7857E2C4"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 / OPCIONAL</w:t>
      </w:r>
    </w:p>
    <w:p w14:paraId="5EA37E80"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Permite situar el cambio histórico en lenguaje propio sin convertir el Mapa en anamnesis.</w:t>
      </w:r>
    </w:p>
    <w:p w14:paraId="4138D3BC"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Área de texto breve; “Prefiero no contarlo” no requiere explicación.</w:t>
      </w:r>
    </w:p>
    <w:p w14:paraId="3C1FA7F7"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Solo si P04 = Sí.</w:t>
      </w:r>
    </w:p>
    <w:p w14:paraId="257B9250" w14:textId="77777777" w:rsidR="00792276" w:rsidRPr="00EC0C39" w:rsidRDefault="00792276">
      <w:pPr>
        <w:spacing w:after="20"/>
        <w:rPr>
          <w:lang w:val="es-CL"/>
        </w:rPr>
      </w:pPr>
    </w:p>
    <w:p w14:paraId="10A8C9E7" w14:textId="77777777" w:rsidR="00792276" w:rsidRPr="00EC0C39" w:rsidRDefault="00000000">
      <w:pPr>
        <w:pStyle w:val="Ttulo1"/>
        <w:spacing w:before="180" w:after="80"/>
        <w:rPr>
          <w:lang w:val="es-CL"/>
        </w:rPr>
      </w:pPr>
      <w:r w:rsidRPr="00EC0C39">
        <w:rPr>
          <w:lang w:val="es-CL"/>
        </w:rPr>
        <w:t>4. Paisaje/función 2 · Cómo responde mi erotismo</w:t>
      </w:r>
    </w:p>
    <w:tbl>
      <w:tblPr>
        <w:tblW w:w="0" w:type="auto"/>
        <w:tblLayout w:type="fixed"/>
        <w:tblLook w:val="04A0" w:firstRow="1" w:lastRow="0" w:firstColumn="1" w:lastColumn="0" w:noHBand="0" w:noVBand="1"/>
      </w:tblPr>
      <w:tblGrid>
        <w:gridCol w:w="1037"/>
        <w:gridCol w:w="9144"/>
      </w:tblGrid>
      <w:tr w:rsidR="00792276" w14:paraId="570EE9DD" w14:textId="77777777">
        <w:tc>
          <w:tcPr>
            <w:tcW w:w="1037" w:type="dxa"/>
            <w:shd w:val="clear" w:color="auto" w:fill="7E1F0F"/>
            <w:tcMar>
              <w:top w:w="60" w:type="dxa"/>
              <w:left w:w="90" w:type="dxa"/>
              <w:bottom w:w="60" w:type="dxa"/>
              <w:right w:w="90" w:type="dxa"/>
            </w:tcMar>
            <w:vAlign w:val="center"/>
          </w:tcPr>
          <w:p w14:paraId="3656574B" w14:textId="77777777" w:rsidR="00792276" w:rsidRDefault="00000000">
            <w:pPr>
              <w:keepNext/>
              <w:spacing w:after="0"/>
            </w:pPr>
            <w:r>
              <w:rPr>
                <w:b/>
                <w:color w:val="FFFFFF"/>
                <w:sz w:val="18"/>
              </w:rPr>
              <w:t>P06</w:t>
            </w:r>
          </w:p>
        </w:tc>
        <w:tc>
          <w:tcPr>
            <w:tcW w:w="9144" w:type="dxa"/>
            <w:shd w:val="clear" w:color="auto" w:fill="7E1F0F"/>
            <w:tcMar>
              <w:top w:w="60" w:type="dxa"/>
              <w:left w:w="90" w:type="dxa"/>
              <w:bottom w:w="60" w:type="dxa"/>
              <w:right w:w="90" w:type="dxa"/>
            </w:tcMar>
            <w:vAlign w:val="center"/>
          </w:tcPr>
          <w:p w14:paraId="295FB0D0" w14:textId="77777777" w:rsidR="00792276" w:rsidRDefault="00000000">
            <w:pPr>
              <w:keepNext/>
              <w:spacing w:after="0"/>
            </w:pPr>
            <w:r>
              <w:rPr>
                <w:b/>
                <w:color w:val="FFFFFF"/>
                <w:sz w:val="18"/>
              </w:rPr>
              <w:t>Cuerpo y bienestar · puerta</w:t>
            </w:r>
          </w:p>
        </w:tc>
      </w:tr>
    </w:tbl>
    <w:p w14:paraId="722E9601" w14:textId="77777777" w:rsidR="00792276" w:rsidRPr="00EC0C39" w:rsidRDefault="00000000">
      <w:pPr>
        <w:keepNext/>
        <w:keepLines/>
        <w:spacing w:before="60" w:after="40"/>
        <w:rPr>
          <w:lang w:val="es-CL"/>
        </w:rPr>
      </w:pPr>
      <w:r w:rsidRPr="00EC0C39">
        <w:rPr>
          <w:b/>
          <w:sz w:val="21"/>
          <w:lang w:val="es-CL"/>
        </w:rPr>
        <w:t>En el último tiempo, ¿hay algún cambio o molestia en tu cuerpo o bienestar que esté afectando tu vida erótica?</w:t>
      </w:r>
    </w:p>
    <w:p w14:paraId="003D9296"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w:t>
      </w:r>
    </w:p>
    <w:p w14:paraId="552D3F76"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Sí · Puede ser · No · No sé · Prefiero no responder</w:t>
      </w:r>
    </w:p>
    <w:p w14:paraId="43E869D6"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4631020C"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NÚCLEO</w:t>
      </w:r>
    </w:p>
    <w:p w14:paraId="61284EE3"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Detecta si existe una condición corporal/bienestar relevante sin desplegar síntomas a todas.</w:t>
      </w:r>
    </w:p>
    <w:p w14:paraId="62675412"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Puerta simple. Si “Sí/Puede ser”, abrir P07 mediante tarjetas o cuerpo-territorio; sin captura de imagen.</w:t>
      </w:r>
    </w:p>
    <w:p w14:paraId="31112F2D"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“Sí” o “Puede ser” abre P07.</w:t>
      </w:r>
    </w:p>
    <w:p w14:paraId="7B4B95C1" w14:textId="77777777" w:rsidR="00792276" w:rsidRPr="00EC0C39" w:rsidRDefault="00000000">
      <w:pPr>
        <w:keepNext/>
        <w:keepLines/>
        <w:spacing w:after="40" w:line="240" w:lineRule="auto"/>
        <w:rPr>
          <w:lang w:val="es-CL"/>
        </w:rPr>
      </w:pPr>
      <w:r w:rsidRPr="00EC0C39">
        <w:rPr>
          <w:b/>
          <w:color w:val="3F4C36"/>
          <w:lang w:val="es-CL"/>
        </w:rPr>
        <w:t xml:space="preserve">Nota metodológica: </w:t>
      </w:r>
      <w:r w:rsidRPr="00EC0C39">
        <w:rPr>
          <w:lang w:val="es-CL"/>
        </w:rPr>
        <w:t>“Prefiero no responder” limita inferencias específicas; no se interpreta como ausencia de síntomas.</w:t>
      </w:r>
    </w:p>
    <w:p w14:paraId="1DBD0719"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514AC580" w14:textId="77777777">
        <w:tc>
          <w:tcPr>
            <w:tcW w:w="1037" w:type="dxa"/>
            <w:shd w:val="clear" w:color="auto" w:fill="7E1F0F"/>
            <w:tcMar>
              <w:top w:w="60" w:type="dxa"/>
              <w:left w:w="90" w:type="dxa"/>
              <w:bottom w:w="60" w:type="dxa"/>
              <w:right w:w="90" w:type="dxa"/>
            </w:tcMar>
            <w:vAlign w:val="center"/>
          </w:tcPr>
          <w:p w14:paraId="77C618D4" w14:textId="77777777" w:rsidR="00792276" w:rsidRDefault="00000000">
            <w:pPr>
              <w:keepNext/>
              <w:spacing w:after="0"/>
            </w:pPr>
            <w:r>
              <w:rPr>
                <w:b/>
                <w:color w:val="FFFFFF"/>
                <w:sz w:val="18"/>
              </w:rPr>
              <w:t>P07</w:t>
            </w:r>
          </w:p>
        </w:tc>
        <w:tc>
          <w:tcPr>
            <w:tcW w:w="9144" w:type="dxa"/>
            <w:shd w:val="clear" w:color="auto" w:fill="7E1F0F"/>
            <w:tcMar>
              <w:top w:w="60" w:type="dxa"/>
              <w:left w:w="90" w:type="dxa"/>
              <w:bottom w:w="60" w:type="dxa"/>
              <w:right w:w="90" w:type="dxa"/>
            </w:tcMar>
            <w:vAlign w:val="center"/>
          </w:tcPr>
          <w:p w14:paraId="05B3798D" w14:textId="77777777" w:rsidR="00792276" w:rsidRDefault="00000000">
            <w:pPr>
              <w:keepNext/>
              <w:spacing w:after="0"/>
            </w:pPr>
            <w:r>
              <w:rPr>
                <w:b/>
                <w:color w:val="FFFFFF"/>
                <w:sz w:val="18"/>
              </w:rPr>
              <w:t>Qué está afectando más</w:t>
            </w:r>
          </w:p>
        </w:tc>
      </w:tr>
    </w:tbl>
    <w:p w14:paraId="3C87B0F1" w14:textId="77777777" w:rsidR="00792276" w:rsidRPr="00EC0C39" w:rsidRDefault="00000000">
      <w:pPr>
        <w:keepNext/>
        <w:keepLines/>
        <w:spacing w:before="60" w:after="40"/>
        <w:rPr>
          <w:lang w:val="es-CL"/>
        </w:rPr>
      </w:pPr>
      <w:r w:rsidRPr="00EC0C39">
        <w:rPr>
          <w:b/>
          <w:sz w:val="21"/>
          <w:lang w:val="es-CL"/>
        </w:rPr>
        <w:t>De estas posibilidades, ¿cuáles están afectando más tu vida erótica hoy?</w:t>
      </w:r>
    </w:p>
    <w:p w14:paraId="3C9BE78A"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múltiple · elegir hasta 2.</w:t>
      </w:r>
    </w:p>
    <w:p w14:paraId="440E78BE"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Dolor o molestias · Lubricación · Molestias genitales o urinarias · Molestias musculoesqueléticas · Cambios de sensibilidad · Bochornos u otros cambios térmicos · Sueño · Energía · Ánimo o ansiedad · Cansancio mental · Otra</w:t>
      </w:r>
    </w:p>
    <w:p w14:paraId="7A3AE22B"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Hasta 2. “Otra” puede coexistir y abre P37.</w:t>
      </w:r>
    </w:p>
    <w:p w14:paraId="400380F6"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61772239"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Localiza las condiciones corporales/bienestar que más pesan sin convertirlas en diagnóstico.</w:t>
      </w:r>
    </w:p>
    <w:p w14:paraId="3268E223"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Tarjetas o cuerpo-territorio; priorización visible y sobria.</w:t>
      </w:r>
    </w:p>
    <w:p w14:paraId="7CB83519" w14:textId="77777777" w:rsidR="00792276" w:rsidRDefault="00000000">
      <w:pPr>
        <w:keepNext/>
        <w:keepLines/>
        <w:spacing w:after="40" w:line="240" w:lineRule="auto"/>
      </w:pPr>
      <w:r w:rsidRPr="00EC0C39">
        <w:rPr>
          <w:b/>
          <w:color w:val="3F4C36"/>
          <w:lang w:val="es-CL"/>
        </w:rPr>
        <w:t xml:space="preserve">Apertura / branch: </w:t>
      </w:r>
      <w:r w:rsidRPr="00EC0C39">
        <w:rPr>
          <w:lang w:val="es-CL"/>
        </w:rPr>
        <w:t xml:space="preserve">Solo si P06 = Sí/Puede ser. </w:t>
      </w:r>
      <w:r>
        <w:t>“Otra” abre P37.</w:t>
      </w:r>
    </w:p>
    <w:p w14:paraId="41D9FEDC" w14:textId="77777777" w:rsidR="00792276" w:rsidRDefault="00792276">
      <w:pPr>
        <w:spacing w:after="20"/>
      </w:pPr>
    </w:p>
    <w:tbl>
      <w:tblPr>
        <w:tblW w:w="0" w:type="auto"/>
        <w:tblLayout w:type="fixed"/>
        <w:tblLook w:val="04A0" w:firstRow="1" w:lastRow="0" w:firstColumn="1" w:lastColumn="0" w:noHBand="0" w:noVBand="1"/>
      </w:tblPr>
      <w:tblGrid>
        <w:gridCol w:w="1037"/>
        <w:gridCol w:w="9144"/>
      </w:tblGrid>
      <w:tr w:rsidR="00792276" w14:paraId="5929512C" w14:textId="77777777">
        <w:tc>
          <w:tcPr>
            <w:tcW w:w="1037" w:type="dxa"/>
            <w:shd w:val="clear" w:color="auto" w:fill="7E1F0F"/>
            <w:tcMar>
              <w:top w:w="60" w:type="dxa"/>
              <w:left w:w="90" w:type="dxa"/>
              <w:bottom w:w="60" w:type="dxa"/>
              <w:right w:w="90" w:type="dxa"/>
            </w:tcMar>
            <w:vAlign w:val="center"/>
          </w:tcPr>
          <w:p w14:paraId="631324A6" w14:textId="77777777" w:rsidR="00792276" w:rsidRDefault="00000000">
            <w:pPr>
              <w:keepNext/>
              <w:spacing w:after="0"/>
            </w:pPr>
            <w:r>
              <w:rPr>
                <w:b/>
                <w:color w:val="FFFFFF"/>
                <w:sz w:val="18"/>
              </w:rPr>
              <w:t>P08</w:t>
            </w:r>
          </w:p>
        </w:tc>
        <w:tc>
          <w:tcPr>
            <w:tcW w:w="9144" w:type="dxa"/>
            <w:shd w:val="clear" w:color="auto" w:fill="7E1F0F"/>
            <w:tcMar>
              <w:top w:w="60" w:type="dxa"/>
              <w:left w:w="90" w:type="dxa"/>
              <w:bottom w:w="60" w:type="dxa"/>
              <w:right w:w="90" w:type="dxa"/>
            </w:tcMar>
            <w:vAlign w:val="center"/>
          </w:tcPr>
          <w:p w14:paraId="7071CF44" w14:textId="77777777" w:rsidR="00792276" w:rsidRDefault="00000000">
            <w:pPr>
              <w:keepNext/>
              <w:spacing w:after="0"/>
            </w:pPr>
            <w:r>
              <w:rPr>
                <w:b/>
                <w:color w:val="FFFFFF"/>
                <w:sz w:val="18"/>
              </w:rPr>
              <w:t>Deseo espontáneo</w:t>
            </w:r>
          </w:p>
        </w:tc>
      </w:tr>
    </w:tbl>
    <w:p w14:paraId="211BED5D" w14:textId="77777777" w:rsidR="00792276" w:rsidRPr="00EC0C39" w:rsidRDefault="00000000">
      <w:pPr>
        <w:keepNext/>
        <w:keepLines/>
        <w:spacing w:before="60" w:after="40"/>
        <w:rPr>
          <w:lang w:val="es-CL"/>
        </w:rPr>
      </w:pPr>
      <w:r w:rsidRPr="00EC0C39">
        <w:rPr>
          <w:b/>
          <w:sz w:val="21"/>
          <w:lang w:val="es-CL"/>
        </w:rPr>
        <w:t>En el último tiempo, ¿con qué frecuencia aparecen ganas de tener un encuentro erótico o sexual antes de que empiece algo?</w:t>
      </w:r>
    </w:p>
    <w:p w14:paraId="476DBD3C"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 / escala temporal.</w:t>
      </w:r>
    </w:p>
    <w:p w14:paraId="58018654"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Muy seguido · Seguido · A veces · Rara vez · Nunca</w:t>
      </w:r>
    </w:p>
    <w:p w14:paraId="4D8B350F"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707F538B"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NÚCLEO</w:t>
      </w:r>
    </w:p>
    <w:p w14:paraId="5FB4E631"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Mide aparición espontánea del deseo sin asumir que define por sí sola el funcionamiento erótico.</w:t>
      </w:r>
    </w:p>
    <w:p w14:paraId="39EFD8D1"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Primera mitad de una escena comparativa con P09.</w:t>
      </w:r>
    </w:p>
    <w:p w14:paraId="415D9CCC"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3CC56B92" w14:textId="77777777">
        <w:tc>
          <w:tcPr>
            <w:tcW w:w="1037" w:type="dxa"/>
            <w:shd w:val="clear" w:color="auto" w:fill="7E1F0F"/>
            <w:tcMar>
              <w:top w:w="60" w:type="dxa"/>
              <w:left w:w="90" w:type="dxa"/>
              <w:bottom w:w="60" w:type="dxa"/>
              <w:right w:w="90" w:type="dxa"/>
            </w:tcMar>
            <w:vAlign w:val="center"/>
          </w:tcPr>
          <w:p w14:paraId="3F5513E7" w14:textId="77777777" w:rsidR="00792276" w:rsidRDefault="00000000">
            <w:pPr>
              <w:keepNext/>
              <w:spacing w:after="0"/>
            </w:pPr>
            <w:r>
              <w:rPr>
                <w:b/>
                <w:color w:val="FFFFFF"/>
                <w:sz w:val="18"/>
              </w:rPr>
              <w:lastRenderedPageBreak/>
              <w:t>P09</w:t>
            </w:r>
          </w:p>
        </w:tc>
        <w:tc>
          <w:tcPr>
            <w:tcW w:w="9144" w:type="dxa"/>
            <w:shd w:val="clear" w:color="auto" w:fill="7E1F0F"/>
            <w:tcMar>
              <w:top w:w="60" w:type="dxa"/>
              <w:left w:w="90" w:type="dxa"/>
              <w:bottom w:w="60" w:type="dxa"/>
              <w:right w:w="90" w:type="dxa"/>
            </w:tcMar>
            <w:vAlign w:val="center"/>
          </w:tcPr>
          <w:p w14:paraId="3DE95DEF" w14:textId="77777777" w:rsidR="00792276" w:rsidRDefault="00000000">
            <w:pPr>
              <w:keepNext/>
              <w:spacing w:after="0"/>
            </w:pPr>
            <w:r>
              <w:rPr>
                <w:b/>
                <w:color w:val="FFFFFF"/>
                <w:sz w:val="18"/>
              </w:rPr>
              <w:t>Deseo que aparece durante</w:t>
            </w:r>
          </w:p>
        </w:tc>
      </w:tr>
    </w:tbl>
    <w:p w14:paraId="7CBCA065" w14:textId="77777777" w:rsidR="00792276" w:rsidRPr="00EC0C39" w:rsidRDefault="00000000">
      <w:pPr>
        <w:keepNext/>
        <w:keepLines/>
        <w:spacing w:before="60" w:after="40"/>
        <w:rPr>
          <w:lang w:val="es-CL"/>
        </w:rPr>
      </w:pPr>
      <w:r w:rsidRPr="00EC0C39">
        <w:rPr>
          <w:b/>
          <w:sz w:val="21"/>
          <w:lang w:val="es-CL"/>
        </w:rPr>
        <w:t>Cuando al principio no tienes ganas, pero quieres darte una oportunidad, ¿sientes que el deseo puede aumentar a medida que avanza el encuentro?</w:t>
      </w:r>
    </w:p>
    <w:p w14:paraId="6B623328"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w:t>
      </w:r>
    </w:p>
    <w:p w14:paraId="31517819"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Sí, casi siempre · Muchas veces · A veces · Rara vez · Nunca · No me ha pasado · No suelo darme esa oportunidad</w:t>
      </w:r>
    </w:p>
    <w:p w14:paraId="1D792695"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4BC9F141"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NÚCLEO</w:t>
      </w:r>
    </w:p>
    <w:p w14:paraId="1D391D43"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Distingue deseo espontáneo de deseo que emerge durante una experiencia elegida.</w:t>
      </w:r>
    </w:p>
    <w:p w14:paraId="3324543B"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Segunda mitad de la misma escena comparativa que P08; no explicar teoría, dejar que la diferencia se vea.</w:t>
      </w:r>
    </w:p>
    <w:p w14:paraId="13C01A74"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7686CD60" w14:textId="77777777">
        <w:tc>
          <w:tcPr>
            <w:tcW w:w="1037" w:type="dxa"/>
            <w:shd w:val="clear" w:color="auto" w:fill="7E1F0F"/>
            <w:tcMar>
              <w:top w:w="60" w:type="dxa"/>
              <w:left w:w="90" w:type="dxa"/>
              <w:bottom w:w="60" w:type="dxa"/>
              <w:right w:w="90" w:type="dxa"/>
            </w:tcMar>
            <w:vAlign w:val="center"/>
          </w:tcPr>
          <w:p w14:paraId="4BC37E66" w14:textId="77777777" w:rsidR="00792276" w:rsidRDefault="00000000">
            <w:pPr>
              <w:keepNext/>
              <w:spacing w:after="0"/>
            </w:pPr>
            <w:r>
              <w:rPr>
                <w:b/>
                <w:color w:val="FFFFFF"/>
                <w:sz w:val="18"/>
              </w:rPr>
              <w:t>P10</w:t>
            </w:r>
          </w:p>
        </w:tc>
        <w:tc>
          <w:tcPr>
            <w:tcW w:w="9144" w:type="dxa"/>
            <w:shd w:val="clear" w:color="auto" w:fill="7E1F0F"/>
            <w:tcMar>
              <w:top w:w="60" w:type="dxa"/>
              <w:left w:w="90" w:type="dxa"/>
              <w:bottom w:w="60" w:type="dxa"/>
              <w:right w:w="90" w:type="dxa"/>
            </w:tcMar>
            <w:vAlign w:val="center"/>
          </w:tcPr>
          <w:p w14:paraId="25D4F9FB" w14:textId="77777777" w:rsidR="00792276" w:rsidRDefault="00000000">
            <w:pPr>
              <w:keepNext/>
              <w:spacing w:after="0"/>
            </w:pPr>
            <w:r>
              <w:rPr>
                <w:b/>
                <w:color w:val="FFFFFF"/>
                <w:sz w:val="18"/>
              </w:rPr>
              <w:t>Disfrute</w:t>
            </w:r>
          </w:p>
        </w:tc>
      </w:tr>
    </w:tbl>
    <w:p w14:paraId="2C81C8BF" w14:textId="77777777" w:rsidR="00792276" w:rsidRPr="00EC0C39" w:rsidRDefault="00000000">
      <w:pPr>
        <w:keepNext/>
        <w:keepLines/>
        <w:spacing w:before="60" w:after="40"/>
        <w:rPr>
          <w:lang w:val="es-CL"/>
        </w:rPr>
      </w:pPr>
      <w:r w:rsidRPr="00EC0C39">
        <w:rPr>
          <w:b/>
          <w:sz w:val="21"/>
          <w:lang w:val="es-CL"/>
        </w:rPr>
        <w:t>Cuando tienes un encuentro erótico que elegiste, ¿cuánto lo disfrutas?</w:t>
      </w:r>
    </w:p>
    <w:p w14:paraId="09FF1E62"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 / gradiente.</w:t>
      </w:r>
    </w:p>
    <w:p w14:paraId="1B3D44A9"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Mucho · Bastante · Algo · Poco · Nada · Depende · No sé · No he tenido encuentros eróticos últimamente</w:t>
      </w:r>
    </w:p>
    <w:p w14:paraId="187FBD92"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 “Depende/No sé/No he tenido…” quedan fuera del gradiente.</w:t>
      </w:r>
    </w:p>
    <w:p w14:paraId="77984A06"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NÚCLEO</w:t>
      </w:r>
    </w:p>
    <w:p w14:paraId="285CCD08"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Separa deseo de disfrute y evita asumir que aceptar/participar equivale a gozar.</w:t>
      </w:r>
    </w:p>
    <w:p w14:paraId="0B326155"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Gradiente de disfrute con estados laterales.</w:t>
      </w:r>
    </w:p>
    <w:p w14:paraId="26CCC0EA"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rsidRPr="00EC0C39" w14:paraId="026A7B4E" w14:textId="77777777">
        <w:tc>
          <w:tcPr>
            <w:tcW w:w="1037" w:type="dxa"/>
            <w:shd w:val="clear" w:color="auto" w:fill="7E1F0F"/>
            <w:tcMar>
              <w:top w:w="60" w:type="dxa"/>
              <w:left w:w="90" w:type="dxa"/>
              <w:bottom w:w="60" w:type="dxa"/>
              <w:right w:w="90" w:type="dxa"/>
            </w:tcMar>
            <w:vAlign w:val="center"/>
          </w:tcPr>
          <w:p w14:paraId="18118BFB" w14:textId="77777777" w:rsidR="00792276" w:rsidRDefault="00000000">
            <w:pPr>
              <w:keepNext/>
              <w:spacing w:after="0"/>
            </w:pPr>
            <w:r>
              <w:rPr>
                <w:b/>
                <w:color w:val="FFFFFF"/>
                <w:sz w:val="18"/>
              </w:rPr>
              <w:t>P11</w:t>
            </w:r>
          </w:p>
        </w:tc>
        <w:tc>
          <w:tcPr>
            <w:tcW w:w="9144" w:type="dxa"/>
            <w:shd w:val="clear" w:color="auto" w:fill="7E1F0F"/>
            <w:tcMar>
              <w:top w:w="60" w:type="dxa"/>
              <w:left w:w="90" w:type="dxa"/>
              <w:bottom w:w="60" w:type="dxa"/>
              <w:right w:w="90" w:type="dxa"/>
            </w:tcMar>
            <w:vAlign w:val="center"/>
          </w:tcPr>
          <w:p w14:paraId="7433CDC9" w14:textId="77777777" w:rsidR="00792276" w:rsidRPr="00EC0C39" w:rsidRDefault="00000000">
            <w:pPr>
              <w:keepNext/>
              <w:spacing w:after="0"/>
              <w:rPr>
                <w:lang w:val="es-CL"/>
              </w:rPr>
            </w:pPr>
            <w:r w:rsidRPr="00EC0C39">
              <w:rPr>
                <w:b/>
                <w:color w:val="FFFFFF"/>
                <w:sz w:val="18"/>
                <w:lang w:val="es-CL"/>
              </w:rPr>
              <w:t>Frustración y evitación tras intentos que no resultan</w:t>
            </w:r>
            <w:r w:rsidRPr="00EC0C39">
              <w:rPr>
                <w:b/>
                <w:color w:val="F3C7B5"/>
                <w:sz w:val="16"/>
                <w:lang w:val="es-CL"/>
              </w:rPr>
              <w:t xml:space="preserve"> · NUEVA</w:t>
            </w:r>
          </w:p>
        </w:tc>
      </w:tr>
    </w:tbl>
    <w:p w14:paraId="4A090660" w14:textId="77777777" w:rsidR="00792276" w:rsidRPr="00EC0C39" w:rsidRDefault="00000000">
      <w:pPr>
        <w:keepNext/>
        <w:keepLines/>
        <w:spacing w:before="60" w:after="40"/>
        <w:rPr>
          <w:lang w:val="es-CL"/>
        </w:rPr>
      </w:pPr>
      <w:r w:rsidRPr="00EC0C39">
        <w:rPr>
          <w:b/>
          <w:sz w:val="21"/>
          <w:lang w:val="es-CL"/>
        </w:rPr>
        <w:t>Cuando un encuentro erótico no resulta como esperabas o no lo disfrutas, ¿te pasa alguna de estas cosas?</w:t>
      </w:r>
    </w:p>
    <w:p w14:paraId="57465CB4"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múltiple · elegir hasta 2.</w:t>
      </w:r>
    </w:p>
    <w:p w14:paraId="415F4F57"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Me frustro · Me da miedo volver a intentarlo y que vuelva a pasar · Me cuesta volver a intentarlo, aunque quisiera · Prefiero evitar nuevos encuentros por un tiempo · Tengo ganas de volver a intentarlo · No me ha pasado · No lo tengo claro</w:t>
      </w:r>
    </w:p>
    <w:p w14:paraId="0073904E"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“No me ha pasado” y “No lo tengo claro” son excluyentes de las demás.</w:t>
      </w:r>
    </w:p>
    <w:p w14:paraId="6C73AFB0"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 CLAVE</w:t>
      </w:r>
    </w:p>
    <w:p w14:paraId="2D27EB5A"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Mide el efecto de intentos frustrantes sobre la disposición a volver a intentar; no se reduce a “bajo deseo”.</w:t>
      </w:r>
    </w:p>
    <w:p w14:paraId="6F7C96D0"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Tarjetas emocionales sobrias; hasta dos para permitir ambivalencia.</w:t>
      </w:r>
    </w:p>
    <w:p w14:paraId="19B28F78"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Abrir si P10 = Poco/Nada/Depende, o si otras señales estructuradas muestran evitación/temor y esta información es necesaria para la lectura.</w:t>
      </w:r>
    </w:p>
    <w:p w14:paraId="7236A344" w14:textId="77777777" w:rsidR="00792276" w:rsidRPr="00EC0C39" w:rsidRDefault="00000000">
      <w:pPr>
        <w:keepNext/>
        <w:keepLines/>
        <w:spacing w:after="40" w:line="240" w:lineRule="auto"/>
        <w:rPr>
          <w:lang w:val="es-CL"/>
        </w:rPr>
      </w:pPr>
      <w:r w:rsidRPr="00EC0C39">
        <w:rPr>
          <w:b/>
          <w:color w:val="3F4C36"/>
          <w:lang w:val="es-CL"/>
        </w:rPr>
        <w:t xml:space="preserve">Nota metodológica: </w:t>
      </w:r>
      <w:r w:rsidRPr="00EC0C39">
        <w:rPr>
          <w:lang w:val="es-CL"/>
        </w:rPr>
        <w:t>Hipótesis fuerte por experiencia clínica + señal propia inicial n=1; informa la lectura y el tono de continuidad, no decide una dirección por sí sola.</w:t>
      </w:r>
    </w:p>
    <w:p w14:paraId="35225C25" w14:textId="77777777" w:rsidR="00792276" w:rsidRPr="00EC0C39" w:rsidRDefault="00792276">
      <w:pPr>
        <w:spacing w:after="20"/>
        <w:rPr>
          <w:lang w:val="es-CL"/>
        </w:rPr>
      </w:pPr>
    </w:p>
    <w:p w14:paraId="0235B569" w14:textId="77777777" w:rsidR="00792276" w:rsidRDefault="00000000">
      <w:pPr>
        <w:pStyle w:val="Ttulo1"/>
        <w:spacing w:before="180" w:after="80"/>
      </w:pPr>
      <w:r>
        <w:t>5. Paisaje/función 3 · Cómo estamos</w:t>
      </w:r>
    </w:p>
    <w:tbl>
      <w:tblPr>
        <w:tblW w:w="0" w:type="auto"/>
        <w:tblLayout w:type="fixed"/>
        <w:tblLook w:val="04A0" w:firstRow="1" w:lastRow="0" w:firstColumn="1" w:lastColumn="0" w:noHBand="0" w:noVBand="1"/>
      </w:tblPr>
      <w:tblGrid>
        <w:gridCol w:w="1037"/>
        <w:gridCol w:w="9144"/>
      </w:tblGrid>
      <w:tr w:rsidR="00792276" w14:paraId="002E1D96" w14:textId="77777777">
        <w:tc>
          <w:tcPr>
            <w:tcW w:w="1037" w:type="dxa"/>
            <w:shd w:val="clear" w:color="auto" w:fill="7E1F0F"/>
            <w:tcMar>
              <w:top w:w="60" w:type="dxa"/>
              <w:left w:w="90" w:type="dxa"/>
              <w:bottom w:w="60" w:type="dxa"/>
              <w:right w:w="90" w:type="dxa"/>
            </w:tcMar>
            <w:vAlign w:val="center"/>
          </w:tcPr>
          <w:p w14:paraId="617D38F0" w14:textId="77777777" w:rsidR="00792276" w:rsidRDefault="00000000">
            <w:pPr>
              <w:keepNext/>
              <w:spacing w:after="0"/>
            </w:pPr>
            <w:r>
              <w:rPr>
                <w:b/>
                <w:color w:val="FFFFFF"/>
                <w:sz w:val="18"/>
              </w:rPr>
              <w:t>P12</w:t>
            </w:r>
          </w:p>
        </w:tc>
        <w:tc>
          <w:tcPr>
            <w:tcW w:w="9144" w:type="dxa"/>
            <w:shd w:val="clear" w:color="auto" w:fill="7E1F0F"/>
            <w:tcMar>
              <w:top w:w="60" w:type="dxa"/>
              <w:left w:w="90" w:type="dxa"/>
              <w:bottom w:w="60" w:type="dxa"/>
              <w:right w:w="90" w:type="dxa"/>
            </w:tcMar>
            <w:vAlign w:val="center"/>
          </w:tcPr>
          <w:p w14:paraId="1BFE2715" w14:textId="77777777" w:rsidR="00792276" w:rsidRDefault="00000000">
            <w:pPr>
              <w:keepNext/>
              <w:spacing w:after="0"/>
            </w:pPr>
            <w:r>
              <w:rPr>
                <w:b/>
                <w:color w:val="FFFFFF"/>
                <w:sz w:val="18"/>
              </w:rPr>
              <w:t>Cercanía emocional</w:t>
            </w:r>
          </w:p>
        </w:tc>
      </w:tr>
    </w:tbl>
    <w:p w14:paraId="0431A583" w14:textId="77777777" w:rsidR="00792276" w:rsidRPr="00EC0C39" w:rsidRDefault="00000000">
      <w:pPr>
        <w:keepNext/>
        <w:keepLines/>
        <w:spacing w:before="60" w:after="40"/>
        <w:rPr>
          <w:lang w:val="es-CL"/>
        </w:rPr>
      </w:pPr>
      <w:r w:rsidRPr="00EC0C39">
        <w:rPr>
          <w:b/>
          <w:sz w:val="21"/>
          <w:lang w:val="es-CL"/>
        </w:rPr>
        <w:t>Hoy, en términos afectivos, ¿qué tan cerca te sientes de tu pareja?</w:t>
      </w:r>
    </w:p>
    <w:p w14:paraId="7FA757E5"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 / escala espacial.</w:t>
      </w:r>
    </w:p>
    <w:p w14:paraId="51E3FB71"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Muy cerca · Bastante cerca · Ni cerca ni distante · Bastante distante · Muy distante · Depende · No lo tengo claro · No me importa</w:t>
      </w:r>
    </w:p>
    <w:p w14:paraId="3231EC80"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404ACB28"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NÚCLEO</w:t>
      </w:r>
    </w:p>
    <w:p w14:paraId="1060A383"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Mide cercanía afectiva.</w:t>
      </w:r>
    </w:p>
    <w:p w14:paraId="666D943B"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Primera de dos escalas espacialmente idénticas; su valor está en compararla con P13.</w:t>
      </w:r>
    </w:p>
    <w:p w14:paraId="14DC8BC1"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483A32DF" w14:textId="77777777">
        <w:tc>
          <w:tcPr>
            <w:tcW w:w="1037" w:type="dxa"/>
            <w:shd w:val="clear" w:color="auto" w:fill="7E1F0F"/>
            <w:tcMar>
              <w:top w:w="60" w:type="dxa"/>
              <w:left w:w="90" w:type="dxa"/>
              <w:bottom w:w="60" w:type="dxa"/>
              <w:right w:w="90" w:type="dxa"/>
            </w:tcMar>
            <w:vAlign w:val="center"/>
          </w:tcPr>
          <w:p w14:paraId="6BEA294D" w14:textId="77777777" w:rsidR="00792276" w:rsidRDefault="00000000">
            <w:pPr>
              <w:keepNext/>
              <w:spacing w:after="0"/>
            </w:pPr>
            <w:r>
              <w:rPr>
                <w:b/>
                <w:color w:val="FFFFFF"/>
                <w:sz w:val="18"/>
              </w:rPr>
              <w:lastRenderedPageBreak/>
              <w:t>P13</w:t>
            </w:r>
          </w:p>
        </w:tc>
        <w:tc>
          <w:tcPr>
            <w:tcW w:w="9144" w:type="dxa"/>
            <w:shd w:val="clear" w:color="auto" w:fill="7E1F0F"/>
            <w:tcMar>
              <w:top w:w="60" w:type="dxa"/>
              <w:left w:w="90" w:type="dxa"/>
              <w:bottom w:w="60" w:type="dxa"/>
              <w:right w:w="90" w:type="dxa"/>
            </w:tcMar>
            <w:vAlign w:val="center"/>
          </w:tcPr>
          <w:p w14:paraId="113F6609" w14:textId="77777777" w:rsidR="00792276" w:rsidRDefault="00000000">
            <w:pPr>
              <w:keepNext/>
              <w:spacing w:after="0"/>
            </w:pPr>
            <w:r>
              <w:rPr>
                <w:b/>
                <w:color w:val="FFFFFF"/>
                <w:sz w:val="18"/>
              </w:rPr>
              <w:t>Cercanía erótica</w:t>
            </w:r>
          </w:p>
        </w:tc>
      </w:tr>
    </w:tbl>
    <w:p w14:paraId="7BBE796A" w14:textId="77777777" w:rsidR="00792276" w:rsidRPr="00EC0C39" w:rsidRDefault="00000000">
      <w:pPr>
        <w:keepNext/>
        <w:keepLines/>
        <w:spacing w:before="60" w:after="40"/>
        <w:rPr>
          <w:lang w:val="es-CL"/>
        </w:rPr>
      </w:pPr>
      <w:r w:rsidRPr="00EC0C39">
        <w:rPr>
          <w:b/>
          <w:sz w:val="21"/>
          <w:lang w:val="es-CL"/>
        </w:rPr>
        <w:t>Y, eróticamente, ¿qué tan cerca te sientes de tu pareja?</w:t>
      </w:r>
    </w:p>
    <w:p w14:paraId="5544C0A2"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 / escala espacial.</w:t>
      </w:r>
    </w:p>
    <w:p w14:paraId="499EDAB2"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Muy cerca · Bastante cerca · Ni cerca ni distante · Bastante distante · Muy distante · Depende · No lo tengo claro · No me importa</w:t>
      </w:r>
    </w:p>
    <w:p w14:paraId="6E38C251"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12838D99"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NÚCLEO</w:t>
      </w:r>
    </w:p>
    <w:p w14:paraId="5BDBD6E9"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Mide cercanía erótica sin inferirla desde el vínculo afectivo.</w:t>
      </w:r>
    </w:p>
    <w:p w14:paraId="1BD0888E"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Segunda escala espacial. La divergencia P12/P13 se conserva como tensión, no como diagnóstico.</w:t>
      </w:r>
    </w:p>
    <w:p w14:paraId="2A13763F"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0072DED3" w14:textId="77777777">
        <w:tc>
          <w:tcPr>
            <w:tcW w:w="1037" w:type="dxa"/>
            <w:shd w:val="clear" w:color="auto" w:fill="7E1F0F"/>
            <w:tcMar>
              <w:top w:w="60" w:type="dxa"/>
              <w:left w:w="90" w:type="dxa"/>
              <w:bottom w:w="60" w:type="dxa"/>
              <w:right w:w="90" w:type="dxa"/>
            </w:tcMar>
            <w:vAlign w:val="center"/>
          </w:tcPr>
          <w:p w14:paraId="47AC0D60" w14:textId="77777777" w:rsidR="00792276" w:rsidRDefault="00000000">
            <w:pPr>
              <w:keepNext/>
              <w:spacing w:after="0"/>
            </w:pPr>
            <w:r>
              <w:rPr>
                <w:b/>
                <w:color w:val="FFFFFF"/>
                <w:sz w:val="18"/>
              </w:rPr>
              <w:t>P14</w:t>
            </w:r>
          </w:p>
        </w:tc>
        <w:tc>
          <w:tcPr>
            <w:tcW w:w="9144" w:type="dxa"/>
            <w:shd w:val="clear" w:color="auto" w:fill="7E1F0F"/>
            <w:tcMar>
              <w:top w:w="60" w:type="dxa"/>
              <w:left w:w="90" w:type="dxa"/>
              <w:bottom w:w="60" w:type="dxa"/>
              <w:right w:w="90" w:type="dxa"/>
            </w:tcMar>
            <w:vAlign w:val="center"/>
          </w:tcPr>
          <w:p w14:paraId="2E8A0873" w14:textId="77777777" w:rsidR="00792276" w:rsidRDefault="00000000">
            <w:pPr>
              <w:keepNext/>
              <w:spacing w:after="0"/>
            </w:pPr>
            <w:r>
              <w:rPr>
                <w:b/>
                <w:color w:val="FFFFFF"/>
                <w:sz w:val="18"/>
              </w:rPr>
              <w:t>Reciprocidad percibida</w:t>
            </w:r>
            <w:r>
              <w:rPr>
                <w:b/>
                <w:color w:val="F3C7B5"/>
                <w:sz w:val="16"/>
              </w:rPr>
              <w:t xml:space="preserve"> · NUEVA</w:t>
            </w:r>
          </w:p>
        </w:tc>
      </w:tr>
    </w:tbl>
    <w:p w14:paraId="51DAFD39" w14:textId="77777777" w:rsidR="00792276" w:rsidRPr="00EC0C39" w:rsidRDefault="00000000">
      <w:pPr>
        <w:keepNext/>
        <w:keepLines/>
        <w:spacing w:before="60" w:after="40"/>
        <w:rPr>
          <w:lang w:val="es-CL"/>
        </w:rPr>
      </w:pPr>
      <w:r w:rsidRPr="00EC0C39">
        <w:rPr>
          <w:b/>
          <w:sz w:val="21"/>
          <w:lang w:val="es-CL"/>
        </w:rPr>
        <w:t>En tus encuentros eróticos, ¿con qué frecuencia sientes que tu experiencia y tu placer tienen un lugar tan importante como los de tu pareja?</w:t>
      </w:r>
    </w:p>
    <w:p w14:paraId="593152DE"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w:t>
      </w:r>
    </w:p>
    <w:p w14:paraId="5444E7D0"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Siempre o casi siempre · La mayor parte del tiempo · A veces · Pocas veces · Nunca · Depende · No he tenido encuentros últimamente · No lo tengo claro · Prefiero no responder</w:t>
      </w:r>
    </w:p>
    <w:p w14:paraId="727DF63E"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655CA700"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NÚCLEO RELACIONAL</w:t>
      </w:r>
    </w:p>
    <w:p w14:paraId="2E7F9C38"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Aporta señal directa para reciprocidad erótica y evita usar iniciativa o aceptación de la pareja como sustituto de equidad de experiencia.</w:t>
      </w:r>
    </w:p>
    <w:p w14:paraId="7098D56D"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Escala breve en lenguaje cotidiano; no presentarla como “test de justicia” ni juicio de pareja.</w:t>
      </w:r>
    </w:p>
    <w:p w14:paraId="3240A292" w14:textId="77777777" w:rsidR="00792276" w:rsidRPr="00EC0C39" w:rsidRDefault="00000000">
      <w:pPr>
        <w:keepNext/>
        <w:keepLines/>
        <w:spacing w:after="40" w:line="240" w:lineRule="auto"/>
        <w:rPr>
          <w:lang w:val="es-CL"/>
        </w:rPr>
      </w:pPr>
      <w:r w:rsidRPr="00EC0C39">
        <w:rPr>
          <w:b/>
          <w:color w:val="3F4C36"/>
          <w:lang w:val="es-CL"/>
        </w:rPr>
        <w:t xml:space="preserve">Nota metodológica: </w:t>
      </w:r>
      <w:r w:rsidRPr="00EC0C39">
        <w:rPr>
          <w:lang w:val="es-CL"/>
        </w:rPr>
        <w:t>P30 puede profundizar iniciativa/respuesta; no sustituye esta señal.</w:t>
      </w:r>
    </w:p>
    <w:p w14:paraId="74A98B22"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2E7F31A3" w14:textId="77777777">
        <w:tc>
          <w:tcPr>
            <w:tcW w:w="1037" w:type="dxa"/>
            <w:shd w:val="clear" w:color="auto" w:fill="7E1F0F"/>
            <w:tcMar>
              <w:top w:w="60" w:type="dxa"/>
              <w:left w:w="90" w:type="dxa"/>
              <w:bottom w:w="60" w:type="dxa"/>
              <w:right w:w="90" w:type="dxa"/>
            </w:tcMar>
            <w:vAlign w:val="center"/>
          </w:tcPr>
          <w:p w14:paraId="274B9E39" w14:textId="77777777" w:rsidR="00792276" w:rsidRDefault="00000000">
            <w:pPr>
              <w:keepNext/>
              <w:spacing w:after="0"/>
            </w:pPr>
            <w:r>
              <w:rPr>
                <w:b/>
                <w:color w:val="FFFFFF"/>
                <w:sz w:val="18"/>
              </w:rPr>
              <w:t>P15</w:t>
            </w:r>
          </w:p>
        </w:tc>
        <w:tc>
          <w:tcPr>
            <w:tcW w:w="9144" w:type="dxa"/>
            <w:shd w:val="clear" w:color="auto" w:fill="7E1F0F"/>
            <w:tcMar>
              <w:top w:w="60" w:type="dxa"/>
              <w:left w:w="90" w:type="dxa"/>
              <w:bottom w:w="60" w:type="dxa"/>
              <w:right w:w="90" w:type="dxa"/>
            </w:tcMar>
            <w:vAlign w:val="center"/>
          </w:tcPr>
          <w:p w14:paraId="1B01C8C0" w14:textId="77777777" w:rsidR="00792276" w:rsidRDefault="00000000">
            <w:pPr>
              <w:keepNext/>
              <w:spacing w:after="0"/>
            </w:pPr>
            <w:r>
              <w:rPr>
                <w:b/>
                <w:color w:val="FFFFFF"/>
                <w:sz w:val="18"/>
              </w:rPr>
              <w:t>Capacidad para poner límite</w:t>
            </w:r>
          </w:p>
        </w:tc>
      </w:tr>
    </w:tbl>
    <w:p w14:paraId="60A0036B" w14:textId="77777777" w:rsidR="00792276" w:rsidRPr="00EC0C39" w:rsidRDefault="00000000">
      <w:pPr>
        <w:keepNext/>
        <w:keepLines/>
        <w:spacing w:before="60" w:after="40"/>
        <w:rPr>
          <w:lang w:val="es-CL"/>
        </w:rPr>
      </w:pPr>
      <w:r w:rsidRPr="00EC0C39">
        <w:rPr>
          <w:b/>
          <w:sz w:val="21"/>
          <w:lang w:val="es-CL"/>
        </w:rPr>
        <w:t>Cuando algo no te gusta, no quieres hacerlo o quieres parar, ¿qué tan posible te resulta decirlo?</w:t>
      </w:r>
    </w:p>
    <w:p w14:paraId="75B00B77"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w:t>
      </w:r>
    </w:p>
    <w:p w14:paraId="7DB4CE23"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Me resulta fácil · En general puedo decirlo · Depende · Me cuesta · Siento que no puedo hacerlo · No se ha dado esta situación · No lo tengo claro · Prefiero no responder</w:t>
      </w:r>
    </w:p>
    <w:p w14:paraId="1C5502F0"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045E6C29"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NÚCLEO DE CUIDADO</w:t>
      </w:r>
    </w:p>
    <w:p w14:paraId="3568127F"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Separa capacidad propia de respuesta de la pareja.</w:t>
      </w:r>
    </w:p>
    <w:p w14:paraId="749A756A"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Pantalla sobria, privacidad visible, sin animación festiva.</w:t>
      </w:r>
    </w:p>
    <w:p w14:paraId="64975732"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“Depende/Me cuesta/Siento que no puedo” puede abrir P16; “Siento que no puedo” puede requerir P17.</w:t>
      </w:r>
    </w:p>
    <w:p w14:paraId="1CF90464"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37DE71AA" w14:textId="77777777">
        <w:tc>
          <w:tcPr>
            <w:tcW w:w="1037" w:type="dxa"/>
            <w:shd w:val="clear" w:color="auto" w:fill="7E1F0F"/>
            <w:tcMar>
              <w:top w:w="60" w:type="dxa"/>
              <w:left w:w="90" w:type="dxa"/>
              <w:bottom w:w="60" w:type="dxa"/>
              <w:right w:w="90" w:type="dxa"/>
            </w:tcMar>
            <w:vAlign w:val="center"/>
          </w:tcPr>
          <w:p w14:paraId="182A2109" w14:textId="77777777" w:rsidR="00792276" w:rsidRDefault="00000000">
            <w:pPr>
              <w:keepNext/>
              <w:spacing w:after="0"/>
            </w:pPr>
            <w:r>
              <w:rPr>
                <w:b/>
                <w:color w:val="FFFFFF"/>
                <w:sz w:val="18"/>
              </w:rPr>
              <w:t>P16</w:t>
            </w:r>
          </w:p>
        </w:tc>
        <w:tc>
          <w:tcPr>
            <w:tcW w:w="9144" w:type="dxa"/>
            <w:shd w:val="clear" w:color="auto" w:fill="7E1F0F"/>
            <w:tcMar>
              <w:top w:w="60" w:type="dxa"/>
              <w:left w:w="90" w:type="dxa"/>
              <w:bottom w:w="60" w:type="dxa"/>
              <w:right w:w="90" w:type="dxa"/>
            </w:tcMar>
            <w:vAlign w:val="center"/>
          </w:tcPr>
          <w:p w14:paraId="23420C4B" w14:textId="77777777" w:rsidR="00792276" w:rsidRDefault="00000000">
            <w:pPr>
              <w:keepNext/>
              <w:spacing w:after="0"/>
            </w:pPr>
            <w:r>
              <w:rPr>
                <w:b/>
                <w:color w:val="FFFFFF"/>
                <w:sz w:val="18"/>
              </w:rPr>
              <w:t>Respuesta de la pareja</w:t>
            </w:r>
          </w:p>
        </w:tc>
      </w:tr>
    </w:tbl>
    <w:p w14:paraId="6BBB471E" w14:textId="77777777" w:rsidR="00792276" w:rsidRPr="00EC0C39" w:rsidRDefault="00000000">
      <w:pPr>
        <w:keepNext/>
        <w:keepLines/>
        <w:spacing w:before="60" w:after="40"/>
        <w:rPr>
          <w:lang w:val="es-CL"/>
        </w:rPr>
      </w:pPr>
      <w:r w:rsidRPr="00EC0C39">
        <w:rPr>
          <w:b/>
          <w:sz w:val="21"/>
          <w:lang w:val="es-CL"/>
        </w:rPr>
        <w:t>Cuando dices que no, quieres parar o cambias de idea, ¿cómo suele reaccionar tu pareja?</w:t>
      </w:r>
    </w:p>
    <w:p w14:paraId="0AA44B3A"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w:t>
      </w:r>
    </w:p>
    <w:p w14:paraId="5BE6B753"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Lo respeta sin problema · En general lo respeta · A veces insiste o se molesta · Muchas veces insiste o se molesta · Depende · No se ha dado esta situación · No lo tengo claro · Prefiero no responder</w:t>
      </w:r>
    </w:p>
    <w:p w14:paraId="3D13E164"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3EBA84EE"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 DE CUIDADO</w:t>
      </w:r>
    </w:p>
    <w:p w14:paraId="148A82DE"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Detecta una señal relacional que exige cautela sin clasificar automáticamente violencia ni “problema de comunicación”.</w:t>
      </w:r>
    </w:p>
    <w:p w14:paraId="20CB4169"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Segunda microescena de cuidado, solo cuando corresponde.</w:t>
      </w:r>
    </w:p>
    <w:p w14:paraId="30992CEA" w14:textId="77777777" w:rsidR="00792276" w:rsidRDefault="00000000">
      <w:pPr>
        <w:keepNext/>
        <w:keepLines/>
        <w:spacing w:after="40" w:line="240" w:lineRule="auto"/>
      </w:pPr>
      <w:r w:rsidRPr="00EC0C39">
        <w:rPr>
          <w:b/>
          <w:color w:val="3F4C36"/>
          <w:lang w:val="es-CL"/>
        </w:rPr>
        <w:t xml:space="preserve">Apertura / branch: </w:t>
      </w:r>
      <w:r w:rsidRPr="00EC0C39">
        <w:rPr>
          <w:lang w:val="es-CL"/>
        </w:rPr>
        <w:t xml:space="preserve">Se abre cuando P15 muestra dificultad/depende. </w:t>
      </w:r>
      <w:r>
        <w:t>Insistencia o malestar abre P17.</w:t>
      </w:r>
    </w:p>
    <w:p w14:paraId="7F5CE9B1" w14:textId="77777777" w:rsidR="00792276" w:rsidRDefault="00792276">
      <w:pPr>
        <w:spacing w:after="20"/>
      </w:pPr>
    </w:p>
    <w:tbl>
      <w:tblPr>
        <w:tblW w:w="0" w:type="auto"/>
        <w:tblLayout w:type="fixed"/>
        <w:tblLook w:val="04A0" w:firstRow="1" w:lastRow="0" w:firstColumn="1" w:lastColumn="0" w:noHBand="0" w:noVBand="1"/>
      </w:tblPr>
      <w:tblGrid>
        <w:gridCol w:w="1037"/>
        <w:gridCol w:w="9144"/>
      </w:tblGrid>
      <w:tr w:rsidR="00792276" w:rsidRPr="00EC0C39" w14:paraId="55862D8B" w14:textId="77777777">
        <w:tc>
          <w:tcPr>
            <w:tcW w:w="1037" w:type="dxa"/>
            <w:shd w:val="clear" w:color="auto" w:fill="7E1F0F"/>
            <w:tcMar>
              <w:top w:w="60" w:type="dxa"/>
              <w:left w:w="90" w:type="dxa"/>
              <w:bottom w:w="60" w:type="dxa"/>
              <w:right w:w="90" w:type="dxa"/>
            </w:tcMar>
            <w:vAlign w:val="center"/>
          </w:tcPr>
          <w:p w14:paraId="2A7E1F97" w14:textId="77777777" w:rsidR="00792276" w:rsidRDefault="00000000">
            <w:pPr>
              <w:keepNext/>
              <w:spacing w:after="0"/>
            </w:pPr>
            <w:r>
              <w:rPr>
                <w:b/>
                <w:color w:val="FFFFFF"/>
                <w:sz w:val="18"/>
              </w:rPr>
              <w:lastRenderedPageBreak/>
              <w:t>P17</w:t>
            </w:r>
          </w:p>
        </w:tc>
        <w:tc>
          <w:tcPr>
            <w:tcW w:w="9144" w:type="dxa"/>
            <w:shd w:val="clear" w:color="auto" w:fill="7E1F0F"/>
            <w:tcMar>
              <w:top w:w="60" w:type="dxa"/>
              <w:left w:w="90" w:type="dxa"/>
              <w:bottom w:w="60" w:type="dxa"/>
              <w:right w:w="90" w:type="dxa"/>
            </w:tcMar>
            <w:vAlign w:val="center"/>
          </w:tcPr>
          <w:p w14:paraId="438EBA19" w14:textId="77777777" w:rsidR="00792276" w:rsidRPr="00EC0C39" w:rsidRDefault="00000000">
            <w:pPr>
              <w:keepNext/>
              <w:spacing w:after="0"/>
              <w:rPr>
                <w:lang w:val="es-CL"/>
              </w:rPr>
            </w:pPr>
            <w:r w:rsidRPr="00EC0C39">
              <w:rPr>
                <w:b/>
                <w:color w:val="FFFFFF"/>
                <w:sz w:val="18"/>
                <w:lang w:val="es-CL"/>
              </w:rPr>
              <w:t>Seguridad para decir no o parar</w:t>
            </w:r>
          </w:p>
        </w:tc>
      </w:tr>
    </w:tbl>
    <w:p w14:paraId="178E0CE2" w14:textId="77777777" w:rsidR="00792276" w:rsidRPr="00EC0C39" w:rsidRDefault="00000000">
      <w:pPr>
        <w:keepNext/>
        <w:keepLines/>
        <w:spacing w:before="60" w:after="40"/>
        <w:rPr>
          <w:lang w:val="es-CL"/>
        </w:rPr>
      </w:pPr>
      <w:r w:rsidRPr="00EC0C39">
        <w:rPr>
          <w:b/>
          <w:sz w:val="21"/>
          <w:lang w:val="es-CL"/>
        </w:rPr>
        <w:t>¿Te sientes segura para decir que no o parar cuando lo necesitas?</w:t>
      </w:r>
    </w:p>
    <w:p w14:paraId="3F90F658"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w:t>
      </w:r>
    </w:p>
    <w:p w14:paraId="3747694F"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Sí · Generalmente sí · Depende · No · Prefiero no responder</w:t>
      </w:r>
    </w:p>
    <w:p w14:paraId="499FBF49"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107A2738"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 DE CUIDADO · prioridad alta</w:t>
      </w:r>
    </w:p>
    <w:p w14:paraId="393F3EB3"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Aporta una señal explícita de seguridad sin diagnosticar automáticamente violencia.</w:t>
      </w:r>
    </w:p>
    <w:p w14:paraId="4A552B13"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Pantalla sobria con salida rápida y lenguaje directo.</w:t>
      </w:r>
    </w:p>
    <w:p w14:paraId="40624DC5"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Se abre si P16 indica insistencia/malestar, “Depende” o “No lo tengo claro”, o si P15 indica que siente que no puede poner límite.</w:t>
      </w:r>
    </w:p>
    <w:p w14:paraId="164E5E8D" w14:textId="77777777" w:rsidR="00792276" w:rsidRPr="00EC0C39" w:rsidRDefault="00792276">
      <w:pPr>
        <w:spacing w:after="20"/>
        <w:rPr>
          <w:lang w:val="es-CL"/>
        </w:rPr>
      </w:pPr>
    </w:p>
    <w:p w14:paraId="578E14D9" w14:textId="77777777" w:rsidR="00792276" w:rsidRPr="00EC0C39" w:rsidRDefault="00000000">
      <w:pPr>
        <w:pStyle w:val="Ttulo1"/>
        <w:spacing w:before="180" w:after="80"/>
        <w:rPr>
          <w:lang w:val="es-CL"/>
        </w:rPr>
      </w:pPr>
      <w:r w:rsidRPr="00EC0C39">
        <w:rPr>
          <w:lang w:val="es-CL"/>
        </w:rPr>
        <w:t>6. Paisaje/función 4 · Con qué condiciones cuento</w:t>
      </w:r>
    </w:p>
    <w:tbl>
      <w:tblPr>
        <w:tblW w:w="0" w:type="auto"/>
        <w:tblLayout w:type="fixed"/>
        <w:tblLook w:val="04A0" w:firstRow="1" w:lastRow="0" w:firstColumn="1" w:lastColumn="0" w:noHBand="0" w:noVBand="1"/>
      </w:tblPr>
      <w:tblGrid>
        <w:gridCol w:w="1037"/>
        <w:gridCol w:w="9144"/>
      </w:tblGrid>
      <w:tr w:rsidR="00792276" w14:paraId="7C614FDC" w14:textId="77777777">
        <w:tc>
          <w:tcPr>
            <w:tcW w:w="1037" w:type="dxa"/>
            <w:shd w:val="clear" w:color="auto" w:fill="7E1F0F"/>
            <w:tcMar>
              <w:top w:w="60" w:type="dxa"/>
              <w:left w:w="90" w:type="dxa"/>
              <w:bottom w:w="60" w:type="dxa"/>
              <w:right w:w="90" w:type="dxa"/>
            </w:tcMar>
            <w:vAlign w:val="center"/>
          </w:tcPr>
          <w:p w14:paraId="00C2A992" w14:textId="77777777" w:rsidR="00792276" w:rsidRDefault="00000000">
            <w:pPr>
              <w:keepNext/>
              <w:spacing w:after="0"/>
            </w:pPr>
            <w:r>
              <w:rPr>
                <w:b/>
                <w:color w:val="FFFFFF"/>
                <w:sz w:val="18"/>
              </w:rPr>
              <w:t>P18</w:t>
            </w:r>
          </w:p>
        </w:tc>
        <w:tc>
          <w:tcPr>
            <w:tcW w:w="9144" w:type="dxa"/>
            <w:shd w:val="clear" w:color="auto" w:fill="7E1F0F"/>
            <w:tcMar>
              <w:top w:w="60" w:type="dxa"/>
              <w:left w:w="90" w:type="dxa"/>
              <w:bottom w:w="60" w:type="dxa"/>
              <w:right w:w="90" w:type="dxa"/>
            </w:tcMar>
            <w:vAlign w:val="center"/>
          </w:tcPr>
          <w:p w14:paraId="46EFE642" w14:textId="77777777" w:rsidR="00792276" w:rsidRDefault="00000000">
            <w:pPr>
              <w:keepNext/>
              <w:spacing w:after="0"/>
            </w:pPr>
            <w:r>
              <w:rPr>
                <w:b/>
                <w:color w:val="FFFFFF"/>
                <w:sz w:val="18"/>
              </w:rPr>
              <w:t>Vida cotidiana</w:t>
            </w:r>
          </w:p>
        </w:tc>
      </w:tr>
    </w:tbl>
    <w:p w14:paraId="3C41A714" w14:textId="77777777" w:rsidR="00792276" w:rsidRPr="00EC0C39" w:rsidRDefault="00000000">
      <w:pPr>
        <w:keepNext/>
        <w:keepLines/>
        <w:spacing w:before="60" w:after="40"/>
        <w:rPr>
          <w:lang w:val="es-CL"/>
        </w:rPr>
      </w:pPr>
      <w:r w:rsidRPr="00EC0C39">
        <w:rPr>
          <w:b/>
          <w:sz w:val="21"/>
          <w:lang w:val="es-CL"/>
        </w:rPr>
        <w:t>¿Cómo influye tu vida cotidiana en tu vida erótica?</w:t>
      </w:r>
    </w:p>
    <w:p w14:paraId="3DB3835B"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 / gradiente bipolar.</w:t>
      </w:r>
    </w:p>
    <w:p w14:paraId="2AC312C6"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La favorece mucho · La favorece algo · A veces la favorece y a veces la dificulta · La dificulta algo · La dificulta mucho · No influye · No lo tengo claro</w:t>
      </w:r>
    </w:p>
    <w:p w14:paraId="18B4122B"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4F29C619"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NÚCLEO</w:t>
      </w:r>
    </w:p>
    <w:p w14:paraId="10A19C0E"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Captura la experiencia subjetiva de condiciones cotidianas sin convertirla automáticamente en causa.</w:t>
      </w:r>
    </w:p>
    <w:p w14:paraId="22EC78F0"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Gradiente de favorecer a dificultar.</w:t>
      </w:r>
    </w:p>
    <w:p w14:paraId="64E85D56"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Respuesta mixta o que dificulta abre P19.</w:t>
      </w:r>
    </w:p>
    <w:p w14:paraId="41519764"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rsidRPr="00EC0C39" w14:paraId="46B0A0D9" w14:textId="77777777">
        <w:tc>
          <w:tcPr>
            <w:tcW w:w="1037" w:type="dxa"/>
            <w:shd w:val="clear" w:color="auto" w:fill="7E1F0F"/>
            <w:tcMar>
              <w:top w:w="60" w:type="dxa"/>
              <w:left w:w="90" w:type="dxa"/>
              <w:bottom w:w="60" w:type="dxa"/>
              <w:right w:w="90" w:type="dxa"/>
            </w:tcMar>
            <w:vAlign w:val="center"/>
          </w:tcPr>
          <w:p w14:paraId="7229A76C" w14:textId="77777777" w:rsidR="00792276" w:rsidRDefault="00000000">
            <w:pPr>
              <w:keepNext/>
              <w:spacing w:after="0"/>
            </w:pPr>
            <w:r>
              <w:rPr>
                <w:b/>
                <w:color w:val="FFFFFF"/>
                <w:sz w:val="18"/>
              </w:rPr>
              <w:t>P19</w:t>
            </w:r>
          </w:p>
        </w:tc>
        <w:tc>
          <w:tcPr>
            <w:tcW w:w="9144" w:type="dxa"/>
            <w:shd w:val="clear" w:color="auto" w:fill="7E1F0F"/>
            <w:tcMar>
              <w:top w:w="60" w:type="dxa"/>
              <w:left w:w="90" w:type="dxa"/>
              <w:bottom w:w="60" w:type="dxa"/>
              <w:right w:w="90" w:type="dxa"/>
            </w:tcMar>
            <w:vAlign w:val="center"/>
          </w:tcPr>
          <w:p w14:paraId="4308E11B" w14:textId="77777777" w:rsidR="00792276" w:rsidRPr="00EC0C39" w:rsidRDefault="00000000">
            <w:pPr>
              <w:keepNext/>
              <w:spacing w:after="0"/>
              <w:rPr>
                <w:lang w:val="es-CL"/>
              </w:rPr>
            </w:pPr>
            <w:r w:rsidRPr="00EC0C39">
              <w:rPr>
                <w:b/>
                <w:color w:val="FFFFFF"/>
                <w:sz w:val="18"/>
                <w:lang w:val="es-CL"/>
              </w:rPr>
              <w:t>Qué pesa en la vida cotidiana</w:t>
            </w:r>
          </w:p>
        </w:tc>
      </w:tr>
    </w:tbl>
    <w:p w14:paraId="01178F16" w14:textId="77777777" w:rsidR="00792276" w:rsidRPr="00EC0C39" w:rsidRDefault="00000000">
      <w:pPr>
        <w:keepNext/>
        <w:keepLines/>
        <w:spacing w:before="60" w:after="40"/>
        <w:rPr>
          <w:lang w:val="es-CL"/>
        </w:rPr>
      </w:pPr>
      <w:r w:rsidRPr="00EC0C39">
        <w:rPr>
          <w:b/>
          <w:sz w:val="21"/>
          <w:lang w:val="es-CL"/>
        </w:rPr>
        <w:t>¿Qué es lo que más pesa hoy en tu vida cotidiana cuando se trata de tu vida erótica?</w:t>
      </w:r>
    </w:p>
    <w:p w14:paraId="7FD8E1D5"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múltiple · elegir hasta 2.</w:t>
      </w:r>
    </w:p>
    <w:p w14:paraId="3E5C93FA"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Trabajo · Dinero · Cuidados de otras personas · Falta de tiempo · Reparto de responsabilidades o carga mental · Convivencia o falta de privacidad · Salud o energía · Otras responsabilidades cotidianas · Otra cosa · No lo tengo claro</w:t>
      </w:r>
    </w:p>
    <w:p w14:paraId="00A5BCE9"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“No lo tengo claro” es excluyente. “Otra cosa” puede coexistir y abre P38.</w:t>
      </w:r>
    </w:p>
    <w:p w14:paraId="714CD703"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2BE179EA"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Localiza condiciones cotidianas relevantes sin convertirlas automáticamente en causa.</w:t>
      </w:r>
    </w:p>
    <w:p w14:paraId="040ED3B6"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Tarjetas; elegir hasta dos para priorizar.</w:t>
      </w:r>
    </w:p>
    <w:p w14:paraId="47DCAE74" w14:textId="77777777" w:rsidR="00792276" w:rsidRDefault="00000000">
      <w:pPr>
        <w:keepNext/>
        <w:keepLines/>
        <w:spacing w:after="40" w:line="240" w:lineRule="auto"/>
      </w:pPr>
      <w:r w:rsidRPr="00EC0C39">
        <w:rPr>
          <w:b/>
          <w:color w:val="3F4C36"/>
          <w:lang w:val="es-CL"/>
        </w:rPr>
        <w:t xml:space="preserve">Apertura / branch: </w:t>
      </w:r>
      <w:r w:rsidRPr="00EC0C39">
        <w:rPr>
          <w:lang w:val="es-CL"/>
        </w:rPr>
        <w:t xml:space="preserve">Solo si P18 = mixta/dificulta. </w:t>
      </w:r>
      <w:r>
        <w:t>“Otra cosa” abre P38.</w:t>
      </w:r>
    </w:p>
    <w:p w14:paraId="781D80F6" w14:textId="77777777" w:rsidR="00792276" w:rsidRDefault="00792276">
      <w:pPr>
        <w:spacing w:after="20"/>
      </w:pPr>
    </w:p>
    <w:tbl>
      <w:tblPr>
        <w:tblW w:w="0" w:type="auto"/>
        <w:tblLayout w:type="fixed"/>
        <w:tblLook w:val="04A0" w:firstRow="1" w:lastRow="0" w:firstColumn="1" w:lastColumn="0" w:noHBand="0" w:noVBand="1"/>
      </w:tblPr>
      <w:tblGrid>
        <w:gridCol w:w="1037"/>
        <w:gridCol w:w="9144"/>
      </w:tblGrid>
      <w:tr w:rsidR="00792276" w14:paraId="7951F5CB" w14:textId="77777777">
        <w:tc>
          <w:tcPr>
            <w:tcW w:w="1037" w:type="dxa"/>
            <w:shd w:val="clear" w:color="auto" w:fill="7E1F0F"/>
            <w:tcMar>
              <w:top w:w="60" w:type="dxa"/>
              <w:left w:w="90" w:type="dxa"/>
              <w:bottom w:w="60" w:type="dxa"/>
              <w:right w:w="90" w:type="dxa"/>
            </w:tcMar>
            <w:vAlign w:val="center"/>
          </w:tcPr>
          <w:p w14:paraId="1EE961FE" w14:textId="77777777" w:rsidR="00792276" w:rsidRDefault="00000000">
            <w:pPr>
              <w:keepNext/>
              <w:spacing w:after="0"/>
            </w:pPr>
            <w:r>
              <w:rPr>
                <w:b/>
                <w:color w:val="FFFFFF"/>
                <w:sz w:val="18"/>
              </w:rPr>
              <w:t>P20</w:t>
            </w:r>
          </w:p>
        </w:tc>
        <w:tc>
          <w:tcPr>
            <w:tcW w:w="9144" w:type="dxa"/>
            <w:shd w:val="clear" w:color="auto" w:fill="7E1F0F"/>
            <w:tcMar>
              <w:top w:w="60" w:type="dxa"/>
              <w:left w:w="90" w:type="dxa"/>
              <w:bottom w:w="60" w:type="dxa"/>
              <w:right w:w="90" w:type="dxa"/>
            </w:tcMar>
            <w:vAlign w:val="center"/>
          </w:tcPr>
          <w:p w14:paraId="7A61143A" w14:textId="77777777" w:rsidR="00792276" w:rsidRDefault="00000000">
            <w:pPr>
              <w:keepNext/>
              <w:spacing w:after="0"/>
            </w:pPr>
            <w:r>
              <w:rPr>
                <w:b/>
                <w:color w:val="FFFFFF"/>
                <w:sz w:val="18"/>
              </w:rPr>
              <w:t>Margen real de decisión</w:t>
            </w:r>
          </w:p>
        </w:tc>
      </w:tr>
    </w:tbl>
    <w:p w14:paraId="584F6F58" w14:textId="77777777" w:rsidR="00792276" w:rsidRPr="00EC0C39" w:rsidRDefault="00000000">
      <w:pPr>
        <w:keepNext/>
        <w:keepLines/>
        <w:spacing w:before="60" w:after="40"/>
        <w:rPr>
          <w:lang w:val="es-CL"/>
        </w:rPr>
      </w:pPr>
      <w:r w:rsidRPr="00EC0C39">
        <w:rPr>
          <w:b/>
          <w:sz w:val="21"/>
          <w:lang w:val="es-CL"/>
        </w:rPr>
        <w:t>En general, ¿sientes que tienes margen real para tomar decisiones sobre tu propia vida erótica?</w:t>
      </w:r>
    </w:p>
    <w:p w14:paraId="7A6F73E2"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 / gradiente.</w:t>
      </w:r>
    </w:p>
    <w:p w14:paraId="20BD9B0A"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Mucho · Bastante · Algo · Poco · Muy poco · No sé</w:t>
      </w:r>
    </w:p>
    <w:p w14:paraId="24F1A4E1"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654F01D6"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NÚCLEO</w:t>
      </w:r>
    </w:p>
    <w:p w14:paraId="23064E21"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Mide agencia percibida y evita confundir “quiero” con “puedo moverlo ahora”.</w:t>
      </w:r>
    </w:p>
    <w:p w14:paraId="43F0043B"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Gradiente de margen/agencia.</w:t>
      </w:r>
    </w:p>
    <w:p w14:paraId="69DF26C5"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“Poco/Muy poco” abre P32 si hace falta localizar restricciones.</w:t>
      </w:r>
    </w:p>
    <w:p w14:paraId="30DF3D84" w14:textId="77777777" w:rsidR="00792276" w:rsidRPr="00EC0C39" w:rsidRDefault="00792276">
      <w:pPr>
        <w:spacing w:after="20"/>
        <w:rPr>
          <w:lang w:val="es-CL"/>
        </w:rPr>
      </w:pPr>
    </w:p>
    <w:p w14:paraId="7F47C4A5" w14:textId="77777777" w:rsidR="00792276" w:rsidRPr="00EC0C39" w:rsidRDefault="00000000">
      <w:pPr>
        <w:pStyle w:val="Ttulo1"/>
        <w:spacing w:before="180" w:after="80"/>
        <w:rPr>
          <w:lang w:val="es-CL"/>
        </w:rPr>
      </w:pPr>
      <w:r w:rsidRPr="00EC0C39">
        <w:rPr>
          <w:lang w:val="es-CL"/>
        </w:rPr>
        <w:lastRenderedPageBreak/>
        <w:t>7. Paisaje/función 5 · Hacia dónde quiero mirar</w:t>
      </w:r>
    </w:p>
    <w:tbl>
      <w:tblPr>
        <w:tblW w:w="0" w:type="auto"/>
        <w:tblLayout w:type="fixed"/>
        <w:tblLook w:val="04A0" w:firstRow="1" w:lastRow="0" w:firstColumn="1" w:lastColumn="0" w:noHBand="0" w:noVBand="1"/>
      </w:tblPr>
      <w:tblGrid>
        <w:gridCol w:w="1037"/>
        <w:gridCol w:w="9144"/>
      </w:tblGrid>
      <w:tr w:rsidR="00792276" w14:paraId="03E21904" w14:textId="77777777">
        <w:tc>
          <w:tcPr>
            <w:tcW w:w="1037" w:type="dxa"/>
            <w:shd w:val="clear" w:color="auto" w:fill="7E1F0F"/>
            <w:tcMar>
              <w:top w:w="60" w:type="dxa"/>
              <w:left w:w="90" w:type="dxa"/>
              <w:bottom w:w="60" w:type="dxa"/>
              <w:right w:w="90" w:type="dxa"/>
            </w:tcMar>
            <w:vAlign w:val="center"/>
          </w:tcPr>
          <w:p w14:paraId="7F4FEA05" w14:textId="77777777" w:rsidR="00792276" w:rsidRDefault="00000000">
            <w:pPr>
              <w:keepNext/>
              <w:spacing w:after="0"/>
            </w:pPr>
            <w:r>
              <w:rPr>
                <w:b/>
                <w:color w:val="FFFFFF"/>
                <w:sz w:val="18"/>
              </w:rPr>
              <w:t>P21</w:t>
            </w:r>
          </w:p>
        </w:tc>
        <w:tc>
          <w:tcPr>
            <w:tcW w:w="9144" w:type="dxa"/>
            <w:shd w:val="clear" w:color="auto" w:fill="7E1F0F"/>
            <w:tcMar>
              <w:top w:w="60" w:type="dxa"/>
              <w:left w:w="90" w:type="dxa"/>
              <w:bottom w:w="60" w:type="dxa"/>
              <w:right w:w="90" w:type="dxa"/>
            </w:tcMar>
            <w:vAlign w:val="center"/>
          </w:tcPr>
          <w:p w14:paraId="37D1BA3A" w14:textId="77777777" w:rsidR="00792276" w:rsidRDefault="00000000">
            <w:pPr>
              <w:keepNext/>
              <w:spacing w:after="0"/>
            </w:pPr>
            <w:r>
              <w:rPr>
                <w:b/>
                <w:color w:val="FFFFFF"/>
                <w:sz w:val="18"/>
              </w:rPr>
              <w:t>Qué valoro</w:t>
            </w:r>
          </w:p>
        </w:tc>
      </w:tr>
    </w:tbl>
    <w:p w14:paraId="13E66F0B" w14:textId="77777777" w:rsidR="00792276" w:rsidRPr="00EC0C39" w:rsidRDefault="00000000">
      <w:pPr>
        <w:keepNext/>
        <w:keepLines/>
        <w:spacing w:before="60" w:after="40"/>
        <w:rPr>
          <w:lang w:val="es-CL"/>
        </w:rPr>
      </w:pPr>
      <w:r w:rsidRPr="00EC0C39">
        <w:rPr>
          <w:b/>
          <w:sz w:val="21"/>
          <w:lang w:val="es-CL"/>
        </w:rPr>
        <w:t>¿Qué es lo más valioso para ti de tu vida erótica?</w:t>
      </w:r>
    </w:p>
    <w:p w14:paraId="0A3EC281"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múltiple · elegir hasta 3.</w:t>
      </w:r>
    </w:p>
    <w:p w14:paraId="24B8899C"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Sentir placer · Sentir deseo · Fantasear o imaginar · Sentirme sensual/conectada con mi cuerpo · Conocerme/descubrir lo que me gusta · Expresar lo que quiero · Compartir intimidad · Sentirme deseada · Jugar/divertirme · Explorar · Vivirla a mi manera · Sentir conexión profunda · Otra · No lo había pensado · Nada en particular</w:t>
      </w:r>
    </w:p>
    <w:p w14:paraId="5683E8BB"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“No lo había pensado” y “Nada en particular” son excluyentes. “Otra” puede coexistir y abre P35.</w:t>
      </w:r>
    </w:p>
    <w:p w14:paraId="1D843D94"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ENRIQUECEDORA DE ALTO VALOR · omisible</w:t>
      </w:r>
    </w:p>
    <w:p w14:paraId="753B22F7"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Introduce recursos, preferencias y significado positivo; evita una lectura construida solo desde déficit.</w:t>
      </w:r>
    </w:p>
    <w:p w14:paraId="78B95384"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Tarjetas de valor; máximo tres. Cambia deliberadamente el ritmo después de bloques más difíciles.</w:t>
      </w:r>
    </w:p>
    <w:p w14:paraId="78C5DD78"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“Otra” abre P35.</w:t>
      </w:r>
    </w:p>
    <w:p w14:paraId="59CE41CC"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rsidRPr="00EC0C39" w14:paraId="6B71D55D" w14:textId="77777777">
        <w:tc>
          <w:tcPr>
            <w:tcW w:w="1037" w:type="dxa"/>
            <w:shd w:val="clear" w:color="auto" w:fill="7E1F0F"/>
            <w:tcMar>
              <w:top w:w="60" w:type="dxa"/>
              <w:left w:w="90" w:type="dxa"/>
              <w:bottom w:w="60" w:type="dxa"/>
              <w:right w:w="90" w:type="dxa"/>
            </w:tcMar>
            <w:vAlign w:val="center"/>
          </w:tcPr>
          <w:p w14:paraId="58BF1D07" w14:textId="77777777" w:rsidR="00792276" w:rsidRDefault="00000000">
            <w:pPr>
              <w:keepNext/>
              <w:spacing w:after="0"/>
            </w:pPr>
            <w:r>
              <w:rPr>
                <w:b/>
                <w:color w:val="FFFFFF"/>
                <w:sz w:val="18"/>
              </w:rPr>
              <w:t>P22</w:t>
            </w:r>
          </w:p>
        </w:tc>
        <w:tc>
          <w:tcPr>
            <w:tcW w:w="9144" w:type="dxa"/>
            <w:shd w:val="clear" w:color="auto" w:fill="7E1F0F"/>
            <w:tcMar>
              <w:top w:w="60" w:type="dxa"/>
              <w:left w:w="90" w:type="dxa"/>
              <w:bottom w:w="60" w:type="dxa"/>
              <w:right w:w="90" w:type="dxa"/>
            </w:tcMar>
            <w:vAlign w:val="center"/>
          </w:tcPr>
          <w:p w14:paraId="36C9814A" w14:textId="77777777" w:rsidR="00792276" w:rsidRPr="00EC0C39" w:rsidRDefault="00000000">
            <w:pPr>
              <w:keepNext/>
              <w:spacing w:after="0"/>
              <w:rPr>
                <w:lang w:val="es-CL"/>
              </w:rPr>
            </w:pPr>
            <w:r w:rsidRPr="00EC0C39">
              <w:rPr>
                <w:b/>
                <w:color w:val="FFFFFF"/>
                <w:sz w:val="18"/>
                <w:lang w:val="es-CL"/>
              </w:rPr>
              <w:t>Dirección en palabras propias</w:t>
            </w:r>
            <w:r w:rsidRPr="00EC0C39">
              <w:rPr>
                <w:b/>
                <w:color w:val="F3C7B5"/>
                <w:sz w:val="16"/>
                <w:lang w:val="es-CL"/>
              </w:rPr>
              <w:t xml:space="preserve"> · OPCIONAL</w:t>
            </w:r>
          </w:p>
        </w:tc>
      </w:tr>
    </w:tbl>
    <w:p w14:paraId="091336B1" w14:textId="77777777" w:rsidR="00792276" w:rsidRPr="00EC0C39" w:rsidRDefault="00000000">
      <w:pPr>
        <w:keepNext/>
        <w:keepLines/>
        <w:spacing w:before="60" w:after="40"/>
        <w:rPr>
          <w:lang w:val="es-CL"/>
        </w:rPr>
      </w:pPr>
      <w:r w:rsidRPr="00EC0C39">
        <w:rPr>
          <w:b/>
          <w:sz w:val="21"/>
          <w:lang w:val="es-CL"/>
        </w:rPr>
        <w:t>Y, si quieres contarnos, ¿cómo te gustaría que fuera tu vida erótica en esta etapa de tu vida?</w:t>
      </w:r>
    </w:p>
    <w:p w14:paraId="4125D8FA"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Texto breve opcional · máximo 2–3 líneas.</w:t>
      </w:r>
    </w:p>
    <w:p w14:paraId="6401BCE5"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OPCIONAL · alta prioridad interpretativa cuando existe</w:t>
      </w:r>
    </w:p>
    <w:p w14:paraId="31B8815F"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Permite lenguaje propio y protege significado frente a categorías cerradas.</w:t>
      </w:r>
    </w:p>
    <w:p w14:paraId="0E47EDBC"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Área amplia y tranquila; “Puedes saltarla”. No usar IA generativa para inventar significado a partir del texto.</w:t>
      </w:r>
    </w:p>
    <w:p w14:paraId="7877FF10"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rsidRPr="00EC0C39" w14:paraId="5321D83D" w14:textId="77777777">
        <w:tc>
          <w:tcPr>
            <w:tcW w:w="1037" w:type="dxa"/>
            <w:shd w:val="clear" w:color="auto" w:fill="7E1F0F"/>
            <w:tcMar>
              <w:top w:w="60" w:type="dxa"/>
              <w:left w:w="90" w:type="dxa"/>
              <w:bottom w:w="60" w:type="dxa"/>
              <w:right w:w="90" w:type="dxa"/>
            </w:tcMar>
            <w:vAlign w:val="center"/>
          </w:tcPr>
          <w:p w14:paraId="2E810ABD" w14:textId="77777777" w:rsidR="00792276" w:rsidRDefault="00000000">
            <w:pPr>
              <w:keepNext/>
              <w:spacing w:after="0"/>
            </w:pPr>
            <w:r>
              <w:rPr>
                <w:b/>
                <w:color w:val="FFFFFF"/>
                <w:sz w:val="18"/>
              </w:rPr>
              <w:t>P23</w:t>
            </w:r>
          </w:p>
        </w:tc>
        <w:tc>
          <w:tcPr>
            <w:tcW w:w="9144" w:type="dxa"/>
            <w:shd w:val="clear" w:color="auto" w:fill="7E1F0F"/>
            <w:tcMar>
              <w:top w:w="60" w:type="dxa"/>
              <w:left w:w="90" w:type="dxa"/>
              <w:bottom w:w="60" w:type="dxa"/>
              <w:right w:w="90" w:type="dxa"/>
            </w:tcMar>
            <w:vAlign w:val="center"/>
          </w:tcPr>
          <w:p w14:paraId="2785CD4D" w14:textId="77777777" w:rsidR="00792276" w:rsidRPr="00EC0C39" w:rsidRDefault="00000000">
            <w:pPr>
              <w:keepNext/>
              <w:spacing w:after="0"/>
              <w:rPr>
                <w:lang w:val="es-CL"/>
              </w:rPr>
            </w:pPr>
            <w:r w:rsidRPr="00EC0C39">
              <w:rPr>
                <w:b/>
                <w:color w:val="FFFFFF"/>
                <w:sz w:val="18"/>
                <w:lang w:val="es-CL"/>
              </w:rPr>
              <w:t>Qué quiere mover, recuperar o explorar</w:t>
            </w:r>
          </w:p>
        </w:tc>
      </w:tr>
    </w:tbl>
    <w:p w14:paraId="5471911F" w14:textId="77777777" w:rsidR="00792276" w:rsidRPr="00EC0C39" w:rsidRDefault="00000000">
      <w:pPr>
        <w:keepNext/>
        <w:keepLines/>
        <w:spacing w:before="60" w:after="40"/>
        <w:rPr>
          <w:lang w:val="es-CL"/>
        </w:rPr>
      </w:pPr>
      <w:r w:rsidRPr="00EC0C39">
        <w:rPr>
          <w:b/>
          <w:sz w:val="21"/>
          <w:lang w:val="es-CL"/>
        </w:rPr>
        <w:t>Por último, en esta etapa de tu vida, ¿hay algo de tu vida erótica que te gustaría mover, recuperar o explorar?</w:t>
      </w:r>
    </w:p>
    <w:p w14:paraId="23D940DC"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múltiple · elegir hasta 3.</w:t>
      </w:r>
    </w:p>
    <w:p w14:paraId="6099EF4B"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Tener más ganas · Sentir más placer · Disfrutar más los encuentros · Explorar mi orgasmo · Sentirme más conectada con mi cuerpo y mi sensualidad · Sentirme más cómoda en mi cuerpo · Sentirme más deseada · Encontrar una forma de cercanía que me haga sentido · Sentir más ida y vuelta en nuestra vida erótica · Expresar mejor lo que quiero y lo que no quiero · Experimentar cosas nuevas · Tener más tiempo o espacio para mi vida erótica · Recuperar algo que antes tenía · Sentirme más libre para reconocer o vivir lo que deseo · No quiero mover nada ahora · No sé todavía · Otra</w:t>
      </w:r>
    </w:p>
    <w:p w14:paraId="0C7DF301"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“No quiero mover nada ahora” y “No sé todavía” son excluyentes de las demás. “Otra” puede coexistir y abre P36.</w:t>
      </w:r>
    </w:p>
    <w:p w14:paraId="56E03046"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NÚCLEO</w:t>
      </w:r>
    </w:p>
    <w:p w14:paraId="71A8CF22"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Aporta dirección explícita sin convertir las alternativas en un catálogo literal de orientaciones posteriores.</w:t>
      </w:r>
    </w:p>
    <w:p w14:paraId="741F4628"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Tarjetas agrupables; elegir hasta tres.</w:t>
      </w:r>
    </w:p>
    <w:p w14:paraId="6ED361A4"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Puede abrir profundizaciones P24–P32 cuando una señal es necesaria para distinguir una dirección. “Otra” abre P36.</w:t>
      </w:r>
    </w:p>
    <w:p w14:paraId="3E55CD2F" w14:textId="77777777" w:rsidR="00792276" w:rsidRPr="00EC0C39" w:rsidRDefault="00792276">
      <w:pPr>
        <w:spacing w:after="20"/>
        <w:rPr>
          <w:lang w:val="es-CL"/>
        </w:rPr>
      </w:pPr>
    </w:p>
    <w:p w14:paraId="7CAD609B" w14:textId="77777777" w:rsidR="00792276" w:rsidRPr="00EC0C39" w:rsidRDefault="00000000">
      <w:pPr>
        <w:pStyle w:val="Ttulo1"/>
        <w:spacing w:before="180" w:after="80"/>
        <w:rPr>
          <w:lang w:val="es-CL"/>
        </w:rPr>
      </w:pPr>
      <w:r w:rsidRPr="00EC0C39">
        <w:rPr>
          <w:lang w:val="es-CL"/>
        </w:rPr>
        <w:t>8. Profundizaciones condicionales</w:t>
      </w:r>
    </w:p>
    <w:p w14:paraId="22602707" w14:textId="77777777" w:rsidR="00792276" w:rsidRPr="00EC0C39" w:rsidRDefault="00000000">
      <w:pPr>
        <w:rPr>
          <w:lang w:val="es-CL"/>
        </w:rPr>
      </w:pPr>
      <w:r w:rsidRPr="00EC0C39">
        <w:rPr>
          <w:lang w:val="es-CL"/>
        </w:rPr>
        <w:t>Estas preguntas solo se muestran cuando una señal previa hace falta para completar o discriminar la lectura. En esta versión ya se especifican redacción, alternativas, cardinalidad y activación; el freeze técnico debe convertir los disparadores en reglas exactas.</w:t>
      </w:r>
    </w:p>
    <w:tbl>
      <w:tblPr>
        <w:tblW w:w="0" w:type="auto"/>
        <w:tblLayout w:type="fixed"/>
        <w:tblLook w:val="04A0" w:firstRow="1" w:lastRow="0" w:firstColumn="1" w:lastColumn="0" w:noHBand="0" w:noVBand="1"/>
      </w:tblPr>
      <w:tblGrid>
        <w:gridCol w:w="1037"/>
        <w:gridCol w:w="9144"/>
      </w:tblGrid>
      <w:tr w:rsidR="00792276" w14:paraId="18123DCE" w14:textId="77777777">
        <w:tc>
          <w:tcPr>
            <w:tcW w:w="1037" w:type="dxa"/>
            <w:shd w:val="clear" w:color="auto" w:fill="7E1F0F"/>
            <w:tcMar>
              <w:top w:w="60" w:type="dxa"/>
              <w:left w:w="90" w:type="dxa"/>
              <w:bottom w:w="60" w:type="dxa"/>
              <w:right w:w="90" w:type="dxa"/>
            </w:tcMar>
            <w:vAlign w:val="center"/>
          </w:tcPr>
          <w:p w14:paraId="5DC5EFD0" w14:textId="77777777" w:rsidR="00792276" w:rsidRDefault="00000000">
            <w:pPr>
              <w:keepNext/>
              <w:spacing w:after="0"/>
            </w:pPr>
            <w:r>
              <w:rPr>
                <w:b/>
                <w:color w:val="FFFFFF"/>
                <w:sz w:val="18"/>
              </w:rPr>
              <w:lastRenderedPageBreak/>
              <w:t>P24</w:t>
            </w:r>
          </w:p>
        </w:tc>
        <w:tc>
          <w:tcPr>
            <w:tcW w:w="9144" w:type="dxa"/>
            <w:shd w:val="clear" w:color="auto" w:fill="7E1F0F"/>
            <w:tcMar>
              <w:top w:w="60" w:type="dxa"/>
              <w:left w:w="90" w:type="dxa"/>
              <w:bottom w:w="60" w:type="dxa"/>
              <w:right w:w="90" w:type="dxa"/>
            </w:tcMar>
            <w:vAlign w:val="center"/>
          </w:tcPr>
          <w:p w14:paraId="0D8DE837" w14:textId="77777777" w:rsidR="00792276" w:rsidRDefault="00000000">
            <w:pPr>
              <w:keepNext/>
              <w:spacing w:after="0"/>
            </w:pPr>
            <w:r>
              <w:rPr>
                <w:b/>
                <w:color w:val="FFFFFF"/>
                <w:sz w:val="18"/>
              </w:rPr>
              <w:t>Salud / tratamiento</w:t>
            </w:r>
          </w:p>
        </w:tc>
      </w:tr>
    </w:tbl>
    <w:p w14:paraId="0ED9C7AE" w14:textId="77777777" w:rsidR="00792276" w:rsidRPr="00EC0C39" w:rsidRDefault="00000000">
      <w:pPr>
        <w:keepNext/>
        <w:keepLines/>
        <w:spacing w:before="60" w:after="40"/>
        <w:rPr>
          <w:lang w:val="es-CL"/>
        </w:rPr>
      </w:pPr>
      <w:r w:rsidRPr="00EC0C39">
        <w:rPr>
          <w:b/>
          <w:sz w:val="21"/>
          <w:lang w:val="es-CL"/>
        </w:rPr>
        <w:t>¿Hay alguna condición de salud, enfermedad, cirugía, tratamiento o medicamento que sientas que está influyendo en tu vida erótica?</w:t>
      </w:r>
    </w:p>
    <w:p w14:paraId="53CE0865"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w:t>
      </w:r>
    </w:p>
    <w:p w14:paraId="2224EEA6"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Sí · Puede ser, pero no estoy segura · No · No sé · Prefiero no responder</w:t>
      </w:r>
    </w:p>
    <w:p w14:paraId="7DE4159E"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321E3AE5"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4CC63DA1"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Precisa influencia percibida de salud/tratamiento sin inferir causalidad.</w:t>
      </w:r>
    </w:p>
    <w:p w14:paraId="6C372C8B"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Pregunta breve; lenguaje de influencia percibida, no causal.</w:t>
      </w:r>
    </w:p>
    <w:p w14:paraId="1BB4AF48"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Se abre si P03 marca salud/tratamiento o P06/P07 sugieren un impacto que requiere precisión.</w:t>
      </w:r>
    </w:p>
    <w:p w14:paraId="7DB52E73"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2DDFCF77" w14:textId="77777777">
        <w:tc>
          <w:tcPr>
            <w:tcW w:w="1037" w:type="dxa"/>
            <w:shd w:val="clear" w:color="auto" w:fill="7E1F0F"/>
            <w:tcMar>
              <w:top w:w="60" w:type="dxa"/>
              <w:left w:w="90" w:type="dxa"/>
              <w:bottom w:w="60" w:type="dxa"/>
              <w:right w:w="90" w:type="dxa"/>
            </w:tcMar>
            <w:vAlign w:val="center"/>
          </w:tcPr>
          <w:p w14:paraId="2AC3F50E" w14:textId="77777777" w:rsidR="00792276" w:rsidRDefault="00000000">
            <w:pPr>
              <w:keepNext/>
              <w:spacing w:after="0"/>
            </w:pPr>
            <w:r>
              <w:rPr>
                <w:b/>
                <w:color w:val="FFFFFF"/>
                <w:sz w:val="18"/>
              </w:rPr>
              <w:t>P25</w:t>
            </w:r>
          </w:p>
        </w:tc>
        <w:tc>
          <w:tcPr>
            <w:tcW w:w="9144" w:type="dxa"/>
            <w:shd w:val="clear" w:color="auto" w:fill="7E1F0F"/>
            <w:tcMar>
              <w:top w:w="60" w:type="dxa"/>
              <w:left w:w="90" w:type="dxa"/>
              <w:bottom w:w="60" w:type="dxa"/>
              <w:right w:w="90" w:type="dxa"/>
            </w:tcMar>
            <w:vAlign w:val="center"/>
          </w:tcPr>
          <w:p w14:paraId="3A9CD68E" w14:textId="77777777" w:rsidR="00792276" w:rsidRDefault="00000000">
            <w:pPr>
              <w:keepNext/>
              <w:spacing w:after="0"/>
            </w:pPr>
            <w:r>
              <w:rPr>
                <w:b/>
                <w:color w:val="FFFFFF"/>
                <w:sz w:val="18"/>
              </w:rPr>
              <w:t>Orgasmo</w:t>
            </w:r>
          </w:p>
        </w:tc>
      </w:tr>
    </w:tbl>
    <w:p w14:paraId="7E26E5D0" w14:textId="77777777" w:rsidR="00792276" w:rsidRPr="00EC0C39" w:rsidRDefault="00000000">
      <w:pPr>
        <w:keepNext/>
        <w:keepLines/>
        <w:spacing w:before="60" w:after="40"/>
        <w:rPr>
          <w:lang w:val="es-CL"/>
        </w:rPr>
      </w:pPr>
      <w:r w:rsidRPr="00EC0C39">
        <w:rPr>
          <w:b/>
          <w:sz w:val="21"/>
          <w:lang w:val="es-CL"/>
        </w:rPr>
        <w:t>Hoy, ¿cómo estás viviendo el orgasmo?</w:t>
      </w:r>
    </w:p>
    <w:p w14:paraId="354B57BF"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w:t>
      </w:r>
    </w:p>
    <w:p w14:paraId="2672058B"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Llego con facilidad y estoy bien así · Llego, pero me cuesta más que antes · Llego algunas veces y me gustaría llegar más · Rara vez llego y eso me importa · Rara vez llego y no me preocupa · Nunca llego · Nunca he tenido un orgasmo · Hace tanto que no llego que ni me acuerdo · El orgasmo no es importante para mí · No sé</w:t>
      </w:r>
    </w:p>
    <w:p w14:paraId="7F4B6016"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09B22DD9"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13958912"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Distingue vivencia actual del orgasmo de placer general.</w:t>
      </w:r>
    </w:p>
    <w:p w14:paraId="6AB82398"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Tarjetas/escala verbal; evitar jerarquizar “llegar” como meta universal.</w:t>
      </w:r>
    </w:p>
    <w:p w14:paraId="353A76EE"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Se abre si P23 marca “Explorar mi orgasmo” o si otra señal estructurada hace indispensable diferenciar placer de orgasmo.</w:t>
      </w:r>
    </w:p>
    <w:p w14:paraId="1EF153D7"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2A9ED7F9" w14:textId="77777777">
        <w:tc>
          <w:tcPr>
            <w:tcW w:w="1037" w:type="dxa"/>
            <w:shd w:val="clear" w:color="auto" w:fill="7E1F0F"/>
            <w:tcMar>
              <w:top w:w="60" w:type="dxa"/>
              <w:left w:w="90" w:type="dxa"/>
              <w:bottom w:w="60" w:type="dxa"/>
              <w:right w:w="90" w:type="dxa"/>
            </w:tcMar>
            <w:vAlign w:val="center"/>
          </w:tcPr>
          <w:p w14:paraId="2B2A2E9B" w14:textId="77777777" w:rsidR="00792276" w:rsidRDefault="00000000">
            <w:pPr>
              <w:keepNext/>
              <w:spacing w:after="0"/>
            </w:pPr>
            <w:r>
              <w:rPr>
                <w:b/>
                <w:color w:val="FFFFFF"/>
                <w:sz w:val="18"/>
              </w:rPr>
              <w:t>P26</w:t>
            </w:r>
          </w:p>
        </w:tc>
        <w:tc>
          <w:tcPr>
            <w:tcW w:w="9144" w:type="dxa"/>
            <w:shd w:val="clear" w:color="auto" w:fill="7E1F0F"/>
            <w:tcMar>
              <w:top w:w="60" w:type="dxa"/>
              <w:left w:w="90" w:type="dxa"/>
              <w:bottom w:w="60" w:type="dxa"/>
              <w:right w:w="90" w:type="dxa"/>
            </w:tcMar>
            <w:vAlign w:val="center"/>
          </w:tcPr>
          <w:p w14:paraId="0C4ABF70" w14:textId="77777777" w:rsidR="00792276" w:rsidRDefault="00000000">
            <w:pPr>
              <w:keepNext/>
              <w:spacing w:after="0"/>
            </w:pPr>
            <w:r>
              <w:rPr>
                <w:b/>
                <w:color w:val="FFFFFF"/>
                <w:sz w:val="18"/>
              </w:rPr>
              <w:t>Comodidad corporal</w:t>
            </w:r>
          </w:p>
        </w:tc>
      </w:tr>
    </w:tbl>
    <w:p w14:paraId="2AD02C59" w14:textId="77777777" w:rsidR="00792276" w:rsidRPr="00EC0C39" w:rsidRDefault="00000000">
      <w:pPr>
        <w:keepNext/>
        <w:keepLines/>
        <w:spacing w:before="60" w:after="40"/>
        <w:rPr>
          <w:lang w:val="es-CL"/>
        </w:rPr>
      </w:pPr>
      <w:r w:rsidRPr="00EC0C39">
        <w:rPr>
          <w:b/>
          <w:sz w:val="21"/>
          <w:lang w:val="es-CL"/>
        </w:rPr>
        <w:t>¿Qué tan cómoda te sientes habitando tu cuerpo desde el erotismo?</w:t>
      </w:r>
    </w:p>
    <w:p w14:paraId="0F42115A"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 / gradiente.</w:t>
      </w:r>
    </w:p>
    <w:p w14:paraId="74A053F4"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Muy cómoda · Bastante cómoda · Más o menos · Poco cómoda · Nada cómoda · No lo tengo claro</w:t>
      </w:r>
    </w:p>
    <w:p w14:paraId="45C1A290"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30864FF2"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2BB5C464"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Aporta señal directa de comodidad erótica en el cuerpo.</w:t>
      </w:r>
    </w:p>
    <w:p w14:paraId="773C031F"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Gradiente corporal sobrio.</w:t>
      </w:r>
    </w:p>
    <w:p w14:paraId="5450B173"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Se abre si P06/P07 muestran condición corporal relevante o P23 marca conexión corporal/sensualidad o comodidad corporal.</w:t>
      </w:r>
    </w:p>
    <w:p w14:paraId="36B465EA" w14:textId="77777777" w:rsidR="00792276" w:rsidRPr="00EC0C39" w:rsidRDefault="00000000">
      <w:pPr>
        <w:keepNext/>
        <w:keepLines/>
        <w:spacing w:after="40" w:line="240" w:lineRule="auto"/>
        <w:rPr>
          <w:lang w:val="es-CL"/>
        </w:rPr>
      </w:pPr>
      <w:r w:rsidRPr="00EC0C39">
        <w:rPr>
          <w:b/>
          <w:color w:val="3F4C36"/>
          <w:lang w:val="es-CL"/>
        </w:rPr>
        <w:t xml:space="preserve">Nota metodológica: </w:t>
      </w:r>
      <w:r w:rsidRPr="00EC0C39">
        <w:rPr>
          <w:lang w:val="es-CL"/>
        </w:rPr>
        <w:t>Esta pregunta mide comodidad mejor que sensualidad; mantener vigilancia metodológica sobre esa distinción antes del freeze.</w:t>
      </w:r>
    </w:p>
    <w:p w14:paraId="41B69361"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73AB67EC" w14:textId="77777777">
        <w:tc>
          <w:tcPr>
            <w:tcW w:w="1037" w:type="dxa"/>
            <w:shd w:val="clear" w:color="auto" w:fill="7E1F0F"/>
            <w:tcMar>
              <w:top w:w="60" w:type="dxa"/>
              <w:left w:w="90" w:type="dxa"/>
              <w:bottom w:w="60" w:type="dxa"/>
              <w:right w:w="90" w:type="dxa"/>
            </w:tcMar>
            <w:vAlign w:val="center"/>
          </w:tcPr>
          <w:p w14:paraId="1440D41F" w14:textId="77777777" w:rsidR="00792276" w:rsidRDefault="00000000">
            <w:pPr>
              <w:keepNext/>
              <w:spacing w:after="0"/>
            </w:pPr>
            <w:r>
              <w:rPr>
                <w:b/>
                <w:color w:val="FFFFFF"/>
                <w:sz w:val="18"/>
              </w:rPr>
              <w:t>P27</w:t>
            </w:r>
          </w:p>
        </w:tc>
        <w:tc>
          <w:tcPr>
            <w:tcW w:w="9144" w:type="dxa"/>
            <w:shd w:val="clear" w:color="auto" w:fill="7E1F0F"/>
            <w:tcMar>
              <w:top w:w="60" w:type="dxa"/>
              <w:left w:w="90" w:type="dxa"/>
              <w:bottom w:w="60" w:type="dxa"/>
              <w:right w:w="90" w:type="dxa"/>
            </w:tcMar>
            <w:vAlign w:val="center"/>
          </w:tcPr>
          <w:p w14:paraId="1616619C" w14:textId="77777777" w:rsidR="00792276" w:rsidRDefault="00000000">
            <w:pPr>
              <w:keepNext/>
              <w:spacing w:after="0"/>
            </w:pPr>
            <w:r>
              <w:rPr>
                <w:b/>
                <w:color w:val="FFFFFF"/>
                <w:sz w:val="18"/>
              </w:rPr>
              <w:t>Exploración</w:t>
            </w:r>
          </w:p>
        </w:tc>
      </w:tr>
    </w:tbl>
    <w:p w14:paraId="11BEC92A" w14:textId="77777777" w:rsidR="00792276" w:rsidRPr="00EC0C39" w:rsidRDefault="00000000">
      <w:pPr>
        <w:keepNext/>
        <w:keepLines/>
        <w:spacing w:before="60" w:after="40"/>
        <w:rPr>
          <w:lang w:val="es-CL"/>
        </w:rPr>
      </w:pPr>
      <w:r w:rsidRPr="00EC0C39">
        <w:rPr>
          <w:b/>
          <w:sz w:val="21"/>
          <w:lang w:val="es-CL"/>
        </w:rPr>
        <w:t>¿Hoy te gustaría hacer cosas eróticas que no estás haciendo o hacer más seguido algunas que ya haces?</w:t>
      </w:r>
    </w:p>
    <w:p w14:paraId="5F38109F"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w:t>
      </w:r>
    </w:p>
    <w:p w14:paraId="04E27EBB"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Sí, me gustaría experimentar cosas nuevas · Sí, me gustaría hacer más algunas cosas que ya hago · Ambas · Ninguna de las dos · No sé</w:t>
      </w:r>
    </w:p>
    <w:p w14:paraId="00246CAE"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106A1127"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5020B2A6"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Distingue curiosidad por novedad de deseo de ampliar algo ya existente.</w:t>
      </w:r>
    </w:p>
    <w:p w14:paraId="11727C54"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Tarjetas; no presentar exploración como deber de “hacer más”.</w:t>
      </w:r>
    </w:p>
    <w:p w14:paraId="70186F64"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Se abre si P01 o P23 expresa interés por explorar.</w:t>
      </w:r>
    </w:p>
    <w:p w14:paraId="7476371A"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32D230FE" w14:textId="77777777">
        <w:tc>
          <w:tcPr>
            <w:tcW w:w="1037" w:type="dxa"/>
            <w:shd w:val="clear" w:color="auto" w:fill="7E1F0F"/>
            <w:tcMar>
              <w:top w:w="60" w:type="dxa"/>
              <w:left w:w="90" w:type="dxa"/>
              <w:bottom w:w="60" w:type="dxa"/>
              <w:right w:w="90" w:type="dxa"/>
            </w:tcMar>
            <w:vAlign w:val="center"/>
          </w:tcPr>
          <w:p w14:paraId="762CD04F" w14:textId="77777777" w:rsidR="00792276" w:rsidRDefault="00000000">
            <w:pPr>
              <w:keepNext/>
              <w:spacing w:after="0"/>
            </w:pPr>
            <w:r>
              <w:rPr>
                <w:b/>
                <w:color w:val="FFFFFF"/>
                <w:sz w:val="18"/>
              </w:rPr>
              <w:lastRenderedPageBreak/>
              <w:t>P28</w:t>
            </w:r>
          </w:p>
        </w:tc>
        <w:tc>
          <w:tcPr>
            <w:tcW w:w="9144" w:type="dxa"/>
            <w:shd w:val="clear" w:color="auto" w:fill="7E1F0F"/>
            <w:tcMar>
              <w:top w:w="60" w:type="dxa"/>
              <w:left w:w="90" w:type="dxa"/>
              <w:bottom w:w="60" w:type="dxa"/>
              <w:right w:w="90" w:type="dxa"/>
            </w:tcMar>
            <w:vAlign w:val="center"/>
          </w:tcPr>
          <w:p w14:paraId="30406E3F" w14:textId="77777777" w:rsidR="00792276" w:rsidRDefault="00000000">
            <w:pPr>
              <w:keepNext/>
              <w:spacing w:after="0"/>
            </w:pPr>
            <w:r>
              <w:rPr>
                <w:b/>
                <w:color w:val="FFFFFF"/>
                <w:sz w:val="18"/>
              </w:rPr>
              <w:t>Permiso interno</w:t>
            </w:r>
          </w:p>
        </w:tc>
      </w:tr>
    </w:tbl>
    <w:p w14:paraId="44AE4C67" w14:textId="77777777" w:rsidR="00792276" w:rsidRPr="00EC0C39" w:rsidRDefault="00000000">
      <w:pPr>
        <w:keepNext/>
        <w:keepLines/>
        <w:spacing w:before="60" w:after="40"/>
        <w:rPr>
          <w:lang w:val="es-CL"/>
        </w:rPr>
      </w:pPr>
      <w:r w:rsidRPr="00EC0C39">
        <w:rPr>
          <w:b/>
          <w:sz w:val="21"/>
          <w:lang w:val="es-CL"/>
        </w:rPr>
        <w:t>¿Hay cosas que te gustan o te dan curiosidad, pero que te cuesta reconocer incluso para ti misma?</w:t>
      </w:r>
    </w:p>
    <w:p w14:paraId="6DB5D3DF"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w:t>
      </w:r>
    </w:p>
    <w:p w14:paraId="738E04A6"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Sí · A veces · No · No sé · Prefiero no responder</w:t>
      </w:r>
    </w:p>
    <w:p w14:paraId="2A555136"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261956AA"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 SENSIBLE</w:t>
      </w:r>
    </w:p>
    <w:p w14:paraId="351E8DA0"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Aporta señal de permiso interno/autocensura sin confundirla con agencia relacional.</w:t>
      </w:r>
    </w:p>
    <w:p w14:paraId="702C131B"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Pantalla sobria; privacidad visible.</w:t>
      </w:r>
    </w:p>
    <w:p w14:paraId="65E5E6CC"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Se abre si P21/P23 hace relevante libertad para vivirla a su manera o reconocer deseos propios.</w:t>
      </w:r>
    </w:p>
    <w:p w14:paraId="3FD400D8"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474CC800" w14:textId="77777777">
        <w:tc>
          <w:tcPr>
            <w:tcW w:w="1037" w:type="dxa"/>
            <w:shd w:val="clear" w:color="auto" w:fill="7E1F0F"/>
            <w:tcMar>
              <w:top w:w="60" w:type="dxa"/>
              <w:left w:w="90" w:type="dxa"/>
              <w:bottom w:w="60" w:type="dxa"/>
              <w:right w:w="90" w:type="dxa"/>
            </w:tcMar>
            <w:vAlign w:val="center"/>
          </w:tcPr>
          <w:p w14:paraId="4331250D" w14:textId="77777777" w:rsidR="00792276" w:rsidRDefault="00000000">
            <w:pPr>
              <w:keepNext/>
              <w:spacing w:after="0"/>
            </w:pPr>
            <w:r>
              <w:rPr>
                <w:b/>
                <w:color w:val="FFFFFF"/>
                <w:sz w:val="18"/>
              </w:rPr>
              <w:t>P29</w:t>
            </w:r>
          </w:p>
        </w:tc>
        <w:tc>
          <w:tcPr>
            <w:tcW w:w="9144" w:type="dxa"/>
            <w:shd w:val="clear" w:color="auto" w:fill="7E1F0F"/>
            <w:tcMar>
              <w:top w:w="60" w:type="dxa"/>
              <w:left w:w="90" w:type="dxa"/>
              <w:bottom w:w="60" w:type="dxa"/>
              <w:right w:w="90" w:type="dxa"/>
            </w:tcMar>
            <w:vAlign w:val="center"/>
          </w:tcPr>
          <w:p w14:paraId="4F67419B" w14:textId="77777777" w:rsidR="00792276" w:rsidRDefault="00000000">
            <w:pPr>
              <w:keepNext/>
              <w:spacing w:after="0"/>
            </w:pPr>
            <w:r>
              <w:rPr>
                <w:b/>
                <w:color w:val="FFFFFF"/>
                <w:sz w:val="18"/>
              </w:rPr>
              <w:t>Sentirse deseada</w:t>
            </w:r>
          </w:p>
        </w:tc>
      </w:tr>
    </w:tbl>
    <w:p w14:paraId="67A18908" w14:textId="77777777" w:rsidR="00792276" w:rsidRPr="00EC0C39" w:rsidRDefault="00000000">
      <w:pPr>
        <w:keepNext/>
        <w:keepLines/>
        <w:spacing w:before="60" w:after="40"/>
        <w:rPr>
          <w:lang w:val="es-CL"/>
        </w:rPr>
      </w:pPr>
      <w:r w:rsidRPr="00EC0C39">
        <w:rPr>
          <w:b/>
          <w:sz w:val="21"/>
          <w:lang w:val="es-CL"/>
        </w:rPr>
        <w:t>¿Te sientes deseada por tu pareja?</w:t>
      </w:r>
    </w:p>
    <w:p w14:paraId="3B12DA5D"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w:t>
      </w:r>
    </w:p>
    <w:p w14:paraId="5D4FEF2F"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Mucho · Bastante · A veces · Poco · Nada · No lo tengo claro · No me importa</w:t>
      </w:r>
    </w:p>
    <w:p w14:paraId="5E97D043"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011D93A7"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66B62410"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Aporta percepción de ser deseada por la pareja.</w:t>
      </w:r>
    </w:p>
    <w:p w14:paraId="74927511"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Escala verbal breve.</w:t>
      </w:r>
    </w:p>
    <w:p w14:paraId="31A21120"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Se abre si P23 marca “Sentirme más deseada” y la señal no está resuelta por otra vía.</w:t>
      </w:r>
    </w:p>
    <w:p w14:paraId="3177CD85"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1C59A28B" w14:textId="77777777">
        <w:tc>
          <w:tcPr>
            <w:tcW w:w="1037" w:type="dxa"/>
            <w:shd w:val="clear" w:color="auto" w:fill="7E1F0F"/>
            <w:tcMar>
              <w:top w:w="60" w:type="dxa"/>
              <w:left w:w="90" w:type="dxa"/>
              <w:bottom w:w="60" w:type="dxa"/>
              <w:right w:w="90" w:type="dxa"/>
            </w:tcMar>
            <w:vAlign w:val="center"/>
          </w:tcPr>
          <w:p w14:paraId="5C143970" w14:textId="77777777" w:rsidR="00792276" w:rsidRDefault="00000000">
            <w:pPr>
              <w:keepNext/>
              <w:spacing w:after="0"/>
            </w:pPr>
            <w:r>
              <w:rPr>
                <w:b/>
                <w:color w:val="FFFFFF"/>
                <w:sz w:val="18"/>
              </w:rPr>
              <w:t>P30</w:t>
            </w:r>
          </w:p>
        </w:tc>
        <w:tc>
          <w:tcPr>
            <w:tcW w:w="9144" w:type="dxa"/>
            <w:shd w:val="clear" w:color="auto" w:fill="7E1F0F"/>
            <w:tcMar>
              <w:top w:w="60" w:type="dxa"/>
              <w:left w:w="90" w:type="dxa"/>
              <w:bottom w:w="60" w:type="dxa"/>
              <w:right w:w="90" w:type="dxa"/>
            </w:tcMar>
            <w:vAlign w:val="center"/>
          </w:tcPr>
          <w:p w14:paraId="0EEC5A87" w14:textId="77777777" w:rsidR="00792276" w:rsidRDefault="00000000">
            <w:pPr>
              <w:keepNext/>
              <w:spacing w:after="0"/>
            </w:pPr>
            <w:r>
              <w:rPr>
                <w:b/>
                <w:color w:val="FFFFFF"/>
                <w:sz w:val="18"/>
              </w:rPr>
              <w:t>Iniciativa y respuesta</w:t>
            </w:r>
          </w:p>
        </w:tc>
      </w:tr>
    </w:tbl>
    <w:p w14:paraId="35BD7C7F" w14:textId="77777777" w:rsidR="00792276" w:rsidRPr="00EC0C39" w:rsidRDefault="00000000">
      <w:pPr>
        <w:keepNext/>
        <w:keepLines/>
        <w:spacing w:before="60" w:after="40"/>
        <w:rPr>
          <w:lang w:val="es-CL"/>
        </w:rPr>
      </w:pPr>
      <w:r w:rsidRPr="00EC0C39">
        <w:rPr>
          <w:b/>
          <w:sz w:val="21"/>
          <w:lang w:val="es-CL"/>
        </w:rPr>
        <w:t>Cuando tú buscas sexo o un encuentro erótico, ¿qué suele pasar?</w:t>
      </w:r>
    </w:p>
    <w:p w14:paraId="415DF159"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w:t>
      </w:r>
    </w:p>
    <w:p w14:paraId="4C00BBAC"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Generalmente tiene ganas · Muchas veces tiene ganas · Depende · Muchas veces no tiene ganas · Casi nunca tiene ganas · No suelo tomar la iniciativa · Nunca tomo la iniciativa</w:t>
      </w:r>
    </w:p>
    <w:p w14:paraId="532C953E"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70664A9B"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1F490968"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Describe dinámica de iniciativa/respuesta de la pareja; no sustituye P14 de reciprocidad percibida.</w:t>
      </w:r>
    </w:p>
    <w:p w14:paraId="4FFAA03D"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Tarjetas de dinámica, sin usarlo como juicio de la relación.</w:t>
      </w:r>
    </w:p>
    <w:p w14:paraId="5CE22C9C"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Se abre si P23 marca “Sentir más ida y vuelta…” o si hace falta entender iniciativa/respuesta.</w:t>
      </w:r>
    </w:p>
    <w:p w14:paraId="6BD63E73"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3B84D9A7" w14:textId="77777777">
        <w:tc>
          <w:tcPr>
            <w:tcW w:w="1037" w:type="dxa"/>
            <w:shd w:val="clear" w:color="auto" w:fill="7E1F0F"/>
            <w:tcMar>
              <w:top w:w="60" w:type="dxa"/>
              <w:left w:w="90" w:type="dxa"/>
              <w:bottom w:w="60" w:type="dxa"/>
              <w:right w:w="90" w:type="dxa"/>
            </w:tcMar>
            <w:vAlign w:val="center"/>
          </w:tcPr>
          <w:p w14:paraId="1526C38E" w14:textId="77777777" w:rsidR="00792276" w:rsidRDefault="00000000">
            <w:pPr>
              <w:keepNext/>
              <w:spacing w:after="0"/>
            </w:pPr>
            <w:r>
              <w:rPr>
                <w:b/>
                <w:color w:val="FFFFFF"/>
                <w:sz w:val="18"/>
              </w:rPr>
              <w:t>P31</w:t>
            </w:r>
          </w:p>
        </w:tc>
        <w:tc>
          <w:tcPr>
            <w:tcW w:w="9144" w:type="dxa"/>
            <w:shd w:val="clear" w:color="auto" w:fill="7E1F0F"/>
            <w:tcMar>
              <w:top w:w="60" w:type="dxa"/>
              <w:left w:w="90" w:type="dxa"/>
              <w:bottom w:w="60" w:type="dxa"/>
              <w:right w:w="90" w:type="dxa"/>
            </w:tcMar>
            <w:vAlign w:val="center"/>
          </w:tcPr>
          <w:p w14:paraId="0B28E925" w14:textId="77777777" w:rsidR="00792276" w:rsidRDefault="00000000">
            <w:pPr>
              <w:keepNext/>
              <w:spacing w:after="0"/>
            </w:pPr>
            <w:r>
              <w:rPr>
                <w:b/>
                <w:color w:val="FFFFFF"/>
                <w:sz w:val="18"/>
              </w:rPr>
              <w:t>Privacidad material</w:t>
            </w:r>
          </w:p>
        </w:tc>
      </w:tr>
    </w:tbl>
    <w:p w14:paraId="729EB1C2" w14:textId="77777777" w:rsidR="00792276" w:rsidRPr="00EC0C39" w:rsidRDefault="00000000">
      <w:pPr>
        <w:keepNext/>
        <w:keepLines/>
        <w:spacing w:before="60" w:after="40"/>
        <w:rPr>
          <w:lang w:val="es-CL"/>
        </w:rPr>
      </w:pPr>
      <w:r w:rsidRPr="00EC0C39">
        <w:rPr>
          <w:b/>
          <w:sz w:val="21"/>
          <w:lang w:val="es-CL"/>
        </w:rPr>
        <w:t>¿Tu casa y la forma en que viven te dan la privacidad que necesitas para tu vida erótica?</w:t>
      </w:r>
    </w:p>
    <w:p w14:paraId="4D16545D"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única.</w:t>
      </w:r>
    </w:p>
    <w:p w14:paraId="6CAF5B69"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Sí, completamente · La mayor parte del tiempo · A veces · Pocas veces · No · Depende</w:t>
      </w:r>
    </w:p>
    <w:p w14:paraId="1E52AD01"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Una sola respuesta.</w:t>
      </w:r>
    </w:p>
    <w:p w14:paraId="64C3BB87"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43FE24C7"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Aporta privacidad material disponible.</w:t>
      </w:r>
    </w:p>
    <w:p w14:paraId="07D5AE01"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Escala verbal breve.</w:t>
      </w:r>
    </w:p>
    <w:p w14:paraId="2B810952"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Se abre si P19 marca convivencia/falta de privacidad o P23 marca tiempo/espacio y hace falta distinguir privacidad.</w:t>
      </w:r>
    </w:p>
    <w:p w14:paraId="104F6808"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5FC88D1F" w14:textId="77777777">
        <w:tc>
          <w:tcPr>
            <w:tcW w:w="1037" w:type="dxa"/>
            <w:shd w:val="clear" w:color="auto" w:fill="7E1F0F"/>
            <w:tcMar>
              <w:top w:w="60" w:type="dxa"/>
              <w:left w:w="90" w:type="dxa"/>
              <w:bottom w:w="60" w:type="dxa"/>
              <w:right w:w="90" w:type="dxa"/>
            </w:tcMar>
            <w:vAlign w:val="center"/>
          </w:tcPr>
          <w:p w14:paraId="5156BB32" w14:textId="77777777" w:rsidR="00792276" w:rsidRDefault="00000000">
            <w:pPr>
              <w:keepNext/>
              <w:spacing w:after="0"/>
            </w:pPr>
            <w:r>
              <w:rPr>
                <w:b/>
                <w:color w:val="FFFFFF"/>
                <w:sz w:val="18"/>
              </w:rPr>
              <w:lastRenderedPageBreak/>
              <w:t>P32</w:t>
            </w:r>
          </w:p>
        </w:tc>
        <w:tc>
          <w:tcPr>
            <w:tcW w:w="9144" w:type="dxa"/>
            <w:shd w:val="clear" w:color="auto" w:fill="7E1F0F"/>
            <w:tcMar>
              <w:top w:w="60" w:type="dxa"/>
              <w:left w:w="90" w:type="dxa"/>
              <w:bottom w:w="60" w:type="dxa"/>
              <w:right w:w="90" w:type="dxa"/>
            </w:tcMar>
            <w:vAlign w:val="center"/>
          </w:tcPr>
          <w:p w14:paraId="0758412A" w14:textId="77777777" w:rsidR="00792276" w:rsidRDefault="00000000">
            <w:pPr>
              <w:keepNext/>
              <w:spacing w:after="0"/>
            </w:pPr>
            <w:r>
              <w:rPr>
                <w:b/>
                <w:color w:val="FFFFFF"/>
                <w:sz w:val="18"/>
              </w:rPr>
              <w:t>Restricciones de autonomía</w:t>
            </w:r>
          </w:p>
        </w:tc>
      </w:tr>
    </w:tbl>
    <w:p w14:paraId="2BDAC630" w14:textId="77777777" w:rsidR="00792276" w:rsidRPr="00EC0C39" w:rsidRDefault="00000000">
      <w:pPr>
        <w:keepNext/>
        <w:keepLines/>
        <w:spacing w:before="60" w:after="40"/>
        <w:rPr>
          <w:lang w:val="es-CL"/>
        </w:rPr>
      </w:pPr>
      <w:r w:rsidRPr="00EC0C39">
        <w:rPr>
          <w:b/>
          <w:sz w:val="21"/>
          <w:lang w:val="es-CL"/>
        </w:rPr>
        <w:t>¿Hay algo de tu autonomía —como tu tiempo, tu dinero o tu libertad para decidir— que limite tu vida erótica?</w:t>
      </w:r>
    </w:p>
    <w:p w14:paraId="02F1F6CF"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Selección múltiple · puede marcar todas las que correspondan.</w:t>
      </w:r>
    </w:p>
    <w:p w14:paraId="17960EBC" w14:textId="77777777" w:rsidR="00792276" w:rsidRPr="00EC0C39" w:rsidRDefault="00000000">
      <w:pPr>
        <w:keepNext/>
        <w:keepLines/>
        <w:spacing w:after="40" w:line="240" w:lineRule="auto"/>
        <w:rPr>
          <w:lang w:val="es-CL"/>
        </w:rPr>
      </w:pPr>
      <w:r w:rsidRPr="00EC0C39">
        <w:rPr>
          <w:b/>
          <w:color w:val="3F4C36"/>
          <w:lang w:val="es-CL"/>
        </w:rPr>
        <w:t xml:space="preserve">Opciones / estados: </w:t>
      </w:r>
      <w:r w:rsidRPr="00EC0C39">
        <w:rPr>
          <w:lang w:val="es-CL"/>
        </w:rPr>
        <w:t>Mi tiempo · El dinero · Mi libertad para tomar algunas decisiones · Dependo de mi pareja para algunas decisiones o recursos · Otra cosa · Nada de esto · No lo había pensado · Prefiero no responder</w:t>
      </w:r>
    </w:p>
    <w:p w14:paraId="72C00A3A" w14:textId="77777777" w:rsidR="00792276" w:rsidRPr="00EC0C39" w:rsidRDefault="00000000">
      <w:pPr>
        <w:keepNext/>
        <w:keepLines/>
        <w:spacing w:after="40" w:line="240" w:lineRule="auto"/>
        <w:rPr>
          <w:lang w:val="es-CL"/>
        </w:rPr>
      </w:pPr>
      <w:r w:rsidRPr="00EC0C39">
        <w:rPr>
          <w:b/>
          <w:color w:val="3F4C36"/>
          <w:lang w:val="es-CL"/>
        </w:rPr>
        <w:t xml:space="preserve">Exclusiones: </w:t>
      </w:r>
      <w:r w:rsidRPr="00EC0C39">
        <w:rPr>
          <w:lang w:val="es-CL"/>
        </w:rPr>
        <w:t>“Nada de esto”, “No lo había pensado” y “Prefiero no responder” son excluyentes. “Otra cosa” puede coexistir y abre P39.</w:t>
      </w:r>
    </w:p>
    <w:p w14:paraId="4C55524C"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 SENSIBLE</w:t>
      </w:r>
    </w:p>
    <w:p w14:paraId="004317F0"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Localiza restricciones de autonomía sin convertir poco margen en una sola causa.</w:t>
      </w:r>
    </w:p>
    <w:p w14:paraId="28F9FC00"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Tarjetas sobrias; permitir múltiples condiciones.</w:t>
      </w:r>
    </w:p>
    <w:p w14:paraId="19454D1E" w14:textId="77777777" w:rsidR="00792276" w:rsidRDefault="00000000">
      <w:pPr>
        <w:keepNext/>
        <w:keepLines/>
        <w:spacing w:after="40" w:line="240" w:lineRule="auto"/>
      </w:pPr>
      <w:r w:rsidRPr="00EC0C39">
        <w:rPr>
          <w:b/>
          <w:color w:val="3F4C36"/>
          <w:lang w:val="es-CL"/>
        </w:rPr>
        <w:t xml:space="preserve">Apertura / branch: </w:t>
      </w:r>
      <w:r w:rsidRPr="00EC0C39">
        <w:rPr>
          <w:lang w:val="es-CL"/>
        </w:rPr>
        <w:t xml:space="preserve">Se abre si P20 = Poco/Muy poco y hace falta comprender qué lo limita. </w:t>
      </w:r>
      <w:r>
        <w:t>“Otra cosa” abre P39.</w:t>
      </w:r>
    </w:p>
    <w:p w14:paraId="12AC33D8" w14:textId="77777777" w:rsidR="00792276" w:rsidRDefault="00792276">
      <w:pPr>
        <w:spacing w:after="20"/>
      </w:pPr>
    </w:p>
    <w:p w14:paraId="734DA4EE" w14:textId="77777777" w:rsidR="00792276" w:rsidRDefault="00000000">
      <w:pPr>
        <w:pStyle w:val="Ttulo1"/>
        <w:spacing w:before="180" w:after="80"/>
      </w:pPr>
      <w:r>
        <w:t>9. Ramas breves de aclaración</w:t>
      </w:r>
    </w:p>
    <w:tbl>
      <w:tblPr>
        <w:tblW w:w="0" w:type="auto"/>
        <w:tblLayout w:type="fixed"/>
        <w:tblLook w:val="04A0" w:firstRow="1" w:lastRow="0" w:firstColumn="1" w:lastColumn="0" w:noHBand="0" w:noVBand="1"/>
      </w:tblPr>
      <w:tblGrid>
        <w:gridCol w:w="1037"/>
        <w:gridCol w:w="9144"/>
      </w:tblGrid>
      <w:tr w:rsidR="00792276" w:rsidRPr="00EC0C39" w14:paraId="2D5C2883" w14:textId="77777777">
        <w:tc>
          <w:tcPr>
            <w:tcW w:w="1037" w:type="dxa"/>
            <w:shd w:val="clear" w:color="auto" w:fill="7E1F0F"/>
            <w:tcMar>
              <w:top w:w="60" w:type="dxa"/>
              <w:left w:w="90" w:type="dxa"/>
              <w:bottom w:w="60" w:type="dxa"/>
              <w:right w:w="90" w:type="dxa"/>
            </w:tcMar>
            <w:vAlign w:val="center"/>
          </w:tcPr>
          <w:p w14:paraId="04BD38E6" w14:textId="77777777" w:rsidR="00792276" w:rsidRDefault="00000000">
            <w:pPr>
              <w:keepNext/>
              <w:spacing w:after="0"/>
            </w:pPr>
            <w:r>
              <w:rPr>
                <w:b/>
                <w:color w:val="FFFFFF"/>
                <w:sz w:val="18"/>
              </w:rPr>
              <w:t>P33</w:t>
            </w:r>
          </w:p>
        </w:tc>
        <w:tc>
          <w:tcPr>
            <w:tcW w:w="9144" w:type="dxa"/>
            <w:shd w:val="clear" w:color="auto" w:fill="7E1F0F"/>
            <w:tcMar>
              <w:top w:w="60" w:type="dxa"/>
              <w:left w:w="90" w:type="dxa"/>
              <w:bottom w:w="60" w:type="dxa"/>
              <w:right w:w="90" w:type="dxa"/>
            </w:tcMar>
            <w:vAlign w:val="center"/>
          </w:tcPr>
          <w:p w14:paraId="6A3C7B89" w14:textId="77777777" w:rsidR="00792276" w:rsidRPr="00EC0C39" w:rsidRDefault="00000000">
            <w:pPr>
              <w:keepNext/>
              <w:spacing w:after="0"/>
              <w:rPr>
                <w:lang w:val="es-CL"/>
              </w:rPr>
            </w:pPr>
            <w:r w:rsidRPr="00EC0C39">
              <w:rPr>
                <w:b/>
                <w:color w:val="FFFFFF"/>
                <w:sz w:val="18"/>
                <w:lang w:val="es-CL"/>
              </w:rPr>
              <w:t>Situación actual en palabras propias</w:t>
            </w:r>
          </w:p>
        </w:tc>
      </w:tr>
    </w:tbl>
    <w:p w14:paraId="438AF917" w14:textId="77777777" w:rsidR="00792276" w:rsidRPr="00EC0C39" w:rsidRDefault="00000000">
      <w:pPr>
        <w:keepNext/>
        <w:keepLines/>
        <w:spacing w:before="60" w:after="40"/>
        <w:rPr>
          <w:lang w:val="es-CL"/>
        </w:rPr>
      </w:pPr>
      <w:r w:rsidRPr="00EC0C39">
        <w:rPr>
          <w:b/>
          <w:sz w:val="21"/>
          <w:lang w:val="es-CL"/>
        </w:rPr>
        <w:t>¿Cómo lo estás viviendo tú?</w:t>
      </w:r>
    </w:p>
    <w:p w14:paraId="4582B67B"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Texto breve · 1–2 líneas.</w:t>
      </w:r>
    </w:p>
    <w:p w14:paraId="429F5F54"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771900C4"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Recupera lenguaje propio cuando ninguna tarjeta de P01 representa la situación.</w:t>
      </w:r>
    </w:p>
    <w:p w14:paraId="153F4496"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Área de texto breve.</w:t>
      </w:r>
    </w:p>
    <w:p w14:paraId="3736D8D4"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Solo si P01 = Ninguna de las anteriores.</w:t>
      </w:r>
    </w:p>
    <w:p w14:paraId="4E29088B"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1B66EF27" w14:textId="77777777">
        <w:tc>
          <w:tcPr>
            <w:tcW w:w="1037" w:type="dxa"/>
            <w:shd w:val="clear" w:color="auto" w:fill="7E1F0F"/>
            <w:tcMar>
              <w:top w:w="60" w:type="dxa"/>
              <w:left w:w="90" w:type="dxa"/>
              <w:bottom w:w="60" w:type="dxa"/>
              <w:right w:w="90" w:type="dxa"/>
            </w:tcMar>
            <w:vAlign w:val="center"/>
          </w:tcPr>
          <w:p w14:paraId="173999EF" w14:textId="77777777" w:rsidR="00792276" w:rsidRDefault="00000000">
            <w:pPr>
              <w:keepNext/>
              <w:spacing w:after="0"/>
            </w:pPr>
            <w:r>
              <w:rPr>
                <w:b/>
                <w:color w:val="FFFFFF"/>
                <w:sz w:val="18"/>
              </w:rPr>
              <w:t>P34</w:t>
            </w:r>
          </w:p>
        </w:tc>
        <w:tc>
          <w:tcPr>
            <w:tcW w:w="9144" w:type="dxa"/>
            <w:shd w:val="clear" w:color="auto" w:fill="7E1F0F"/>
            <w:tcMar>
              <w:top w:w="60" w:type="dxa"/>
              <w:left w:w="90" w:type="dxa"/>
              <w:bottom w:w="60" w:type="dxa"/>
              <w:right w:w="90" w:type="dxa"/>
            </w:tcMar>
            <w:vAlign w:val="center"/>
          </w:tcPr>
          <w:p w14:paraId="17D32CB6" w14:textId="77777777" w:rsidR="00792276" w:rsidRDefault="00000000">
            <w:pPr>
              <w:keepNext/>
              <w:spacing w:after="0"/>
            </w:pPr>
            <w:r>
              <w:rPr>
                <w:b/>
                <w:color w:val="FFFFFF"/>
                <w:sz w:val="18"/>
              </w:rPr>
              <w:t>Otro cambio reciente</w:t>
            </w:r>
          </w:p>
        </w:tc>
      </w:tr>
    </w:tbl>
    <w:p w14:paraId="56F16503" w14:textId="77777777" w:rsidR="00792276" w:rsidRDefault="00000000">
      <w:pPr>
        <w:keepNext/>
        <w:keepLines/>
        <w:spacing w:before="60" w:after="40"/>
      </w:pPr>
      <w:r>
        <w:rPr>
          <w:b/>
          <w:sz w:val="21"/>
        </w:rPr>
        <w:t>¿Qué cambió?</w:t>
      </w:r>
    </w:p>
    <w:p w14:paraId="05BD06A0"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Texto breve · 1 línea.</w:t>
      </w:r>
    </w:p>
    <w:p w14:paraId="3FB3D622"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712A9E0E"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Especifica “Otro” sin abrir una anamnesis.</w:t>
      </w:r>
    </w:p>
    <w:p w14:paraId="0AFE78C6"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Campo breve.</w:t>
      </w:r>
    </w:p>
    <w:p w14:paraId="5F6BF6CE"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Solo si P03 incluye “Otro”.</w:t>
      </w:r>
    </w:p>
    <w:p w14:paraId="4BE8237D"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23FD67A7" w14:textId="77777777">
        <w:tc>
          <w:tcPr>
            <w:tcW w:w="1037" w:type="dxa"/>
            <w:shd w:val="clear" w:color="auto" w:fill="7E1F0F"/>
            <w:tcMar>
              <w:top w:w="60" w:type="dxa"/>
              <w:left w:w="90" w:type="dxa"/>
              <w:bottom w:w="60" w:type="dxa"/>
              <w:right w:w="90" w:type="dxa"/>
            </w:tcMar>
            <w:vAlign w:val="center"/>
          </w:tcPr>
          <w:p w14:paraId="23A64668" w14:textId="77777777" w:rsidR="00792276" w:rsidRDefault="00000000">
            <w:pPr>
              <w:keepNext/>
              <w:spacing w:after="0"/>
            </w:pPr>
            <w:r>
              <w:rPr>
                <w:b/>
                <w:color w:val="FFFFFF"/>
                <w:sz w:val="18"/>
              </w:rPr>
              <w:t>P35</w:t>
            </w:r>
          </w:p>
        </w:tc>
        <w:tc>
          <w:tcPr>
            <w:tcW w:w="9144" w:type="dxa"/>
            <w:shd w:val="clear" w:color="auto" w:fill="7E1F0F"/>
            <w:tcMar>
              <w:top w:w="60" w:type="dxa"/>
              <w:left w:w="90" w:type="dxa"/>
              <w:bottom w:w="60" w:type="dxa"/>
              <w:right w:w="90" w:type="dxa"/>
            </w:tcMar>
            <w:vAlign w:val="center"/>
          </w:tcPr>
          <w:p w14:paraId="3CE7CF03" w14:textId="77777777" w:rsidR="00792276" w:rsidRDefault="00000000">
            <w:pPr>
              <w:keepNext/>
              <w:spacing w:after="0"/>
            </w:pPr>
            <w:r>
              <w:rPr>
                <w:b/>
                <w:color w:val="FFFFFF"/>
                <w:sz w:val="18"/>
              </w:rPr>
              <w:t>Otro valor</w:t>
            </w:r>
          </w:p>
        </w:tc>
      </w:tr>
    </w:tbl>
    <w:p w14:paraId="4B7E4909" w14:textId="77777777" w:rsidR="00792276" w:rsidRPr="00EC0C39" w:rsidRDefault="00000000">
      <w:pPr>
        <w:keepNext/>
        <w:keepLines/>
        <w:spacing w:before="60" w:after="40"/>
        <w:rPr>
          <w:lang w:val="es-CL"/>
        </w:rPr>
      </w:pPr>
      <w:r w:rsidRPr="00EC0C39">
        <w:rPr>
          <w:b/>
          <w:sz w:val="21"/>
          <w:lang w:val="es-CL"/>
        </w:rPr>
        <w:t>¿Qué es lo más valioso para ti?</w:t>
      </w:r>
    </w:p>
    <w:p w14:paraId="46C4B02B"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Texto breve · 1 línea.</w:t>
      </w:r>
    </w:p>
    <w:p w14:paraId="02A7298E"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61F1EE72"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Especifica el valor no representado en P21.</w:t>
      </w:r>
    </w:p>
    <w:p w14:paraId="19557EA9"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Campo breve y positivo.</w:t>
      </w:r>
    </w:p>
    <w:p w14:paraId="7FE8CB71"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Solo si P21 incluye “Otra”.</w:t>
      </w:r>
    </w:p>
    <w:p w14:paraId="20D1BB25"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1B87B7A4" w14:textId="77777777">
        <w:tc>
          <w:tcPr>
            <w:tcW w:w="1037" w:type="dxa"/>
            <w:shd w:val="clear" w:color="auto" w:fill="7E1F0F"/>
            <w:tcMar>
              <w:top w:w="60" w:type="dxa"/>
              <w:left w:w="90" w:type="dxa"/>
              <w:bottom w:w="60" w:type="dxa"/>
              <w:right w:w="90" w:type="dxa"/>
            </w:tcMar>
            <w:vAlign w:val="center"/>
          </w:tcPr>
          <w:p w14:paraId="29052F1E" w14:textId="77777777" w:rsidR="00792276" w:rsidRDefault="00000000">
            <w:pPr>
              <w:keepNext/>
              <w:spacing w:after="0"/>
            </w:pPr>
            <w:r>
              <w:rPr>
                <w:b/>
                <w:color w:val="FFFFFF"/>
                <w:sz w:val="18"/>
              </w:rPr>
              <w:t>P36</w:t>
            </w:r>
          </w:p>
        </w:tc>
        <w:tc>
          <w:tcPr>
            <w:tcW w:w="9144" w:type="dxa"/>
            <w:shd w:val="clear" w:color="auto" w:fill="7E1F0F"/>
            <w:tcMar>
              <w:top w:w="60" w:type="dxa"/>
              <w:left w:w="90" w:type="dxa"/>
              <w:bottom w:w="60" w:type="dxa"/>
              <w:right w:w="90" w:type="dxa"/>
            </w:tcMar>
            <w:vAlign w:val="center"/>
          </w:tcPr>
          <w:p w14:paraId="46ED5FF9" w14:textId="77777777" w:rsidR="00792276" w:rsidRDefault="00000000">
            <w:pPr>
              <w:keepNext/>
              <w:spacing w:after="0"/>
            </w:pPr>
            <w:r>
              <w:rPr>
                <w:b/>
                <w:color w:val="FFFFFF"/>
                <w:sz w:val="18"/>
              </w:rPr>
              <w:t>Otra dirección</w:t>
            </w:r>
          </w:p>
        </w:tc>
      </w:tr>
    </w:tbl>
    <w:p w14:paraId="409CBC6F" w14:textId="77777777" w:rsidR="00792276" w:rsidRPr="00EC0C39" w:rsidRDefault="00000000">
      <w:pPr>
        <w:keepNext/>
        <w:keepLines/>
        <w:spacing w:before="60" w:after="40"/>
        <w:rPr>
          <w:lang w:val="es-CL"/>
        </w:rPr>
      </w:pPr>
      <w:r w:rsidRPr="00EC0C39">
        <w:rPr>
          <w:b/>
          <w:sz w:val="21"/>
          <w:lang w:val="es-CL"/>
        </w:rPr>
        <w:t>¿Qué te gustaría mover, recuperar o explorar?</w:t>
      </w:r>
    </w:p>
    <w:p w14:paraId="57F5CE75"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Texto breve · 1–2 líneas.</w:t>
      </w:r>
    </w:p>
    <w:p w14:paraId="0BFE3A12"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330676AB"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Recupera una dirección no representada en P23 sin obligarla a elegir una categoría existente.</w:t>
      </w:r>
    </w:p>
    <w:p w14:paraId="1A034575"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Campo breve.</w:t>
      </w:r>
    </w:p>
    <w:p w14:paraId="0A8C49FC"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Solo si P23 incluye “Otra”.</w:t>
      </w:r>
    </w:p>
    <w:p w14:paraId="42FF1007"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4B967DDB" w14:textId="77777777">
        <w:tc>
          <w:tcPr>
            <w:tcW w:w="1037" w:type="dxa"/>
            <w:shd w:val="clear" w:color="auto" w:fill="7E1F0F"/>
            <w:tcMar>
              <w:top w:w="60" w:type="dxa"/>
              <w:left w:w="90" w:type="dxa"/>
              <w:bottom w:w="60" w:type="dxa"/>
              <w:right w:w="90" w:type="dxa"/>
            </w:tcMar>
            <w:vAlign w:val="center"/>
          </w:tcPr>
          <w:p w14:paraId="4E16C152" w14:textId="77777777" w:rsidR="00792276" w:rsidRDefault="00000000">
            <w:pPr>
              <w:keepNext/>
              <w:spacing w:after="0"/>
            </w:pPr>
            <w:r>
              <w:rPr>
                <w:b/>
                <w:color w:val="FFFFFF"/>
                <w:sz w:val="18"/>
              </w:rPr>
              <w:lastRenderedPageBreak/>
              <w:t>P37</w:t>
            </w:r>
          </w:p>
        </w:tc>
        <w:tc>
          <w:tcPr>
            <w:tcW w:w="9144" w:type="dxa"/>
            <w:shd w:val="clear" w:color="auto" w:fill="7E1F0F"/>
            <w:tcMar>
              <w:top w:w="60" w:type="dxa"/>
              <w:left w:w="90" w:type="dxa"/>
              <w:bottom w:w="60" w:type="dxa"/>
              <w:right w:w="90" w:type="dxa"/>
            </w:tcMar>
            <w:vAlign w:val="center"/>
          </w:tcPr>
          <w:p w14:paraId="5A034C64" w14:textId="77777777" w:rsidR="00792276" w:rsidRDefault="00000000">
            <w:pPr>
              <w:keepNext/>
              <w:spacing w:after="0"/>
            </w:pPr>
            <w:r>
              <w:rPr>
                <w:b/>
                <w:color w:val="FFFFFF"/>
                <w:sz w:val="18"/>
              </w:rPr>
              <w:t>Otra condición corporal / bienestar</w:t>
            </w:r>
          </w:p>
        </w:tc>
      </w:tr>
    </w:tbl>
    <w:p w14:paraId="6767191E" w14:textId="77777777" w:rsidR="00792276" w:rsidRPr="00EC0C39" w:rsidRDefault="00000000">
      <w:pPr>
        <w:keepNext/>
        <w:keepLines/>
        <w:spacing w:before="60" w:after="40"/>
        <w:rPr>
          <w:lang w:val="es-CL"/>
        </w:rPr>
      </w:pPr>
      <w:r w:rsidRPr="00EC0C39">
        <w:rPr>
          <w:b/>
          <w:sz w:val="21"/>
          <w:lang w:val="es-CL"/>
        </w:rPr>
        <w:t>¿Qué otro cambio o molestia está afectando tu vida erótica?</w:t>
      </w:r>
    </w:p>
    <w:p w14:paraId="793B7693"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Texto breve · 1 línea.</w:t>
      </w:r>
    </w:p>
    <w:p w14:paraId="7940EE12"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4AFA0E5E"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Especifica “Otra” en P07.</w:t>
      </w:r>
    </w:p>
    <w:p w14:paraId="7606004A"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Campo breve; no solicitar diagnóstico.</w:t>
      </w:r>
    </w:p>
    <w:p w14:paraId="5F461669"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Solo si P07 incluye “Otra”.</w:t>
      </w:r>
    </w:p>
    <w:p w14:paraId="1ED699FB"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64880FBE" w14:textId="77777777">
        <w:tc>
          <w:tcPr>
            <w:tcW w:w="1037" w:type="dxa"/>
            <w:shd w:val="clear" w:color="auto" w:fill="7E1F0F"/>
            <w:tcMar>
              <w:top w:w="60" w:type="dxa"/>
              <w:left w:w="90" w:type="dxa"/>
              <w:bottom w:w="60" w:type="dxa"/>
              <w:right w:w="90" w:type="dxa"/>
            </w:tcMar>
            <w:vAlign w:val="center"/>
          </w:tcPr>
          <w:p w14:paraId="29DDF1E0" w14:textId="77777777" w:rsidR="00792276" w:rsidRDefault="00000000">
            <w:pPr>
              <w:keepNext/>
              <w:spacing w:after="0"/>
            </w:pPr>
            <w:r>
              <w:rPr>
                <w:b/>
                <w:color w:val="FFFFFF"/>
                <w:sz w:val="18"/>
              </w:rPr>
              <w:t>P38</w:t>
            </w:r>
          </w:p>
        </w:tc>
        <w:tc>
          <w:tcPr>
            <w:tcW w:w="9144" w:type="dxa"/>
            <w:shd w:val="clear" w:color="auto" w:fill="7E1F0F"/>
            <w:tcMar>
              <w:top w:w="60" w:type="dxa"/>
              <w:left w:w="90" w:type="dxa"/>
              <w:bottom w:w="60" w:type="dxa"/>
              <w:right w:w="90" w:type="dxa"/>
            </w:tcMar>
            <w:vAlign w:val="center"/>
          </w:tcPr>
          <w:p w14:paraId="4294E0FD" w14:textId="77777777" w:rsidR="00792276" w:rsidRDefault="00000000">
            <w:pPr>
              <w:keepNext/>
              <w:spacing w:after="0"/>
            </w:pPr>
            <w:r>
              <w:rPr>
                <w:b/>
                <w:color w:val="FFFFFF"/>
                <w:sz w:val="18"/>
              </w:rPr>
              <w:t>Otra condición cotidiana</w:t>
            </w:r>
          </w:p>
        </w:tc>
      </w:tr>
    </w:tbl>
    <w:p w14:paraId="52D0D0F3" w14:textId="77777777" w:rsidR="00792276" w:rsidRPr="00EC0C39" w:rsidRDefault="00000000">
      <w:pPr>
        <w:keepNext/>
        <w:keepLines/>
        <w:spacing w:before="60" w:after="40"/>
        <w:rPr>
          <w:lang w:val="es-CL"/>
        </w:rPr>
      </w:pPr>
      <w:r w:rsidRPr="00EC0C39">
        <w:rPr>
          <w:b/>
          <w:sz w:val="21"/>
          <w:lang w:val="es-CL"/>
        </w:rPr>
        <w:t>¿Qué otra cosa está pesando hoy?</w:t>
      </w:r>
    </w:p>
    <w:p w14:paraId="2FECEDD1"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Texto breve · 1 línea.</w:t>
      </w:r>
    </w:p>
    <w:p w14:paraId="2F6C4836"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w:t>
      </w:r>
    </w:p>
    <w:p w14:paraId="681B1EED"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Especifica “Otra cosa” en P19.</w:t>
      </w:r>
    </w:p>
    <w:p w14:paraId="737E45BB"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Campo breve.</w:t>
      </w:r>
    </w:p>
    <w:p w14:paraId="4E461CC1"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Solo si P19 incluye “Otra cosa”.</w:t>
      </w:r>
    </w:p>
    <w:p w14:paraId="72CA01D6" w14:textId="77777777" w:rsidR="00792276" w:rsidRPr="00EC0C39" w:rsidRDefault="00792276">
      <w:pPr>
        <w:spacing w:after="20"/>
        <w:rPr>
          <w:lang w:val="es-CL"/>
        </w:rPr>
      </w:pPr>
    </w:p>
    <w:tbl>
      <w:tblPr>
        <w:tblW w:w="0" w:type="auto"/>
        <w:tblLayout w:type="fixed"/>
        <w:tblLook w:val="04A0" w:firstRow="1" w:lastRow="0" w:firstColumn="1" w:lastColumn="0" w:noHBand="0" w:noVBand="1"/>
      </w:tblPr>
      <w:tblGrid>
        <w:gridCol w:w="1037"/>
        <w:gridCol w:w="9144"/>
      </w:tblGrid>
      <w:tr w:rsidR="00792276" w14:paraId="7079C017" w14:textId="77777777">
        <w:tc>
          <w:tcPr>
            <w:tcW w:w="1037" w:type="dxa"/>
            <w:shd w:val="clear" w:color="auto" w:fill="7E1F0F"/>
            <w:tcMar>
              <w:top w:w="60" w:type="dxa"/>
              <w:left w:w="90" w:type="dxa"/>
              <w:bottom w:w="60" w:type="dxa"/>
              <w:right w:w="90" w:type="dxa"/>
            </w:tcMar>
            <w:vAlign w:val="center"/>
          </w:tcPr>
          <w:p w14:paraId="4AB553E5" w14:textId="77777777" w:rsidR="00792276" w:rsidRDefault="00000000">
            <w:pPr>
              <w:keepNext/>
              <w:spacing w:after="0"/>
            </w:pPr>
            <w:r>
              <w:rPr>
                <w:b/>
                <w:color w:val="FFFFFF"/>
                <w:sz w:val="18"/>
              </w:rPr>
              <w:t>P39</w:t>
            </w:r>
          </w:p>
        </w:tc>
        <w:tc>
          <w:tcPr>
            <w:tcW w:w="9144" w:type="dxa"/>
            <w:shd w:val="clear" w:color="auto" w:fill="7E1F0F"/>
            <w:tcMar>
              <w:top w:w="60" w:type="dxa"/>
              <w:left w:w="90" w:type="dxa"/>
              <w:bottom w:w="60" w:type="dxa"/>
              <w:right w:w="90" w:type="dxa"/>
            </w:tcMar>
            <w:vAlign w:val="center"/>
          </w:tcPr>
          <w:p w14:paraId="29605A6D" w14:textId="77777777" w:rsidR="00792276" w:rsidRDefault="00000000">
            <w:pPr>
              <w:keepNext/>
              <w:spacing w:after="0"/>
            </w:pPr>
            <w:r>
              <w:rPr>
                <w:b/>
                <w:color w:val="FFFFFF"/>
                <w:sz w:val="18"/>
              </w:rPr>
              <w:t>Otra restricción de autonomía</w:t>
            </w:r>
          </w:p>
        </w:tc>
      </w:tr>
    </w:tbl>
    <w:p w14:paraId="09CB30EA" w14:textId="77777777" w:rsidR="00792276" w:rsidRPr="00EC0C39" w:rsidRDefault="00000000">
      <w:pPr>
        <w:keepNext/>
        <w:keepLines/>
        <w:spacing w:before="60" w:after="40"/>
        <w:rPr>
          <w:lang w:val="es-CL"/>
        </w:rPr>
      </w:pPr>
      <w:r w:rsidRPr="00EC0C39">
        <w:rPr>
          <w:b/>
          <w:sz w:val="21"/>
          <w:lang w:val="es-CL"/>
        </w:rPr>
        <w:t>¿Qué otra cosa limita tu margen de decisión?</w:t>
      </w:r>
    </w:p>
    <w:p w14:paraId="53202C8A" w14:textId="77777777" w:rsidR="00792276" w:rsidRPr="00EC0C39" w:rsidRDefault="00000000">
      <w:pPr>
        <w:keepNext/>
        <w:keepLines/>
        <w:spacing w:after="40" w:line="240" w:lineRule="auto"/>
        <w:rPr>
          <w:lang w:val="es-CL"/>
        </w:rPr>
      </w:pPr>
      <w:r w:rsidRPr="00EC0C39">
        <w:rPr>
          <w:b/>
          <w:color w:val="3F4C36"/>
          <w:lang w:val="es-CL"/>
        </w:rPr>
        <w:t xml:space="preserve">Tipo / cardinalidad: </w:t>
      </w:r>
      <w:r w:rsidRPr="00EC0C39">
        <w:rPr>
          <w:lang w:val="es-CL"/>
        </w:rPr>
        <w:t>Texto breve · 1 línea.</w:t>
      </w:r>
    </w:p>
    <w:p w14:paraId="1459986E" w14:textId="77777777" w:rsidR="00792276" w:rsidRPr="00EC0C39" w:rsidRDefault="00000000">
      <w:pPr>
        <w:keepNext/>
        <w:keepLines/>
        <w:spacing w:after="40" w:line="240" w:lineRule="auto"/>
        <w:rPr>
          <w:lang w:val="es-CL"/>
        </w:rPr>
      </w:pPr>
      <w:r w:rsidRPr="00EC0C39">
        <w:rPr>
          <w:b/>
          <w:color w:val="3F4C36"/>
          <w:lang w:val="es-CL"/>
        </w:rPr>
        <w:t xml:space="preserve">Estatuto: </w:t>
      </w:r>
      <w:r w:rsidRPr="00EC0C39">
        <w:rPr>
          <w:lang w:val="es-CL"/>
        </w:rPr>
        <w:t>CONDICIONAL SENSIBLE</w:t>
      </w:r>
    </w:p>
    <w:p w14:paraId="4C3975D3" w14:textId="77777777" w:rsidR="00792276" w:rsidRPr="00EC0C39" w:rsidRDefault="00000000">
      <w:pPr>
        <w:keepNext/>
        <w:keepLines/>
        <w:spacing w:after="40" w:line="240" w:lineRule="auto"/>
        <w:rPr>
          <w:lang w:val="es-CL"/>
        </w:rPr>
      </w:pPr>
      <w:r w:rsidRPr="00EC0C39">
        <w:rPr>
          <w:b/>
          <w:color w:val="3F4C36"/>
          <w:lang w:val="es-CL"/>
        </w:rPr>
        <w:t xml:space="preserve">Función: </w:t>
      </w:r>
      <w:r w:rsidRPr="00EC0C39">
        <w:rPr>
          <w:lang w:val="es-CL"/>
        </w:rPr>
        <w:t>Especifica “Otra cosa” en P32 sin presumir su naturaleza.</w:t>
      </w:r>
    </w:p>
    <w:p w14:paraId="5369EC87" w14:textId="77777777" w:rsidR="00792276" w:rsidRPr="00EC0C39" w:rsidRDefault="00000000">
      <w:pPr>
        <w:keepNext/>
        <w:keepLines/>
        <w:spacing w:after="40" w:line="240" w:lineRule="auto"/>
        <w:rPr>
          <w:lang w:val="es-CL"/>
        </w:rPr>
      </w:pPr>
      <w:r w:rsidRPr="00EC0C39">
        <w:rPr>
          <w:b/>
          <w:color w:val="3F4C36"/>
          <w:lang w:val="es-CL"/>
        </w:rPr>
        <w:t xml:space="preserve">Experiencia candidata: </w:t>
      </w:r>
      <w:r w:rsidRPr="00EC0C39">
        <w:rPr>
          <w:lang w:val="es-CL"/>
        </w:rPr>
        <w:t>Campo breve y sobrio.</w:t>
      </w:r>
    </w:p>
    <w:p w14:paraId="21A3DED2" w14:textId="77777777" w:rsidR="00792276" w:rsidRPr="00EC0C39" w:rsidRDefault="00000000">
      <w:pPr>
        <w:keepNext/>
        <w:keepLines/>
        <w:spacing w:after="40" w:line="240" w:lineRule="auto"/>
        <w:rPr>
          <w:lang w:val="es-CL"/>
        </w:rPr>
      </w:pPr>
      <w:r w:rsidRPr="00EC0C39">
        <w:rPr>
          <w:b/>
          <w:color w:val="3F4C36"/>
          <w:lang w:val="es-CL"/>
        </w:rPr>
        <w:t xml:space="preserve">Apertura / branch: </w:t>
      </w:r>
      <w:r w:rsidRPr="00EC0C39">
        <w:rPr>
          <w:lang w:val="es-CL"/>
        </w:rPr>
        <w:t>Solo si P32 incluye “Otra cosa”.</w:t>
      </w:r>
    </w:p>
    <w:p w14:paraId="26A7E7B8" w14:textId="77777777" w:rsidR="00792276" w:rsidRPr="00EC0C39" w:rsidRDefault="00792276">
      <w:pPr>
        <w:spacing w:after="20"/>
        <w:rPr>
          <w:lang w:val="es-CL"/>
        </w:rPr>
      </w:pPr>
    </w:p>
    <w:p w14:paraId="127157FC" w14:textId="77777777" w:rsidR="00792276" w:rsidRPr="00EC0C39" w:rsidRDefault="00000000">
      <w:pPr>
        <w:pStyle w:val="Ttulo1"/>
        <w:spacing w:before="180" w:after="80"/>
        <w:rPr>
          <w:lang w:val="es-CL"/>
        </w:rPr>
      </w:pPr>
      <w:r w:rsidRPr="00EC0C39">
        <w:rPr>
          <w:lang w:val="es-CL"/>
        </w:rPr>
        <w:t>10. Gate de completitud, persistencia y longitudinalidad</w:t>
      </w:r>
    </w:p>
    <w:p w14:paraId="214925BB" w14:textId="77777777" w:rsidR="00792276" w:rsidRPr="00EC0C39" w:rsidRDefault="00000000">
      <w:pPr>
        <w:pStyle w:val="Listaconvietas"/>
        <w:keepLines/>
        <w:spacing w:after="40"/>
        <w:rPr>
          <w:lang w:val="es-CL"/>
        </w:rPr>
      </w:pPr>
      <w:r w:rsidRPr="00EC0C39">
        <w:rPr>
          <w:lang w:val="es-CL"/>
        </w:rPr>
        <w:t>El instrumento debe impedir que una aplicación se declare COMPLETE mientras falte una señal indispensable o una profundización condicional necesaria para la devolución definida en el documento “Devolución del Mapa de la Vida Erótica”.</w:t>
      </w:r>
    </w:p>
    <w:p w14:paraId="0E393FD8" w14:textId="77777777" w:rsidR="00792276" w:rsidRPr="00EC0C39" w:rsidRDefault="00000000">
      <w:pPr>
        <w:pStyle w:val="Listaconvietas"/>
        <w:keepLines/>
        <w:spacing w:after="40"/>
        <w:rPr>
          <w:lang w:val="es-CL"/>
        </w:rPr>
      </w:pPr>
      <w:r w:rsidRPr="00EC0C39">
        <w:rPr>
          <w:lang w:val="es-CL"/>
        </w:rPr>
        <w:t>Cuando un ítem sensible admite “prefiero no responder”, ejercer esa opción no puede convertirse en una obligación posterior de revelar información para obtener el Mapa. La lógica debe restringir lo que infiere y, si ese patrón impide una devolución válida, tratarlo como deuda de diseño/QA del instrumento, no como falla de la usuaria.</w:t>
      </w:r>
    </w:p>
    <w:p w14:paraId="4552EAD4" w14:textId="77777777" w:rsidR="00792276" w:rsidRPr="00EC0C39" w:rsidRDefault="00000000">
      <w:pPr>
        <w:pStyle w:val="Listaconvietas"/>
        <w:keepLines/>
        <w:spacing w:after="40"/>
        <w:rPr>
          <w:lang w:val="es-CL"/>
        </w:rPr>
      </w:pPr>
      <w:r w:rsidRPr="00EC0C39">
        <w:rPr>
          <w:lang w:val="es-CL"/>
        </w:rPr>
        <w:t>Las preguntas necesarias se abren durante el recorrido; no se devuelve retrospectivamente a la mujer por una carencia que la lógica adaptativa debió prever.</w:t>
      </w:r>
    </w:p>
    <w:p w14:paraId="1907AB0C" w14:textId="77777777" w:rsidR="00792276" w:rsidRPr="00EC0C39" w:rsidRDefault="00000000">
      <w:pPr>
        <w:pStyle w:val="Listaconvietas"/>
        <w:keepLines/>
        <w:spacing w:after="40"/>
        <w:rPr>
          <w:lang w:val="es-CL"/>
        </w:rPr>
      </w:pPr>
      <w:r w:rsidRPr="00EC0C39">
        <w:rPr>
          <w:lang w:val="es-CL"/>
        </w:rPr>
        <w:t>“No mostrada” significa que la pregunta nunca apareció porque su branch no se activó. No es una omisión y no debe tratarse como dato faltante.</w:t>
      </w:r>
    </w:p>
    <w:p w14:paraId="5639B1A4" w14:textId="77777777" w:rsidR="00792276" w:rsidRPr="00EC0C39" w:rsidRDefault="00000000">
      <w:pPr>
        <w:pStyle w:val="Listaconvietas"/>
        <w:keepLines/>
        <w:spacing w:after="40"/>
        <w:rPr>
          <w:lang w:val="es-CL"/>
        </w:rPr>
      </w:pPr>
      <w:r w:rsidRPr="00EC0C39">
        <w:rPr>
          <w:lang w:val="es-CL"/>
        </w:rPr>
        <w:t>El resultado del Mapa debe quedar reconsultable después de cerrar la sesión, con fecha de finalización y versiones del instrumento/reglas.</w:t>
      </w:r>
    </w:p>
    <w:p w14:paraId="7E60C8F3" w14:textId="77777777" w:rsidR="00792276" w:rsidRDefault="00000000">
      <w:pPr>
        <w:pStyle w:val="Listaconvietas"/>
        <w:keepLines/>
        <w:spacing w:after="40"/>
      </w:pPr>
      <w:r w:rsidRPr="00EC0C39">
        <w:rPr>
          <w:lang w:val="es-CL"/>
        </w:rPr>
        <w:t xml:space="preserve">Mientras la aplicación está IN_PROGRESS, la mujer puede volver y cambiar respuestas si la UX lo permite. Una vez COMPLETE, el snapshot queda congelado: puede revisar sus respuestas, no editarlas. </w:t>
      </w:r>
      <w:r>
        <w:t>Una nueva medición crea un nuevo snapshot.</w:t>
      </w:r>
    </w:p>
    <w:p w14:paraId="620A1374" w14:textId="77777777" w:rsidR="00792276" w:rsidRPr="00EC0C39" w:rsidRDefault="00000000">
      <w:pPr>
        <w:pStyle w:val="Listaconvietas"/>
        <w:keepLines/>
        <w:spacing w:after="40"/>
        <w:rPr>
          <w:lang w:val="es-CL"/>
        </w:rPr>
      </w:pPr>
      <w:r w:rsidRPr="00EC0C39">
        <w:rPr>
          <w:lang w:val="es-CL"/>
        </w:rPr>
        <w:t>Vigencia operativa para continuar el recorrido: 0–30 días, uso directo; 31–90 días, revalidación breve de cambios relevantes; sobre 90 días, actualizar o realizar un nuevo Mapa.</w:t>
      </w:r>
    </w:p>
    <w:p w14:paraId="379928AD" w14:textId="77777777" w:rsidR="00792276" w:rsidRDefault="00000000">
      <w:pPr>
        <w:pStyle w:val="Ttulo1"/>
        <w:spacing w:before="180" w:after="80"/>
      </w:pPr>
      <w:r>
        <w:t>11. Reglas de experiencia</w:t>
      </w:r>
    </w:p>
    <w:p w14:paraId="09BA3F08" w14:textId="77777777" w:rsidR="00792276" w:rsidRPr="00EC0C39" w:rsidRDefault="00000000">
      <w:pPr>
        <w:pStyle w:val="Listaconvietas"/>
        <w:keepLines/>
        <w:spacing w:after="40"/>
        <w:rPr>
          <w:lang w:val="es-CL"/>
        </w:rPr>
      </w:pPr>
      <w:r w:rsidRPr="00EC0C39">
        <w:rPr>
          <w:lang w:val="es-CL"/>
        </w:rPr>
        <w:t>No presentar todas las preguntas con el mismo componente. El tipo de señal determina la interacción.</w:t>
      </w:r>
    </w:p>
    <w:p w14:paraId="4910C2A3" w14:textId="77777777" w:rsidR="00792276" w:rsidRPr="00EC0C39" w:rsidRDefault="00000000">
      <w:pPr>
        <w:pStyle w:val="Listaconvietas"/>
        <w:keepLines/>
        <w:spacing w:after="40"/>
        <w:rPr>
          <w:lang w:val="es-CL"/>
        </w:rPr>
      </w:pPr>
      <w:r w:rsidRPr="00EC0C39">
        <w:rPr>
          <w:lang w:val="es-CL"/>
        </w:rPr>
        <w:t>Usar pares visuales cuando la comparación compra información: P08/P09 y P12/P13.</w:t>
      </w:r>
    </w:p>
    <w:p w14:paraId="2307D1EA" w14:textId="77777777" w:rsidR="00792276" w:rsidRPr="00EC0C39" w:rsidRDefault="00000000">
      <w:pPr>
        <w:pStyle w:val="Listaconvietas"/>
        <w:keepLines/>
        <w:spacing w:after="40"/>
        <w:rPr>
          <w:lang w:val="es-CL"/>
        </w:rPr>
      </w:pPr>
      <w:r w:rsidRPr="00EC0C39">
        <w:rPr>
          <w:lang w:val="es-CL"/>
        </w:rPr>
        <w:t>Usar progresión cuando el detalle solo compra información para algunas: P06→P07 y profundizaciones condicionales.</w:t>
      </w:r>
    </w:p>
    <w:p w14:paraId="7E0CCAA8" w14:textId="77777777" w:rsidR="00792276" w:rsidRPr="00EC0C39" w:rsidRDefault="00000000">
      <w:pPr>
        <w:pStyle w:val="Listaconvietas"/>
        <w:keepLines/>
        <w:spacing w:after="40"/>
        <w:rPr>
          <w:lang w:val="es-CL"/>
        </w:rPr>
      </w:pPr>
      <w:r w:rsidRPr="00EC0C39">
        <w:rPr>
          <w:lang w:val="es-CL"/>
        </w:rPr>
        <w:t>Los bloques de cuidado P15–P17 deben reducir estimulación visual y priorizar claridad, privacidad y salida rápida.</w:t>
      </w:r>
    </w:p>
    <w:p w14:paraId="4BC78844" w14:textId="77777777" w:rsidR="00792276" w:rsidRPr="00EC0C39" w:rsidRDefault="00000000">
      <w:pPr>
        <w:pStyle w:val="Listaconvietas"/>
        <w:keepLines/>
        <w:spacing w:after="40"/>
        <w:rPr>
          <w:lang w:val="es-CL"/>
        </w:rPr>
      </w:pPr>
      <w:r w:rsidRPr="00EC0C39">
        <w:rPr>
          <w:lang w:val="es-CL"/>
        </w:rPr>
        <w:t>Después de un bloque difícil, incorporar cambios de ritmo mediante preguntas de valor/dirección P21–P23.</w:t>
      </w:r>
    </w:p>
    <w:p w14:paraId="40C36EA5" w14:textId="77777777" w:rsidR="00792276" w:rsidRPr="00EC0C39" w:rsidRDefault="00000000">
      <w:pPr>
        <w:pStyle w:val="Listaconvietas"/>
        <w:keepLines/>
        <w:spacing w:after="40"/>
        <w:rPr>
          <w:lang w:val="es-CL"/>
        </w:rPr>
      </w:pPr>
      <w:r w:rsidRPr="00EC0C39">
        <w:rPr>
          <w:lang w:val="es-CL"/>
        </w:rPr>
        <w:lastRenderedPageBreak/>
        <w:t>Riqueza experiencial no equivale a intensidad erótica: evitar que la interfaz presuponga que más estímulo, sensualización o “show” es mejor.</w:t>
      </w:r>
    </w:p>
    <w:p w14:paraId="247896E5" w14:textId="77777777" w:rsidR="00792276" w:rsidRPr="00EC0C39" w:rsidRDefault="00000000">
      <w:pPr>
        <w:pStyle w:val="Listaconvietas"/>
        <w:keepLines/>
        <w:spacing w:after="40"/>
        <w:rPr>
          <w:lang w:val="es-CL"/>
        </w:rPr>
      </w:pPr>
      <w:r w:rsidRPr="00EC0C39">
        <w:rPr>
          <w:lang w:val="es-CL"/>
        </w:rPr>
        <w:t>La interfaz puede proponer títulos, transiciones y ritmo; GOZADORAS mantiene autoridad sobre el significado de las preguntas y señales.</w:t>
      </w:r>
    </w:p>
    <w:p w14:paraId="414198B2" w14:textId="77777777" w:rsidR="00792276" w:rsidRPr="00EC0C39" w:rsidRDefault="00000000">
      <w:pPr>
        <w:pStyle w:val="Ttulo1"/>
        <w:spacing w:before="180" w:after="80"/>
        <w:rPr>
          <w:lang w:val="es-CL"/>
        </w:rPr>
      </w:pPr>
      <w:r w:rsidRPr="00EC0C39">
        <w:rPr>
          <w:lang w:val="es-CL"/>
        </w:rPr>
        <w:t>12. Señal propia inicial que informa esta versión</w:t>
      </w:r>
    </w:p>
    <w:p w14:paraId="0C8BC5C6" w14:textId="77777777" w:rsidR="00792276" w:rsidRPr="00EC0C39" w:rsidRDefault="00000000">
      <w:pPr>
        <w:spacing w:after="60"/>
        <w:rPr>
          <w:lang w:val="es-CL"/>
        </w:rPr>
      </w:pPr>
      <w:r w:rsidRPr="00EC0C39">
        <w:rPr>
          <w:lang w:val="es-CL"/>
        </w:rPr>
        <w:t>Entrevista E01 · n=1 · no generalizable. El relato muestra coexistencia entre intención de conectar/disfrutar, bajo disfrute, dificultad para que aparezcan ganas, miedo a repetir intentos frustrantes, evitación y recursos reales de tiempo/autorregulación. Esta señal sustenta provisionalmente P11, refuerza la separación P18/P20 y obliga a no colapsar cercanía relacional, conexión erótica, disfrute y reciprocidad en una sola lectura.</w:t>
      </w:r>
    </w:p>
    <w:p w14:paraId="692EFFFD" w14:textId="77777777" w:rsidR="00792276" w:rsidRPr="00EC0C39" w:rsidRDefault="00000000">
      <w:pPr>
        <w:rPr>
          <w:lang w:val="es-CL"/>
        </w:rPr>
      </w:pPr>
      <w:r w:rsidRPr="00EC0C39">
        <w:rPr>
          <w:lang w:val="es-CL"/>
        </w:rPr>
        <w:t>Límite: no se utiliza esta entrevista para inventar causalidades, Jobs, disposición de pago ni reglas automáticas del motor. Los ítems nuevos siguen sujetos a contraste con más casos.</w:t>
      </w:r>
    </w:p>
    <w:p w14:paraId="4B1F7C8E" w14:textId="77777777" w:rsidR="00792276" w:rsidRPr="00EC0C39" w:rsidRDefault="00000000">
      <w:pPr>
        <w:pStyle w:val="Ttulo1"/>
        <w:spacing w:before="180" w:after="80"/>
        <w:rPr>
          <w:lang w:val="es-CL"/>
        </w:rPr>
      </w:pPr>
      <w:r w:rsidRPr="00EC0C39">
        <w:rPr>
          <w:lang w:val="es-CL"/>
        </w:rPr>
        <w:t>13. Pendientes antes del freeze de implementación</w:t>
      </w:r>
    </w:p>
    <w:p w14:paraId="11FA1FCB" w14:textId="77777777" w:rsidR="00792276" w:rsidRPr="00EC0C39" w:rsidRDefault="00000000">
      <w:pPr>
        <w:pStyle w:val="Listaconvietas"/>
        <w:keepLines/>
        <w:spacing w:after="40"/>
        <w:rPr>
          <w:lang w:val="es-CL"/>
        </w:rPr>
      </w:pPr>
      <w:r w:rsidRPr="00EC0C39">
        <w:rPr>
          <w:lang w:val="es-CL"/>
        </w:rPr>
        <w:t>Validar/corregir redacción final de P11 (frustración/evitación) y P14 (reciprocidad) con las siguientes entrevistas.</w:t>
      </w:r>
    </w:p>
    <w:p w14:paraId="43A257CF" w14:textId="77777777" w:rsidR="00792276" w:rsidRPr="00EC0C39" w:rsidRDefault="00000000">
      <w:pPr>
        <w:pStyle w:val="Listaconvietas"/>
        <w:keepLines/>
        <w:spacing w:after="40"/>
        <w:rPr>
          <w:lang w:val="es-CL"/>
        </w:rPr>
      </w:pPr>
      <w:r w:rsidRPr="00EC0C39">
        <w:rPr>
          <w:lang w:val="es-CL"/>
        </w:rPr>
        <w:t>Decidir si P04/P05 (punto de inflexión histórico) compran suficiente información para permanecer.</w:t>
      </w:r>
    </w:p>
    <w:p w14:paraId="460F685B" w14:textId="77777777" w:rsidR="00792276" w:rsidRPr="00EC0C39" w:rsidRDefault="00000000">
      <w:pPr>
        <w:pStyle w:val="Listaconvietas"/>
        <w:keepLines/>
        <w:spacing w:after="40"/>
        <w:rPr>
          <w:lang w:val="es-CL"/>
        </w:rPr>
      </w:pPr>
      <w:r w:rsidRPr="00EC0C39">
        <w:rPr>
          <w:lang w:val="es-CL"/>
        </w:rPr>
        <w:t>Cerrar la deuda metodológica entre conexión corporal/sensualidad y comodidad corporal antes de usar esa distinción para orientar resultados.</w:t>
      </w:r>
    </w:p>
    <w:p w14:paraId="582341D3" w14:textId="77777777" w:rsidR="00792276" w:rsidRPr="00EC0C39" w:rsidRDefault="00000000">
      <w:pPr>
        <w:pStyle w:val="Listaconvietas"/>
        <w:keepLines/>
        <w:spacing w:after="40"/>
        <w:rPr>
          <w:lang w:val="es-CL"/>
        </w:rPr>
      </w:pPr>
      <w:r w:rsidRPr="00EC0C39">
        <w:rPr>
          <w:lang w:val="es-CL"/>
        </w:rPr>
        <w:t>Convertir los disparadores de P24–P32 y P33–P39 en condiciones programables exactas.</w:t>
      </w:r>
    </w:p>
    <w:p w14:paraId="5BA12287" w14:textId="77777777" w:rsidR="00792276" w:rsidRPr="00EC0C39" w:rsidRDefault="00000000">
      <w:pPr>
        <w:pStyle w:val="Listaconvietas"/>
        <w:keepLines/>
        <w:spacing w:after="40"/>
        <w:rPr>
          <w:lang w:val="es-CL"/>
        </w:rPr>
      </w:pPr>
      <w:r w:rsidRPr="00EC0C39">
        <w:rPr>
          <w:lang w:val="es-CL"/>
        </w:rPr>
        <w:t>Construir la matriz pregunta → señal → lectura/orientación para auditar el mínimo informacional y evitar circularidad.</w:t>
      </w:r>
    </w:p>
    <w:p w14:paraId="4FB67DF1" w14:textId="77777777" w:rsidR="00792276" w:rsidRPr="00EC0C39" w:rsidRDefault="00000000">
      <w:pPr>
        <w:pStyle w:val="Listaconvietas"/>
        <w:keepLines/>
        <w:spacing w:after="40"/>
        <w:rPr>
          <w:lang w:val="es-CL"/>
        </w:rPr>
      </w:pPr>
      <w:r w:rsidRPr="00EC0C39">
        <w:rPr>
          <w:lang w:val="es-CL"/>
        </w:rPr>
        <w:t>Probar casos sintéticos de congruencia, incertidumbre, privacidad, cuidado/límites, cercanía afectiva/erótica, bajo disfrute + deseo responsivo y frustración/evitación.</w:t>
      </w:r>
    </w:p>
    <w:p w14:paraId="270A6BC8" w14:textId="77777777" w:rsidR="00792276" w:rsidRPr="00EC0C39" w:rsidRDefault="00000000">
      <w:pPr>
        <w:pStyle w:val="Listaconvietas"/>
        <w:keepLines/>
        <w:spacing w:after="40"/>
        <w:rPr>
          <w:lang w:val="es-CL"/>
        </w:rPr>
      </w:pPr>
      <w:r w:rsidRPr="00EC0C39">
        <w:rPr>
          <w:lang w:val="es-CL"/>
        </w:rPr>
        <w:t>Freeze solo después de QA metodológico + técnico; esta versión es PRELIMINAR y no se presenta como instrumento validado.</w:t>
      </w:r>
    </w:p>
    <w:p w14:paraId="14F61528" w14:textId="77777777" w:rsidR="0090099A" w:rsidRPr="00EC0C39" w:rsidRDefault="0090099A" w:rsidP="0090099A">
      <w:pPr>
        <w:pStyle w:val="Listaconvietas"/>
        <w:keepLines/>
        <w:numPr>
          <w:ilvl w:val="0"/>
          <w:numId w:val="0"/>
        </w:numPr>
        <w:spacing w:after="40"/>
        <w:rPr>
          <w:lang w:val="es-CL"/>
        </w:rPr>
      </w:pPr>
    </w:p>
    <w:p w14:paraId="17060F79" w14:textId="77777777" w:rsidR="0090099A" w:rsidRPr="00EC0C39" w:rsidRDefault="0090099A" w:rsidP="0090099A">
      <w:pPr>
        <w:pStyle w:val="Ttulo1"/>
        <w:spacing w:before="180" w:after="80"/>
        <w:rPr>
          <w:lang w:val="es-CL"/>
        </w:rPr>
      </w:pPr>
      <w:r w:rsidRPr="00EC0C39">
        <w:rPr>
          <w:lang w:val="es-CL"/>
        </w:rPr>
        <w:t>14. Titularidad, control y traspaso de la pieza asociada</w:t>
      </w:r>
    </w:p>
    <w:p w14:paraId="68700449" w14:textId="77777777" w:rsidR="0090099A" w:rsidRPr="0090099A" w:rsidRDefault="0090099A" w:rsidP="0090099A">
      <w:pPr>
        <w:pStyle w:val="Listaconvietas"/>
        <w:keepLines/>
        <w:numPr>
          <w:ilvl w:val="0"/>
          <w:numId w:val="0"/>
        </w:numPr>
        <w:spacing w:after="40"/>
        <w:rPr>
          <w:lang w:val="es-ES"/>
        </w:rPr>
      </w:pPr>
      <w:r w:rsidRPr="0090099A">
        <w:rPr>
          <w:lang w:val="es-ES"/>
        </w:rPr>
        <w:t xml:space="preserve">Este Instrumento alimenta la pieza de devolución definida en el documento </w:t>
      </w:r>
      <w:r w:rsidRPr="0090099A">
        <w:rPr>
          <w:b/>
          <w:bCs/>
          <w:lang w:val="es-ES"/>
        </w:rPr>
        <w:t>«Devolución del Mapa de la Vida Erótica» — Configuración · Destinos · Puente</w:t>
      </w:r>
      <w:r w:rsidRPr="0090099A">
        <w:rPr>
          <w:lang w:val="es-ES"/>
        </w:rPr>
        <w:t>. La definición, orden y presentación de los Destinos se rigen por ese documento, que constituye la fuente de verdad de la devolución.</w:t>
      </w:r>
    </w:p>
    <w:p w14:paraId="2C615417" w14:textId="77777777" w:rsidR="0090099A" w:rsidRPr="0090099A" w:rsidRDefault="0090099A" w:rsidP="0090099A">
      <w:pPr>
        <w:pStyle w:val="Listaconvietas"/>
        <w:keepLines/>
        <w:numPr>
          <w:ilvl w:val="0"/>
          <w:numId w:val="0"/>
        </w:numPr>
        <w:spacing w:after="40"/>
        <w:rPr>
          <w:lang w:val="es-ES"/>
        </w:rPr>
      </w:pPr>
      <w:r w:rsidRPr="0090099A">
        <w:rPr>
          <w:lang w:val="es-ES"/>
        </w:rPr>
        <w:t xml:space="preserve">Si TLL implementa esta pieza asociada, </w:t>
      </w:r>
      <w:r w:rsidRPr="0090099A">
        <w:rPr>
          <w:b/>
          <w:bCs/>
          <w:lang w:val="es-ES"/>
        </w:rPr>
        <w:t>deberán mantenerse para ella las mismas condiciones de titularidad, control, documentación y traspaso ofrecidas para el MVP original</w:t>
      </w:r>
      <w:r w:rsidRPr="0090099A">
        <w:rPr>
          <w:lang w:val="es-ES"/>
        </w:rPr>
        <w:t>, extendidas a los componentes específicos de Configuración, Destinos y Puente.</w:t>
      </w:r>
    </w:p>
    <w:p w14:paraId="2CE3BB97" w14:textId="77777777" w:rsidR="0090099A" w:rsidRPr="0090099A" w:rsidRDefault="0090099A" w:rsidP="0090099A">
      <w:pPr>
        <w:pStyle w:val="Listaconvietas"/>
        <w:keepLines/>
        <w:numPr>
          <w:ilvl w:val="0"/>
          <w:numId w:val="0"/>
        </w:numPr>
        <w:spacing w:after="40"/>
        <w:rPr>
          <w:lang w:val="es-ES"/>
        </w:rPr>
      </w:pPr>
      <w:r w:rsidRPr="0090099A">
        <w:rPr>
          <w:lang w:val="es-ES"/>
        </w:rPr>
        <w:t>La pieza no se considera terminada únicamente porque funcione: debe cumplir los criterios de aceptación acordados, quedar bajo control de GOZADORAS y completarse la entrega y el traspaso correspondientes conforme al estándar finalmente acordado con TLL.</w:t>
      </w:r>
    </w:p>
    <w:p w14:paraId="37A06367" w14:textId="1B593889" w:rsidR="0090099A" w:rsidRPr="0090099A" w:rsidRDefault="0090099A" w:rsidP="0090099A">
      <w:pPr>
        <w:pStyle w:val="Listaconvietas"/>
        <w:keepLines/>
        <w:numPr>
          <w:ilvl w:val="0"/>
          <w:numId w:val="0"/>
        </w:numPr>
        <w:spacing w:after="40"/>
        <w:rPr>
          <w:lang w:val="es-ES"/>
        </w:rPr>
      </w:pPr>
      <w:r w:rsidRPr="0090099A">
        <w:rPr>
          <w:lang w:val="es-ES"/>
        </w:rPr>
        <w:t xml:space="preserve">En esta negociación, </w:t>
      </w:r>
      <w:r w:rsidRPr="0090099A">
        <w:rPr>
          <w:b/>
          <w:bCs/>
          <w:lang w:val="es-ES"/>
        </w:rPr>
        <w:t>«traspaso» no se presume equivalente únicamente a la sesión de traspaso grabada</w:t>
      </w:r>
      <w:r w:rsidRPr="0090099A">
        <w:rPr>
          <w:lang w:val="es-ES"/>
        </w:rPr>
        <w:t>. Su alcance concreto —y su correspondencia con las condiciones ofrecidas para el MVP original— debe quedar explícitamente confirmado en la reunión y reflejado en el acuerdo de la ampliación</w:t>
      </w:r>
      <w:r>
        <w:rPr>
          <w:lang w:val="es-ES"/>
        </w:rPr>
        <w:t xml:space="preserve"> para la Devolución del Mapa</w:t>
      </w:r>
      <w:r w:rsidRPr="0090099A">
        <w:rPr>
          <w:lang w:val="es-ES"/>
        </w:rPr>
        <w:t>.</w:t>
      </w:r>
    </w:p>
    <w:p w14:paraId="20B6F739" w14:textId="4AD9ECEC" w:rsidR="0090099A" w:rsidRPr="00EC0C39" w:rsidRDefault="0090099A" w:rsidP="0090099A">
      <w:pPr>
        <w:pStyle w:val="Listaconvietas"/>
        <w:keepLines/>
        <w:numPr>
          <w:ilvl w:val="0"/>
          <w:numId w:val="0"/>
        </w:numPr>
        <w:spacing w:after="40"/>
        <w:ind w:left="360" w:hanging="360"/>
        <w:rPr>
          <w:lang w:val="es-CL"/>
        </w:rPr>
      </w:pPr>
    </w:p>
    <w:p w14:paraId="077F286F" w14:textId="77777777" w:rsidR="0090099A" w:rsidRPr="00EC0C39" w:rsidRDefault="0090099A" w:rsidP="0090099A">
      <w:pPr>
        <w:pStyle w:val="Listaconvietas"/>
        <w:keepLines/>
        <w:numPr>
          <w:ilvl w:val="0"/>
          <w:numId w:val="0"/>
        </w:numPr>
        <w:spacing w:after="40"/>
        <w:rPr>
          <w:lang w:val="es-CL"/>
        </w:rPr>
      </w:pPr>
    </w:p>
    <w:sectPr w:rsidR="0090099A" w:rsidRPr="00EC0C39"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D178F" w14:textId="77777777" w:rsidR="00B325BF" w:rsidRDefault="00B325BF">
      <w:pPr>
        <w:spacing w:after="0" w:line="240" w:lineRule="auto"/>
      </w:pPr>
      <w:r>
        <w:separator/>
      </w:r>
    </w:p>
  </w:endnote>
  <w:endnote w:type="continuationSeparator" w:id="0">
    <w:p w14:paraId="7851F004" w14:textId="77777777" w:rsidR="00B325BF" w:rsidRDefault="00B32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098C9" w14:textId="77777777" w:rsidR="00934773" w:rsidRPr="00EC0C39" w:rsidRDefault="00000000">
    <w:pPr>
      <w:pStyle w:val="Piedepgina"/>
      <w:jc w:val="center"/>
      <w:rPr>
        <w:lang w:val="es-CL"/>
      </w:rPr>
    </w:pPr>
    <w:r w:rsidRPr="00EC0C39">
      <w:rPr>
        <w:color w:val="6B6B6B"/>
        <w:sz w:val="16"/>
        <w:lang w:val="es-CL"/>
      </w:rPr>
      <w:t>GOZADORAS CLUB · Instrumento del Mapa de la Vida Erótica · PRELIMINAR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1CE37" w14:textId="77777777" w:rsidR="00B325BF" w:rsidRDefault="00B325BF">
      <w:pPr>
        <w:spacing w:after="0" w:line="240" w:lineRule="auto"/>
      </w:pPr>
      <w:r>
        <w:separator/>
      </w:r>
    </w:p>
  </w:footnote>
  <w:footnote w:type="continuationSeparator" w:id="0">
    <w:p w14:paraId="2F8BF300" w14:textId="77777777" w:rsidR="00B325BF" w:rsidRDefault="00B325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50671540">
    <w:abstractNumId w:val="8"/>
  </w:num>
  <w:num w:numId="2" w16cid:durableId="1995910189">
    <w:abstractNumId w:val="6"/>
  </w:num>
  <w:num w:numId="3" w16cid:durableId="2117672722">
    <w:abstractNumId w:val="5"/>
  </w:num>
  <w:num w:numId="4" w16cid:durableId="1740204217">
    <w:abstractNumId w:val="4"/>
  </w:num>
  <w:num w:numId="5" w16cid:durableId="1205488468">
    <w:abstractNumId w:val="7"/>
  </w:num>
  <w:num w:numId="6" w16cid:durableId="1979259875">
    <w:abstractNumId w:val="3"/>
  </w:num>
  <w:num w:numId="7" w16cid:durableId="1750731914">
    <w:abstractNumId w:val="2"/>
  </w:num>
  <w:num w:numId="8" w16cid:durableId="500975761">
    <w:abstractNumId w:val="1"/>
  </w:num>
  <w:num w:numId="9" w16cid:durableId="964888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4E6"/>
    <w:rsid w:val="0006063C"/>
    <w:rsid w:val="0015074B"/>
    <w:rsid w:val="00156BF6"/>
    <w:rsid w:val="0020429D"/>
    <w:rsid w:val="0029639D"/>
    <w:rsid w:val="00326F90"/>
    <w:rsid w:val="00792276"/>
    <w:rsid w:val="007F3C4E"/>
    <w:rsid w:val="00803F79"/>
    <w:rsid w:val="0090099A"/>
    <w:rsid w:val="00934773"/>
    <w:rsid w:val="00AA1D8D"/>
    <w:rsid w:val="00B325BF"/>
    <w:rsid w:val="00B47730"/>
    <w:rsid w:val="00CB0664"/>
    <w:rsid w:val="00D36515"/>
    <w:rsid w:val="00EC0C39"/>
    <w:rsid w:val="00EF47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39ADE3"/>
  <w14:defaultImageDpi w14:val="300"/>
  <w15:docId w15:val="{89119AE4-2AD8-41BD-8901-F352C8DF2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7E1F0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F4C36"/>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7E1F0F"/>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99874">
      <w:bodyDiv w:val="1"/>
      <w:marLeft w:val="0"/>
      <w:marRight w:val="0"/>
      <w:marTop w:val="0"/>
      <w:marBottom w:val="0"/>
      <w:divBdr>
        <w:top w:val="none" w:sz="0" w:space="0" w:color="auto"/>
        <w:left w:val="none" w:sz="0" w:space="0" w:color="auto"/>
        <w:bottom w:val="none" w:sz="0" w:space="0" w:color="auto"/>
        <w:right w:val="none" w:sz="0" w:space="0" w:color="auto"/>
      </w:divBdr>
    </w:div>
    <w:div w:id="15446359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5066</Words>
  <Characters>27867</Characters>
  <Application>Microsoft Office Word</Application>
  <DocSecurity>0</DocSecurity>
  <Lines>232</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Instrumento del Mapa de la Vida Erótica - PRELIMINAR</vt:lpstr>
      <vt:lpstr/>
    </vt:vector>
  </TitlesOfParts>
  <Manager/>
  <Company/>
  <LinksUpToDate>false</LinksUpToDate>
  <CharactersWithSpaces>32868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Instrumento del Mapa de la Vida Erótica - PRELIMINAR</dc:title>
  <dc:subject>Instrumento preliminar del Mapa de la Vida Erótica</dc:subject>
  <dc:creator>GOZADORAS CLUB</dc:creator>
  <cp:keywords/>
  <dc:description/>
  <cp:lastModifiedBy>Nicolas Alejandro Pendola Diaz</cp:lastModifiedBy>
  <cp:revision>4</cp:revision>
  <dcterms:created xsi:type="dcterms:W3CDTF">2026-09-25T15:41:00Z</dcterms:created>
  <dcterms:modified xsi:type="dcterms:W3CDTF">2026-09-30T15:26:00Z</dcterms:modified>
  <cp:category/>
</cp:coreProperties>
</file>