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0AFD" w14:textId="47E8694E" w:rsidR="00141CE6" w:rsidRPr="00B0151A" w:rsidRDefault="00B0151A">
      <w:pPr>
        <w:rPr>
          <w:b/>
          <w:bCs/>
        </w:rPr>
      </w:pPr>
      <w:r w:rsidRPr="00B0151A">
        <w:rPr>
          <w:b/>
          <w:bCs/>
        </w:rPr>
        <w:t>Diapositiva 3:</w:t>
      </w:r>
    </w:p>
    <w:p w14:paraId="1A34ACBE" w14:textId="77777777" w:rsidR="00B0151A" w:rsidRDefault="00B0151A" w:rsidP="00B0151A">
      <w:pPr>
        <w:pStyle w:val="Prrafodelista"/>
        <w:numPr>
          <w:ilvl w:val="0"/>
          <w:numId w:val="1"/>
        </w:numPr>
      </w:pPr>
      <w:r w:rsidRPr="00B0151A">
        <w:t xml:space="preserve">El </w:t>
      </w:r>
      <w:r w:rsidRPr="00B0151A">
        <w:rPr>
          <w:b/>
          <w:bCs/>
        </w:rPr>
        <w:t>pH</w:t>
      </w:r>
      <w:r w:rsidRPr="00B0151A">
        <w:t xml:space="preserve"> mide qué tan ácida o alcalina es el agua, con valores típicos entre </w:t>
      </w:r>
      <w:r w:rsidRPr="00B0151A">
        <w:rPr>
          <w:b/>
          <w:bCs/>
        </w:rPr>
        <w:t>0 y 14</w:t>
      </w:r>
      <w:r w:rsidRPr="00B0151A">
        <w:t xml:space="preserve">. Un agua potable suele tener un pH cercano a </w:t>
      </w:r>
      <w:r w:rsidRPr="00B0151A">
        <w:rPr>
          <w:b/>
          <w:bCs/>
        </w:rPr>
        <w:t>7</w:t>
      </w:r>
      <w:r w:rsidRPr="00B0151A">
        <w:t>.</w:t>
      </w:r>
    </w:p>
    <w:p w14:paraId="78960D3C" w14:textId="3F500CD0" w:rsidR="00B0151A" w:rsidRDefault="00B0151A" w:rsidP="00B0151A">
      <w:pPr>
        <w:pStyle w:val="Prrafodelista"/>
        <w:numPr>
          <w:ilvl w:val="0"/>
          <w:numId w:val="1"/>
        </w:numPr>
      </w:pPr>
      <w:r w:rsidRPr="00B0151A">
        <w:t xml:space="preserve">La </w:t>
      </w:r>
      <w:r w:rsidRPr="00B0151A">
        <w:rPr>
          <w:b/>
          <w:bCs/>
        </w:rPr>
        <w:t>turbidez</w:t>
      </w:r>
      <w:r w:rsidRPr="00B0151A">
        <w:t xml:space="preserve"> indica cuán clara o turbia está el agua; cuanto más alto el valor, más partículas suspendidas contiene. El agua potable suele tener turbidez </w:t>
      </w:r>
      <w:r w:rsidRPr="00B0151A">
        <w:rPr>
          <w:b/>
          <w:bCs/>
        </w:rPr>
        <w:t>baja</w:t>
      </w:r>
      <w:r w:rsidRPr="00B0151A">
        <w:t>, menor a 5.</w:t>
      </w:r>
    </w:p>
    <w:p w14:paraId="4A64FEE0" w14:textId="77777777" w:rsidR="00B0151A" w:rsidRDefault="00B0151A" w:rsidP="00B0151A"/>
    <w:p w14:paraId="3752CE28" w14:textId="40B692AB" w:rsidR="00B0151A" w:rsidRDefault="00B0151A" w:rsidP="00B0151A">
      <w:pPr>
        <w:pStyle w:val="Prrafodelista"/>
        <w:numPr>
          <w:ilvl w:val="0"/>
          <w:numId w:val="1"/>
        </w:numPr>
      </w:pPr>
      <w:r>
        <w:t>A la izquierda: un histograma, que muestra la distribución de los datos superpuesta con la curva normal teórica en rojo.</w:t>
      </w:r>
    </w:p>
    <w:p w14:paraId="12C39603" w14:textId="0F19553B" w:rsidR="00B0151A" w:rsidRDefault="00B0151A" w:rsidP="00B0151A">
      <w:pPr>
        <w:pStyle w:val="Prrafodelista"/>
        <w:numPr>
          <w:ilvl w:val="0"/>
          <w:numId w:val="1"/>
        </w:numPr>
      </w:pPr>
      <w:r>
        <w:t>A la derecha: el gráfico Q-Q, que compara los cuantiles teóricos de una distribución normal con los cuantiles observados. Si los puntos siguen la línea roja, se ajustan bien a la normalidad.</w:t>
      </w:r>
    </w:p>
    <w:p w14:paraId="5261C879" w14:textId="77777777" w:rsidR="00B0151A" w:rsidRDefault="00B0151A" w:rsidP="00B0151A"/>
    <w:p w14:paraId="7AD78122" w14:textId="07318436" w:rsidR="00B0151A" w:rsidRPr="00B0151A" w:rsidRDefault="00B0151A" w:rsidP="00B0151A">
      <w:r w:rsidRPr="00B0151A">
        <w:t xml:space="preserve">Para evaluar si los datos siguen una distribución normal, usé </w:t>
      </w:r>
      <w:r w:rsidRPr="00B0151A">
        <w:t>distintas pruebas</w:t>
      </w:r>
      <w:r w:rsidRPr="00B0151A">
        <w:rPr>
          <w:b/>
          <w:bCs/>
        </w:rPr>
        <w:t xml:space="preserve"> de normalidad</w:t>
      </w:r>
      <w:r w:rsidRPr="00B0151A">
        <w:t>:</w:t>
      </w:r>
    </w:p>
    <w:p w14:paraId="3881E512" w14:textId="77777777" w:rsidR="00B0151A" w:rsidRPr="00B0151A" w:rsidRDefault="00B0151A" w:rsidP="00B0151A">
      <w:pPr>
        <w:numPr>
          <w:ilvl w:val="0"/>
          <w:numId w:val="2"/>
        </w:numPr>
      </w:pPr>
      <w:r w:rsidRPr="00B0151A">
        <w:t xml:space="preserve">Para el </w:t>
      </w:r>
      <w:r w:rsidRPr="00B0151A">
        <w:rPr>
          <w:b/>
          <w:bCs/>
        </w:rPr>
        <w:t>pH</w:t>
      </w:r>
      <w:r w:rsidRPr="00B0151A">
        <w:t>, casi todas las pruebas rechazan la normalidad (p ≤ 0.05), excepto Kolmogorov-Smirnov, que no la rechaza.</w:t>
      </w:r>
    </w:p>
    <w:p w14:paraId="36A01664" w14:textId="601B2ADD" w:rsidR="00B0151A" w:rsidRDefault="00B0151A" w:rsidP="0037634A">
      <w:pPr>
        <w:numPr>
          <w:ilvl w:val="0"/>
          <w:numId w:val="2"/>
        </w:numPr>
      </w:pPr>
      <w:r w:rsidRPr="00B0151A">
        <w:t xml:space="preserve">Para la </w:t>
      </w:r>
      <w:r w:rsidRPr="00B0151A">
        <w:rPr>
          <w:b/>
          <w:bCs/>
        </w:rPr>
        <w:t>turbidez</w:t>
      </w:r>
      <w:r w:rsidRPr="00B0151A">
        <w:t>, todas las pruebas indican que sigue una distribución normal (p &gt; 0.05)</w:t>
      </w:r>
      <w:r>
        <w:t>.</w:t>
      </w:r>
    </w:p>
    <w:p w14:paraId="360EDA9A" w14:textId="2E2252B4" w:rsidR="00B0151A" w:rsidRDefault="00B0151A" w:rsidP="00B0151A">
      <w:pPr>
        <w:numPr>
          <w:ilvl w:val="1"/>
          <w:numId w:val="2"/>
        </w:numPr>
      </w:pPr>
      <w:r>
        <w:t>P</w:t>
      </w:r>
      <w:r w:rsidRPr="00B0151A">
        <w:t xml:space="preserve">or lo tanto, </w:t>
      </w:r>
      <w:r>
        <w:t>ambas variables son</w:t>
      </w:r>
      <w:r w:rsidRPr="00B0151A">
        <w:t xml:space="preserve"> apta</w:t>
      </w:r>
      <w:r>
        <w:t>s</w:t>
      </w:r>
      <w:r w:rsidRPr="00B0151A">
        <w:t xml:space="preserve"> para aplicar métodos estadísticos que requieren normalidad, como estimación por intervalos para la media o varianza.</w:t>
      </w:r>
    </w:p>
    <w:p w14:paraId="4520E5E4" w14:textId="77777777" w:rsidR="00B0151A" w:rsidRDefault="00B0151A" w:rsidP="00B0151A"/>
    <w:p w14:paraId="777CC1DB" w14:textId="72EB3A1A" w:rsidR="00B0151A" w:rsidRDefault="00B0151A" w:rsidP="00B0151A">
      <w:r>
        <w:t>La prueba</w:t>
      </w:r>
      <w:r>
        <w:t xml:space="preserve"> de Kolmogorov-Smirnov compara la distribución real de los datos con una distribución teórica (en este caso, la normal).</w:t>
      </w:r>
    </w:p>
    <w:p w14:paraId="0825DC2F" w14:textId="77777777" w:rsidR="00B0151A" w:rsidRDefault="00B0151A" w:rsidP="00B0151A">
      <w:r>
        <w:t>Evalúa si las diferencias entre ambas distribuciones son lo suficientemente pequeñas como para considerar que los datos podrían venir de esa distribución.</w:t>
      </w:r>
    </w:p>
    <w:p w14:paraId="1D4AC9E7" w14:textId="2F7CA0A9" w:rsidR="00B0151A" w:rsidRPr="00B0151A" w:rsidRDefault="00B0151A" w:rsidP="00B0151A">
      <w:r>
        <w:t>Si la diferencia es pequeña (y el valor-p es grande), no se rechaza la hipótesis de normalidad.</w:t>
      </w:r>
    </w:p>
    <w:p w14:paraId="2920F5D2" w14:textId="77777777" w:rsidR="00B0151A" w:rsidRDefault="00B0151A" w:rsidP="00B0151A"/>
    <w:sectPr w:rsidR="00B0151A" w:rsidSect="0084497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C242D"/>
    <w:multiLevelType w:val="multilevel"/>
    <w:tmpl w:val="17C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332E6"/>
    <w:multiLevelType w:val="hybridMultilevel"/>
    <w:tmpl w:val="3BD81DBC"/>
    <w:lvl w:ilvl="0" w:tplc="2BFE3B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2628">
    <w:abstractNumId w:val="1"/>
  </w:num>
  <w:num w:numId="2" w16cid:durableId="18295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1A"/>
    <w:rsid w:val="00141CE6"/>
    <w:rsid w:val="001F226F"/>
    <w:rsid w:val="003E36A3"/>
    <w:rsid w:val="00670280"/>
    <w:rsid w:val="00844979"/>
    <w:rsid w:val="00B0151A"/>
    <w:rsid w:val="00C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F78"/>
  <w15:chartTrackingRefBased/>
  <w15:docId w15:val="{1B4F8A6F-5308-4C37-9C28-A18143DC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1"/>
        <w:szCs w:val="24"/>
        <w:lang w:val="es-AR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5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5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5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5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5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5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5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5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5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5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5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5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5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5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5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5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5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5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5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5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1</cp:revision>
  <dcterms:created xsi:type="dcterms:W3CDTF">2025-07-24T23:10:00Z</dcterms:created>
  <dcterms:modified xsi:type="dcterms:W3CDTF">2025-07-24T23:14:00Z</dcterms:modified>
</cp:coreProperties>
</file>