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48"/>
          <w:shd w:fill="auto" w:val="clear"/>
        </w:rPr>
        <w:t xml:space="preserve">                 Gestor de Pedidos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 (GP)</w:t>
      </w:r>
    </w:p>
    <w:p>
      <w:pPr>
        <w:spacing w:before="360" w:after="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Trezza, Nicolás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Lucero, José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Olmos, Martin - Ben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ítez Haugg, Griselda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ntrezzan@gmail.com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jose.maximiliano.lucero@gmail.com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olmos.martn.1992@gmail.com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griselda_gsis@hotmail.com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¿Qué se hizo durante la semana?</w:t>
      </w:r>
    </w:p>
    <w:p>
      <w:pPr>
        <w:spacing w:before="0" w:after="200" w:line="276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Durante la semana realizamos un diagrama de entidad-relacion (DER), una tabla de eventos para el proyecto, se logro hacer una estimación de costos del proyecto con cocomo 2 y se corrigieron algunos detalles para poder finalizar el hito 1 del proyecto. Además se realizó una tercera iteración de la maqueta para corregir errores y omisiones. Se hizo una primer base de datos en MySql.</w:t>
      </w:r>
    </w:p>
    <w:p>
      <w:pPr>
        <w:spacing w:before="0" w:after="200" w:line="276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¿Qué dificultades se presentaron? ¿Se pudieron superar?</w:t>
      </w:r>
    </w:p>
    <w:p>
      <w:pPr>
        <w:spacing w:before="0" w:after="200" w:line="276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Durante esta semana no se presentaron inconvenientes.</w:t>
      </w:r>
    </w:p>
    <w:p>
      <w:pPr>
        <w:spacing w:before="0" w:after="200" w:line="276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¿Qué planificación hay para la siguiente semana?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la semana que viene tenemos planeado corregir errores presentes en la base de datos, poder conectar la BD, intentar subir el server a un red publica y vamos a continuar con la codificación del proyecto.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ose.maximiliano.lucero@gmail.com" Id="docRId1" Type="http://schemas.openxmlformats.org/officeDocument/2006/relationships/hyperlink" /><Relationship TargetMode="External" Target="mailto:griselda_gsis@hotmail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ntrezzan@gmail.com" Id="docRId0" Type="http://schemas.openxmlformats.org/officeDocument/2006/relationships/hyperlink" /><Relationship TargetMode="External" Target="mailto:olmos.martn.1992@gmail.com" Id="docRId2" Type="http://schemas.openxmlformats.org/officeDocument/2006/relationships/hyperlink" /><Relationship Target="numbering.xml" Id="docRId4" Type="http://schemas.openxmlformats.org/officeDocument/2006/relationships/numbering" /></Relationships>
</file>