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866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perbedaan flex-direction: row; vs flex-direction: column; (pada containernya)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perbedaan menggunakan flex-basis dengan tanpa flex-basis  (pada object content, bukan containernya)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pada flex-direction row, flex-basis akan sama saja dengan width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pada flex-direction column, flex-basis akan sama saja dengan height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perbedaan menggunakan flex-grow dengan tanpa flex-grow (pada object content, bukan containernya)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mengatur lebar setiap itemnya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perbedaan menggunakan flex-wrap: wrap; dengan tanpa flex-wrap (pada containernya)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flex-wrap:wrap akan mempertahankan lebar setiap item nya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buat latian : flexboxfroggy.com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