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01DF" w14:textId="25C5E5A8" w:rsidR="0058332A" w:rsidRDefault="00433705" w:rsidP="0080415A">
      <w:r>
        <w:rPr>
          <w:noProof/>
        </w:rPr>
        <w:drawing>
          <wp:anchor distT="0" distB="0" distL="114300" distR="114300" simplePos="0" relativeHeight="251662336" behindDoc="0" locked="0" layoutInCell="1" allowOverlap="1" wp14:anchorId="340832ED" wp14:editId="17BE2F44">
            <wp:simplePos x="0" y="0"/>
            <wp:positionH relativeFrom="column">
              <wp:posOffset>4870797</wp:posOffset>
            </wp:positionH>
            <wp:positionV relativeFrom="paragraph">
              <wp:posOffset>-944233</wp:posOffset>
            </wp:positionV>
            <wp:extent cx="3158538" cy="3158538"/>
            <wp:effectExtent l="0" t="0" r="0" b="0"/>
            <wp:wrapNone/>
            <wp:docPr id="1511140832" name="Image 2" descr="Une image contenant Graphique, graphisme, capture d’écran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40832" name="Image 2" descr="Une image contenant Graphique, graphisme, capture d’écran, art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8538" cy="3158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99C">
        <w:rPr>
          <w:noProof/>
        </w:rPr>
        <w:drawing>
          <wp:anchor distT="0" distB="0" distL="114300" distR="114300" simplePos="0" relativeHeight="251661312" behindDoc="0" locked="0" layoutInCell="1" allowOverlap="1" wp14:anchorId="3A3F33CE" wp14:editId="5FB3F13E">
            <wp:simplePos x="0" y="0"/>
            <wp:positionH relativeFrom="column">
              <wp:posOffset>321652</wp:posOffset>
            </wp:positionH>
            <wp:positionV relativeFrom="paragraph">
              <wp:posOffset>-33557</wp:posOffset>
            </wp:positionV>
            <wp:extent cx="808317" cy="822960"/>
            <wp:effectExtent l="0" t="0" r="0" b="0"/>
            <wp:wrapNone/>
            <wp:docPr id="197161178" name="Image 1" descr="Une image contenant Graphique, graphisme, Caractère color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1178" name="Image 1" descr="Une image contenant Graphique, graphisme, Caractère coloré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831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9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CCB50" wp14:editId="13DC8B27">
                <wp:simplePos x="0" y="0"/>
                <wp:positionH relativeFrom="column">
                  <wp:posOffset>623570</wp:posOffset>
                </wp:positionH>
                <wp:positionV relativeFrom="paragraph">
                  <wp:posOffset>2673350</wp:posOffset>
                </wp:positionV>
                <wp:extent cx="3414395" cy="1019810"/>
                <wp:effectExtent l="0" t="0" r="0" b="889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101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C5DEC" w14:textId="6C140E69" w:rsidR="008915FD" w:rsidRDefault="0065699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Conception des interfaces web</w:t>
                            </w:r>
                          </w:p>
                          <w:p w14:paraId="7DF99265" w14:textId="77777777" w:rsidR="0065699C" w:rsidRDefault="0065699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</w:p>
                          <w:p w14:paraId="52DE0538" w14:textId="771DB30A" w:rsidR="0065699C" w:rsidRPr="00B87D29" w:rsidRDefault="0065699C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Lot 1 – Mai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CCB5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9.1pt;margin-top:210.5pt;width:268.85pt;height:8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" filled="f" stroked="f">
                <v:textbox>
                  <w:txbxContent>
                    <w:p w14:paraId="770C5DEC" w14:textId="6C140E69" w:rsidR="008915FD" w:rsidRDefault="0065699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Conception des interfaces web</w:t>
                      </w:r>
                    </w:p>
                    <w:p w14:paraId="7DF99265" w14:textId="77777777" w:rsidR="0065699C" w:rsidRDefault="0065699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</w:p>
                    <w:p w14:paraId="52DE0538" w14:textId="771DB30A" w:rsidR="0065699C" w:rsidRPr="00B87D29" w:rsidRDefault="0065699C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Lot 1 – Mai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7216">
        <w:rPr>
          <w:noProof/>
        </w:rPr>
        <w:drawing>
          <wp:anchor distT="0" distB="0" distL="114300" distR="114300" simplePos="0" relativeHeight="251656192" behindDoc="1" locked="0" layoutInCell="1" allowOverlap="1" wp14:anchorId="4455DD02" wp14:editId="05193553">
            <wp:simplePos x="0" y="0"/>
            <wp:positionH relativeFrom="column">
              <wp:posOffset>-102743</wp:posOffset>
            </wp:positionH>
            <wp:positionV relativeFrom="paragraph">
              <wp:posOffset>-310388</wp:posOffset>
            </wp:positionV>
            <wp:extent cx="7559675" cy="10643616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0477A9" wp14:editId="1E56A8FC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2336" w14:textId="1AB6AEDC" w:rsidR="006B445E" w:rsidRDefault="00A863CB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Patch Services</w:t>
                            </w:r>
                          </w:p>
                          <w:p w14:paraId="703586F8" w14:textId="2B93DFA1" w:rsidR="00A863CB" w:rsidRPr="00A863CB" w:rsidRDefault="00A863CB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A863CB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  <w:t>Develop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  <w:t>e</w:t>
                            </w:r>
                            <w:r w:rsidRPr="00A863CB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56"/>
                              </w:rPr>
                              <w:t>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77A9" id="Zone de texte 2" o:spid="_x0000_s1027" type="#_x0000_t202" style="position:absolute;margin-left:49.1pt;margin-top:91.25pt;width:309.5pt;height:11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" filled="f" stroked="f">
                <v:textbox>
                  <w:txbxContent>
                    <w:p w14:paraId="167A2336" w14:textId="1AB6AEDC" w:rsidR="006B445E" w:rsidRDefault="00A863CB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Patch Services</w:t>
                      </w:r>
                    </w:p>
                    <w:p w14:paraId="703586F8" w14:textId="2B93DFA1" w:rsidR="00A863CB" w:rsidRPr="00A863CB" w:rsidRDefault="00A863CB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</w:pPr>
                      <w:proofErr w:type="spellStart"/>
                      <w:r w:rsidRPr="00A863CB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  <w:t>Develop</w:t>
                      </w: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  <w:t>e</w:t>
                      </w:r>
                      <w:r w:rsidRPr="00A863CB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56"/>
                        </w:rPr>
                        <w:t>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8332A" w:rsidSect="00DE47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642F" w14:textId="77777777" w:rsidR="00522712" w:rsidRDefault="00522712" w:rsidP="006651C9">
      <w:r>
        <w:separator/>
      </w:r>
    </w:p>
  </w:endnote>
  <w:endnote w:type="continuationSeparator" w:id="0">
    <w:p w14:paraId="575BBE7D" w14:textId="77777777" w:rsidR="00522712" w:rsidRDefault="00522712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863C" w14:textId="77777777"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400D" w14:textId="77777777"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B599" w14:textId="77777777"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F58C" w14:textId="77777777" w:rsidR="00522712" w:rsidRDefault="00522712" w:rsidP="006651C9">
      <w:r>
        <w:separator/>
      </w:r>
    </w:p>
  </w:footnote>
  <w:footnote w:type="continuationSeparator" w:id="0">
    <w:p w14:paraId="0FB5C028" w14:textId="77777777" w:rsidR="00522712" w:rsidRDefault="00522712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75DBD" w14:textId="77777777"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4058" w14:textId="77777777"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0670" w14:textId="77777777"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9C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33705"/>
    <w:rsid w:val="00463284"/>
    <w:rsid w:val="00472FC1"/>
    <w:rsid w:val="004A6277"/>
    <w:rsid w:val="00515EF9"/>
    <w:rsid w:val="00522712"/>
    <w:rsid w:val="00526DD1"/>
    <w:rsid w:val="00552A23"/>
    <w:rsid w:val="0058332A"/>
    <w:rsid w:val="0065699C"/>
    <w:rsid w:val="006651C9"/>
    <w:rsid w:val="006B445E"/>
    <w:rsid w:val="007113F3"/>
    <w:rsid w:val="00726528"/>
    <w:rsid w:val="007975A2"/>
    <w:rsid w:val="0080415A"/>
    <w:rsid w:val="00807216"/>
    <w:rsid w:val="0087101A"/>
    <w:rsid w:val="008915FD"/>
    <w:rsid w:val="00901EB1"/>
    <w:rsid w:val="00907377"/>
    <w:rsid w:val="009A6D3D"/>
    <w:rsid w:val="00A57B23"/>
    <w:rsid w:val="00A863CB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AE8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8041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o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249344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TP104319191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2014-05-01T08:44:17+00:00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612320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"Business" pour mettre en valeur vos rapports professionnels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F74C85FD-E6A2-4824-A501-F499458C73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40C45B-ED93-4F61-AA6F-729ED9638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2C2748-23F5-44E5-8D9D-BE217C6CFB06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2023-05-18T11:55:00Z</dcterms:created>
  <dcterms:modified xsi:type="dcterms:W3CDTF">2023-05-18T13:49:00Z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