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8A2A01" w14:textId="77777777" w:rsidR="00AE6F3D" w:rsidRDefault="00AE6F3D" w:rsidP="00AE6F3D">
      <w:pPr>
        <w:jc w:val="center"/>
      </w:pPr>
    </w:p>
    <w:p w14:paraId="7A2A8856" w14:textId="77777777" w:rsidR="007F6564" w:rsidRDefault="007F6564" w:rsidP="00AE6F3D">
      <w:pPr>
        <w:pStyle w:val="Ttulo"/>
        <w:rPr>
          <w:lang w:val="es-UY"/>
        </w:rPr>
      </w:pPr>
    </w:p>
    <w:p w14:paraId="153AC3A2" w14:textId="77777777" w:rsidR="007F6564" w:rsidRDefault="007F6564" w:rsidP="00AE6F3D">
      <w:pPr>
        <w:pStyle w:val="Ttulo"/>
        <w:rPr>
          <w:lang w:val="es-UY"/>
        </w:rPr>
      </w:pPr>
    </w:p>
    <w:p w14:paraId="7E70B8AD" w14:textId="77777777" w:rsidR="007F6564" w:rsidRDefault="007F6564" w:rsidP="00AE6F3D">
      <w:pPr>
        <w:pStyle w:val="Ttulo"/>
        <w:rPr>
          <w:lang w:val="es-UY"/>
        </w:rPr>
      </w:pPr>
    </w:p>
    <w:p w14:paraId="44DB1C3E" w14:textId="77777777" w:rsidR="007F6564" w:rsidRDefault="007F6564" w:rsidP="007F6564">
      <w:pPr>
        <w:rPr>
          <w:lang w:val="es-UY"/>
        </w:rPr>
      </w:pPr>
    </w:p>
    <w:p w14:paraId="705B922C" w14:textId="77777777" w:rsidR="007F6564" w:rsidRDefault="007F6564" w:rsidP="007F6564">
      <w:pPr>
        <w:rPr>
          <w:lang w:val="es-UY"/>
        </w:rPr>
      </w:pPr>
    </w:p>
    <w:p w14:paraId="1B66321F" w14:textId="77777777" w:rsidR="007F6564" w:rsidRDefault="007F6564" w:rsidP="007F6564">
      <w:pPr>
        <w:rPr>
          <w:lang w:val="es-UY"/>
        </w:rPr>
      </w:pPr>
    </w:p>
    <w:p w14:paraId="46DB87C6" w14:textId="77777777" w:rsidR="007F6564" w:rsidRDefault="007F6564" w:rsidP="007F6564">
      <w:pPr>
        <w:rPr>
          <w:lang w:val="es-UY"/>
        </w:rPr>
      </w:pPr>
    </w:p>
    <w:p w14:paraId="3668927E" w14:textId="77777777" w:rsidR="007F6564" w:rsidRPr="007F6564" w:rsidRDefault="007F6564" w:rsidP="007F6564">
      <w:pPr>
        <w:rPr>
          <w:lang w:val="es-UY"/>
        </w:rPr>
      </w:pPr>
    </w:p>
    <w:p w14:paraId="05157CC5" w14:textId="77777777" w:rsidR="007F6564" w:rsidRDefault="007F6564" w:rsidP="00AE6F3D">
      <w:pPr>
        <w:pStyle w:val="Ttulo"/>
        <w:rPr>
          <w:lang w:val="es-UY"/>
        </w:rPr>
      </w:pPr>
    </w:p>
    <w:p w14:paraId="2F7A5AEE" w14:textId="4569C0C7" w:rsidR="00AE6F3D" w:rsidRPr="00AE6F3D" w:rsidRDefault="00AE6F3D" w:rsidP="00AE6F3D">
      <w:pPr>
        <w:pStyle w:val="Ttulo"/>
        <w:rPr>
          <w:lang w:val="es-UY"/>
        </w:rPr>
      </w:pPr>
      <w:r w:rsidRPr="00AE6F3D">
        <w:rPr>
          <w:lang w:val="es-UY"/>
        </w:rPr>
        <w:t>Obligatorio bases de datos</w:t>
      </w:r>
    </w:p>
    <w:p w14:paraId="03FF2BE4" w14:textId="54DD982F" w:rsidR="00AE6F3D" w:rsidRPr="00AE6F3D" w:rsidRDefault="00AE6F3D" w:rsidP="00AE6F3D">
      <w:pPr>
        <w:pStyle w:val="Subttulo"/>
        <w:rPr>
          <w:lang w:val="es-UY"/>
        </w:rPr>
      </w:pPr>
      <w:r w:rsidRPr="00AE6F3D">
        <w:rPr>
          <w:lang w:val="es-UY"/>
        </w:rPr>
        <w:t>Guillermo Gonzalez, Bruno Ocampo, Nicolas Wagner</w:t>
      </w:r>
    </w:p>
    <w:p w14:paraId="6F436B9E" w14:textId="542436B0" w:rsidR="00AE6F3D" w:rsidRPr="00AE6F3D" w:rsidRDefault="00AE6F3D" w:rsidP="00AE6F3D">
      <w:pPr>
        <w:pStyle w:val="Subttulo"/>
        <w:rPr>
          <w:lang w:val="es-UY"/>
        </w:rPr>
      </w:pPr>
      <w:r w:rsidRPr="00AE6F3D">
        <w:rPr>
          <w:lang w:val="es-UY"/>
        </w:rPr>
        <w:t>Universidad Catolica del Uruguay</w:t>
      </w:r>
    </w:p>
    <w:p w14:paraId="08848988" w14:textId="77777777" w:rsidR="00AE6F3D" w:rsidRDefault="00AE6F3D" w:rsidP="00AE6F3D">
      <w:pPr>
        <w:pStyle w:val="Subttulo"/>
        <w:rPr>
          <w:lang w:val="es-UY"/>
        </w:rPr>
      </w:pPr>
      <w:r w:rsidRPr="00AE6F3D">
        <w:rPr>
          <w:lang w:val="es-UY"/>
        </w:rPr>
        <w:t>Base</w:t>
      </w:r>
      <w:r>
        <w:rPr>
          <w:lang w:val="es-UY"/>
        </w:rPr>
        <w:t>s de datos l</w:t>
      </w:r>
    </w:p>
    <w:p w14:paraId="7274FDD7" w14:textId="77777777" w:rsidR="00AE6F3D" w:rsidRDefault="00AE6F3D" w:rsidP="00AE6F3D">
      <w:pPr>
        <w:rPr>
          <w:lang w:val="es-UY"/>
        </w:rPr>
      </w:pPr>
    </w:p>
    <w:p w14:paraId="6A0E085F" w14:textId="77777777" w:rsidR="007F6564" w:rsidRDefault="007F6564" w:rsidP="00AE6F3D">
      <w:pPr>
        <w:rPr>
          <w:lang w:val="es-UY"/>
        </w:rPr>
      </w:pPr>
    </w:p>
    <w:p w14:paraId="146ED9DC" w14:textId="77777777" w:rsidR="007F6564" w:rsidRDefault="007F6564" w:rsidP="00AE6F3D">
      <w:pPr>
        <w:rPr>
          <w:lang w:val="es-UY"/>
        </w:rPr>
      </w:pPr>
    </w:p>
    <w:p w14:paraId="0A21BCEE" w14:textId="77777777" w:rsidR="007F6564" w:rsidRDefault="007F6564" w:rsidP="00AE6F3D">
      <w:pPr>
        <w:rPr>
          <w:lang w:val="es-UY"/>
        </w:rPr>
      </w:pPr>
    </w:p>
    <w:p w14:paraId="48CAFA04" w14:textId="77777777" w:rsidR="007F6564" w:rsidRDefault="007F6564" w:rsidP="00AE6F3D">
      <w:pPr>
        <w:rPr>
          <w:lang w:val="es-UY"/>
        </w:rPr>
      </w:pPr>
    </w:p>
    <w:p w14:paraId="767B9A39" w14:textId="77777777" w:rsidR="007F6564" w:rsidRDefault="007F6564" w:rsidP="00AE6F3D">
      <w:pPr>
        <w:rPr>
          <w:lang w:val="es-UY"/>
        </w:rPr>
      </w:pPr>
    </w:p>
    <w:p w14:paraId="53BDF710" w14:textId="77777777" w:rsidR="007F6564" w:rsidRDefault="007F6564" w:rsidP="00AE6F3D">
      <w:pPr>
        <w:rPr>
          <w:lang w:val="es-UY"/>
        </w:rPr>
      </w:pPr>
    </w:p>
    <w:p w14:paraId="7A43F914" w14:textId="77777777" w:rsidR="007F6564" w:rsidRDefault="007F6564" w:rsidP="00AE6F3D">
      <w:pPr>
        <w:rPr>
          <w:lang w:val="es-UY"/>
        </w:rPr>
      </w:pPr>
    </w:p>
    <w:p w14:paraId="4654E1D2" w14:textId="77777777" w:rsidR="007F6564" w:rsidRDefault="007F6564" w:rsidP="00AE6F3D">
      <w:pPr>
        <w:rPr>
          <w:lang w:val="es-UY"/>
        </w:rPr>
      </w:pPr>
    </w:p>
    <w:p w14:paraId="51B4442A" w14:textId="77777777" w:rsidR="007F6564" w:rsidRDefault="007F6564" w:rsidP="00AE6F3D">
      <w:pPr>
        <w:rPr>
          <w:lang w:val="es-UY"/>
        </w:rPr>
      </w:pPr>
    </w:p>
    <w:p w14:paraId="3812E5E6" w14:textId="77777777" w:rsidR="00AE6F3D" w:rsidRPr="00AE6F3D" w:rsidRDefault="00AE6F3D" w:rsidP="00AE6F3D">
      <w:pPr>
        <w:ind w:firstLine="0"/>
        <w:rPr>
          <w:b/>
          <w:bCs/>
          <w:lang w:val="es-UY"/>
        </w:rPr>
      </w:pPr>
      <w:r w:rsidRPr="00AE6F3D">
        <w:rPr>
          <w:b/>
          <w:bCs/>
          <w:lang w:val="es-UY"/>
        </w:rPr>
        <w:lastRenderedPageBreak/>
        <w:t>Introducción</w:t>
      </w:r>
    </w:p>
    <w:p w14:paraId="73F7CFE4" w14:textId="0946C447" w:rsidR="00AE6F3D" w:rsidRDefault="00AE6F3D" w:rsidP="00AE6F3D">
      <w:pPr>
        <w:ind w:firstLine="0"/>
        <w:rPr>
          <w:lang w:val="es-UY"/>
        </w:rPr>
      </w:pPr>
      <w:r w:rsidRPr="00AE6F3D">
        <w:rPr>
          <w:lang w:val="es-UY"/>
        </w:rPr>
        <w:t xml:space="preserve">El desarrollo del sistema de reservas exigió tomar varias decisiones de diseño para que la solución fuera clara, consistente y fácil de mantener. A partir de los requisitos definidos en el </w:t>
      </w:r>
      <w:r w:rsidRPr="00AE6F3D">
        <w:rPr>
          <w:i/>
          <w:iCs/>
          <w:lang w:val="es-UY"/>
        </w:rPr>
        <w:t>Obligatorio Segundo Semestre 2025</w:t>
      </w:r>
      <w:r w:rsidRPr="00AE6F3D">
        <w:rPr>
          <w:lang w:val="es-UY"/>
        </w:rPr>
        <w:t xml:space="preserve"> , se ajustó y mejoró el modelo de datos para evitar problemas comunes como duplicaciones, solapamientos, acoplamientos innecesarios y reglas difíciles de sostener en el tiempo.</w:t>
      </w:r>
      <w:r w:rsidRPr="00AE6F3D">
        <w:rPr>
          <w:lang w:val="es-UY"/>
        </w:rPr>
        <w:br/>
        <w:t>En este informe se presentan, de forma simple y concreta, las principales decisiones de implementación que se tomaron y las mejoras que se integraron o se consideraron para fortalecer el modelo. El objetivo es mostrar qué se hizo, por qué se hizo y cómo cada decisión aporta a un sistema más ordenado, seguro y funcional.</w:t>
      </w:r>
    </w:p>
    <w:p w14:paraId="018095AF" w14:textId="77777777" w:rsidR="007F6564" w:rsidRDefault="007F6564" w:rsidP="00AE6F3D">
      <w:pPr>
        <w:ind w:firstLine="0"/>
        <w:rPr>
          <w:lang w:val="es-UY"/>
        </w:rPr>
      </w:pPr>
    </w:p>
    <w:p w14:paraId="31B3F175" w14:textId="77777777" w:rsidR="00AE6F3D" w:rsidRPr="00AE6F3D" w:rsidRDefault="00AE6F3D" w:rsidP="00AE6F3D">
      <w:pPr>
        <w:ind w:firstLine="0"/>
        <w:rPr>
          <w:b/>
          <w:bCs/>
          <w:lang w:val="es-UY"/>
        </w:rPr>
      </w:pPr>
      <w:r w:rsidRPr="00AE6F3D">
        <w:rPr>
          <w:b/>
          <w:bCs/>
          <w:lang w:val="es-UY"/>
        </w:rPr>
        <w:t>1. Fundamentación de las decisiones de implementación</w:t>
      </w:r>
    </w:p>
    <w:p w14:paraId="5F42E4DA" w14:textId="77777777" w:rsidR="00AE6F3D" w:rsidRPr="00AE6F3D" w:rsidRDefault="00AE6F3D" w:rsidP="00AE6F3D">
      <w:pPr>
        <w:ind w:firstLine="0"/>
        <w:rPr>
          <w:lang w:val="es-UY"/>
        </w:rPr>
      </w:pPr>
      <w:r w:rsidRPr="00AE6F3D">
        <w:rPr>
          <w:lang w:val="es-UY"/>
        </w:rPr>
        <w:t>En el diseño del sistema se tomaron decisiones para mantener los datos ordenados, evitar inconsistencias y permitir que las reglas de negocio funcionaran sin enredos. Cada decisión apunta a que el sistema sea claro, fácil de mantener y seguro.</w:t>
      </w:r>
    </w:p>
    <w:p w14:paraId="245266C0" w14:textId="77777777" w:rsidR="00AE6F3D" w:rsidRPr="00AE6F3D" w:rsidRDefault="00AE6F3D" w:rsidP="00AE6F3D">
      <w:pPr>
        <w:ind w:firstLine="0"/>
        <w:rPr>
          <w:lang w:val="es-UY"/>
        </w:rPr>
      </w:pPr>
      <w:r w:rsidRPr="00AE6F3D">
        <w:rPr>
          <w:b/>
          <w:bCs/>
          <w:lang w:val="es-UY"/>
        </w:rPr>
        <w:t>Separación de identidad:</w:t>
      </w:r>
      <w:r w:rsidRPr="00AE6F3D">
        <w:rPr>
          <w:lang w:val="es-UY"/>
        </w:rPr>
        <w:br/>
        <w:t>Se decidió separar las credenciales del usuario de los datos personales. El login funciona con un user_id independiente, y el perfil real (CI, nombre, email) vive en participante. Esto evita acoplar contraseñas a la CI, habilita la rotación segura de claves y permite usar ON DELETE CASCADE sin romper nada.</w:t>
      </w:r>
    </w:p>
    <w:p w14:paraId="083C8847" w14:textId="77777777" w:rsidR="00AE6F3D" w:rsidRPr="00AE6F3D" w:rsidRDefault="00AE6F3D" w:rsidP="00AE6F3D">
      <w:pPr>
        <w:ind w:firstLine="0"/>
        <w:rPr>
          <w:lang w:val="es-UY"/>
        </w:rPr>
      </w:pPr>
      <w:r w:rsidRPr="00AE6F3D">
        <w:rPr>
          <w:b/>
          <w:bCs/>
          <w:lang w:val="es-UY"/>
        </w:rPr>
        <w:t>Normalización académica:</w:t>
      </w:r>
      <w:r w:rsidRPr="00AE6F3D">
        <w:rPr>
          <w:lang w:val="es-UY"/>
        </w:rPr>
        <w:br/>
        <w:t>Las tablas facultad y programa_academico se mantuvieron separadas para no repetir datos y facilitar reportes. La tabla intermedia participante_programa_academico se usa para manejar la relación muchos-a-muchos y guardar si el usuario es estudiante o docente, lo cual es clave para las reglas de acceso.</w:t>
      </w:r>
    </w:p>
    <w:p w14:paraId="1544CBEF" w14:textId="77777777" w:rsidR="00AE6F3D" w:rsidRPr="00AE6F3D" w:rsidRDefault="00AE6F3D" w:rsidP="00AE6F3D">
      <w:pPr>
        <w:ind w:firstLine="0"/>
        <w:rPr>
          <w:lang w:val="es-UY"/>
        </w:rPr>
      </w:pPr>
      <w:r w:rsidRPr="00AE6F3D">
        <w:rPr>
          <w:b/>
          <w:bCs/>
          <w:lang w:val="es-UY"/>
        </w:rPr>
        <w:lastRenderedPageBreak/>
        <w:t>Control de espacios:</w:t>
      </w:r>
      <w:r w:rsidRPr="00AE6F3D">
        <w:rPr>
          <w:lang w:val="es-UY"/>
        </w:rPr>
        <w:br/>
        <w:t>Se dividieron edificio y sala para no duplicar direcciones. Se agregó UNIQUE (nombre_sala, id_edificio) para evitar salas repetidas y un CHECK para asegurar que la capacidad sea mayor que cero. El tipo de sala (libre, docente, posgrado) se agregó para permitir restricciones según quién la use.</w:t>
      </w:r>
    </w:p>
    <w:p w14:paraId="0B5055E3" w14:textId="77777777" w:rsidR="00AE6F3D" w:rsidRPr="00AE6F3D" w:rsidRDefault="00AE6F3D" w:rsidP="00AE6F3D">
      <w:pPr>
        <w:ind w:firstLine="0"/>
        <w:rPr>
          <w:lang w:val="es-UY"/>
        </w:rPr>
      </w:pPr>
      <w:r w:rsidRPr="00AE6F3D">
        <w:rPr>
          <w:b/>
          <w:bCs/>
          <w:lang w:val="es-UY"/>
        </w:rPr>
        <w:t>Evitar solapamientos:</w:t>
      </w:r>
      <w:r w:rsidRPr="00AE6F3D">
        <w:rPr>
          <w:lang w:val="es-UY"/>
        </w:rPr>
        <w:br/>
        <w:t>turno define bien las franjas horarias y tiene un CHECK para evitar horas inválidas.</w:t>
      </w:r>
      <w:r w:rsidRPr="00AE6F3D">
        <w:rPr>
          <w:lang w:val="es-UY"/>
        </w:rPr>
        <w:br/>
        <w:t>reserva usa UNIQUE (id_sala, fecha, id_turno) para impedir reservas duplicadas en el mismo turno. El estado de la reserva permite manejar su ciclo de vida.</w:t>
      </w:r>
    </w:p>
    <w:p w14:paraId="23FB9293" w14:textId="77777777" w:rsidR="00AE6F3D" w:rsidRPr="00AE6F3D" w:rsidRDefault="00AE6F3D" w:rsidP="00AE6F3D">
      <w:pPr>
        <w:ind w:firstLine="0"/>
        <w:rPr>
          <w:lang w:val="es-UY"/>
        </w:rPr>
      </w:pPr>
      <w:r w:rsidRPr="00AE6F3D">
        <w:rPr>
          <w:b/>
          <w:bCs/>
          <w:lang w:val="es-UY"/>
        </w:rPr>
        <w:t>Participación y sanciones:</w:t>
      </w:r>
      <w:r w:rsidRPr="00AE6F3D">
        <w:rPr>
          <w:lang w:val="es-UY"/>
        </w:rPr>
        <w:br/>
        <w:t>La tabla reserva_participante asegura que un participante no aparezca dos veces en la misma reserva gracias a la clave compuesta.</w:t>
      </w:r>
      <w:r w:rsidRPr="00AE6F3D">
        <w:rPr>
          <w:lang w:val="es-UY"/>
        </w:rPr>
        <w:br/>
        <w:t>sancion_participante permite múltiples sanciones, valida que las fechas tengan sentido y usa cascadas para mantener la limpieza automáticamente.</w:t>
      </w:r>
    </w:p>
    <w:p w14:paraId="0532D238" w14:textId="77777777" w:rsidR="00AE6F3D" w:rsidRPr="00AE6F3D" w:rsidRDefault="00AE6F3D" w:rsidP="00AE6F3D">
      <w:pPr>
        <w:ind w:firstLine="0"/>
        <w:rPr>
          <w:lang w:val="es-UY"/>
        </w:rPr>
      </w:pPr>
      <w:r w:rsidRPr="00AE6F3D">
        <w:rPr>
          <w:b/>
          <w:bCs/>
          <w:lang w:val="es-UY"/>
        </w:rPr>
        <w:t>Validaciones en la capa de servicio:</w:t>
      </w:r>
      <w:r w:rsidRPr="00AE6F3D">
        <w:rPr>
          <w:lang w:val="es-UY"/>
        </w:rPr>
        <w:br/>
        <w:t>Las reglas más “vivas” (límite de reservas, roles, sanciones vigentes, solapamientos) se manejan en la API en lugar de la base. Esto mantiene la lógica flexible y evita triggers difíciles de mantener.</w:t>
      </w:r>
    </w:p>
    <w:p w14:paraId="09B76665" w14:textId="20298A0B" w:rsidR="00AE6F3D" w:rsidRPr="00AE6F3D" w:rsidRDefault="00AE6F3D" w:rsidP="00AE6F3D">
      <w:pPr>
        <w:ind w:firstLine="0"/>
        <w:rPr>
          <w:lang w:val="es-UY"/>
        </w:rPr>
      </w:pPr>
    </w:p>
    <w:p w14:paraId="5BDFDF12" w14:textId="77777777" w:rsidR="00AE6F3D" w:rsidRPr="00AE6F3D" w:rsidRDefault="00AE6F3D" w:rsidP="00AE6F3D">
      <w:pPr>
        <w:ind w:firstLine="0"/>
        <w:rPr>
          <w:b/>
          <w:bCs/>
          <w:lang w:val="es-UY"/>
        </w:rPr>
      </w:pPr>
      <w:r w:rsidRPr="00AE6F3D">
        <w:rPr>
          <w:b/>
          <w:bCs/>
          <w:lang w:val="es-UY"/>
        </w:rPr>
        <w:t>2. Mejoras implementadas o consideradas en el modelo de datos</w:t>
      </w:r>
    </w:p>
    <w:p w14:paraId="367DA017" w14:textId="77777777" w:rsidR="00AE6F3D" w:rsidRPr="00AE6F3D" w:rsidRDefault="00AE6F3D" w:rsidP="00AE6F3D">
      <w:pPr>
        <w:ind w:firstLine="0"/>
        <w:rPr>
          <w:lang w:val="es-UY"/>
        </w:rPr>
      </w:pPr>
      <w:r w:rsidRPr="00AE6F3D">
        <w:rPr>
          <w:lang w:val="es-UY"/>
        </w:rPr>
        <w:t>Además de cumplir con lo que pide la letra del obligatorio , se incorporaron mejoras para reforzar la calidad del sistema:</w:t>
      </w:r>
    </w:p>
    <w:p w14:paraId="0C735113" w14:textId="77777777" w:rsidR="00AE6F3D" w:rsidRPr="00AE6F3D" w:rsidRDefault="00AE6F3D" w:rsidP="00AE6F3D">
      <w:pPr>
        <w:ind w:firstLine="0"/>
        <w:rPr>
          <w:lang w:val="es-UY"/>
        </w:rPr>
      </w:pPr>
      <w:r w:rsidRPr="00AE6F3D">
        <w:rPr>
          <w:b/>
          <w:bCs/>
          <w:lang w:val="es-UY"/>
        </w:rPr>
        <w:t>Seguridad:</w:t>
      </w:r>
      <w:r w:rsidRPr="00AE6F3D">
        <w:rPr>
          <w:lang w:val="es-UY"/>
        </w:rPr>
        <w:br/>
        <w:t>Las contraseñas en los datos de prueba se guardaron con hashes bcrypt para no trabajar con claves en texto plano.</w:t>
      </w:r>
    </w:p>
    <w:p w14:paraId="3EF9FAA7" w14:textId="77777777" w:rsidR="00AE6F3D" w:rsidRPr="00AE6F3D" w:rsidRDefault="00AE6F3D" w:rsidP="00AE6F3D">
      <w:pPr>
        <w:ind w:firstLine="0"/>
        <w:rPr>
          <w:lang w:val="es-UY"/>
        </w:rPr>
      </w:pPr>
      <w:r w:rsidRPr="00AE6F3D">
        <w:rPr>
          <w:b/>
          <w:bCs/>
          <w:lang w:val="es-UY"/>
        </w:rPr>
        <w:lastRenderedPageBreak/>
        <w:t>Restricciones adicionales:</w:t>
      </w:r>
      <w:r w:rsidRPr="00AE6F3D">
        <w:rPr>
          <w:lang w:val="es-UY"/>
        </w:rPr>
        <w:br/>
        <w:t>Se agregaron CHECK y UNIQUE extra para asegurar que los datos no se rompan:</w:t>
      </w:r>
      <w:r w:rsidRPr="00AE6F3D">
        <w:rPr>
          <w:lang w:val="es-UY"/>
        </w:rPr>
        <w:br/>
        <w:t>– capacidad &gt; 0</w:t>
      </w:r>
      <w:r w:rsidRPr="00AE6F3D">
        <w:rPr>
          <w:lang w:val="es-UY"/>
        </w:rPr>
        <w:br/>
        <w:t>– salas únicas por edificio</w:t>
      </w:r>
      <w:r w:rsidRPr="00AE6F3D">
        <w:rPr>
          <w:lang w:val="es-UY"/>
        </w:rPr>
        <w:br/>
        <w:t>– fechas de sanciones coherentes</w:t>
      </w:r>
      <w:r w:rsidRPr="00AE6F3D">
        <w:rPr>
          <w:lang w:val="es-UY"/>
        </w:rPr>
        <w:br/>
        <w:t>– reservas no repetidas por sala/turno</w:t>
      </w:r>
    </w:p>
    <w:p w14:paraId="1711ADB7" w14:textId="77777777" w:rsidR="00AE6F3D" w:rsidRPr="00AE6F3D" w:rsidRDefault="00AE6F3D" w:rsidP="00AE6F3D">
      <w:pPr>
        <w:ind w:firstLine="0"/>
        <w:rPr>
          <w:lang w:val="es-UY"/>
        </w:rPr>
      </w:pPr>
      <w:r w:rsidRPr="00AE6F3D">
        <w:rPr>
          <w:b/>
          <w:bCs/>
          <w:lang w:val="es-UY"/>
        </w:rPr>
        <w:t>Cascadas bien pensadas:</w:t>
      </w:r>
      <w:r w:rsidRPr="00AE6F3D">
        <w:rPr>
          <w:lang w:val="es-UY"/>
        </w:rPr>
        <w:br/>
        <w:t>Se usaron ON UPDATE/DELETE CASCADE en puntos clave para evitar datos huérfanos cuando se elimina un usuario o una sala.</w:t>
      </w:r>
    </w:p>
    <w:p w14:paraId="1C41FF2E" w14:textId="77777777" w:rsidR="00AE6F3D" w:rsidRPr="00AE6F3D" w:rsidRDefault="00AE6F3D" w:rsidP="00AE6F3D">
      <w:pPr>
        <w:ind w:firstLine="0"/>
        <w:rPr>
          <w:lang w:val="es-UY"/>
        </w:rPr>
      </w:pPr>
      <w:r w:rsidRPr="00AE6F3D">
        <w:rPr>
          <w:b/>
          <w:bCs/>
          <w:lang w:val="es-UY"/>
        </w:rPr>
        <w:t>Índices considerados:</w:t>
      </w:r>
      <w:r w:rsidRPr="00AE6F3D">
        <w:rPr>
          <w:lang w:val="es-UY"/>
        </w:rPr>
        <w:br/>
        <w:t>Se planteó agregar índices sobre CI, fecha, turno, estado y sanciones para acelerar validaciones que se ejecutan seguido.</w:t>
      </w:r>
    </w:p>
    <w:p w14:paraId="2AE735F1" w14:textId="77777777" w:rsidR="00AE6F3D" w:rsidRDefault="00AE6F3D" w:rsidP="00AE6F3D">
      <w:pPr>
        <w:ind w:firstLine="0"/>
        <w:rPr>
          <w:lang w:val="es-UY"/>
        </w:rPr>
      </w:pPr>
      <w:r w:rsidRPr="00AE6F3D">
        <w:rPr>
          <w:b/>
          <w:bCs/>
          <w:lang w:val="es-UY"/>
        </w:rPr>
        <w:t>Trazabilidad:</w:t>
      </w:r>
      <w:r w:rsidRPr="00AE6F3D">
        <w:rPr>
          <w:lang w:val="es-UY"/>
        </w:rPr>
        <w:br/>
        <w:t>Se consideró agregar columnas opcionales como quién creó o modificó cada registro, pensando en auditoría futura.</w:t>
      </w:r>
    </w:p>
    <w:p w14:paraId="7592C3AF" w14:textId="77777777" w:rsidR="007F6564" w:rsidRDefault="007F6564" w:rsidP="00AE6F3D">
      <w:pPr>
        <w:ind w:firstLine="0"/>
        <w:rPr>
          <w:lang w:val="es-UY"/>
        </w:rPr>
      </w:pPr>
    </w:p>
    <w:p w14:paraId="14289E6B" w14:textId="77777777" w:rsidR="007F6564" w:rsidRPr="007F6564" w:rsidRDefault="007F6564" w:rsidP="007F6564">
      <w:pPr>
        <w:ind w:firstLine="0"/>
        <w:rPr>
          <w:b/>
          <w:bCs/>
          <w:lang w:val="es-UY"/>
        </w:rPr>
      </w:pPr>
      <w:r w:rsidRPr="007F6564">
        <w:rPr>
          <w:b/>
          <w:bCs/>
          <w:lang w:val="es-UY"/>
        </w:rPr>
        <w:t>Conclusión</w:t>
      </w:r>
    </w:p>
    <w:p w14:paraId="755236CD" w14:textId="77777777" w:rsidR="007F6564" w:rsidRPr="007F6564" w:rsidRDefault="007F6564" w:rsidP="007F6564">
      <w:pPr>
        <w:ind w:firstLine="0"/>
        <w:rPr>
          <w:lang w:val="es-UY"/>
        </w:rPr>
      </w:pPr>
      <w:r w:rsidRPr="007F6564">
        <w:rPr>
          <w:lang w:val="es-UY"/>
        </w:rPr>
        <w:t>En resumen, todas las decisiones tomadas en el modelo de datos apuntan a que el sistema funcione sin choques, sin datos duplicados y sin reglas escondidas que después sean difíciles de mantener. La separación de identidad, la normalización académica, el control de salas, la prevención de solapamientos y el manejo claro de sanciones permiten que el sistema sea consistente y fácil de escalar.</w:t>
      </w:r>
      <w:r w:rsidRPr="007F6564">
        <w:rPr>
          <w:lang w:val="es-UY"/>
        </w:rPr>
        <w:br/>
        <w:t>Además, las mejoras agregadas —como restricciones extra, uso de cascadas, hash de contraseñas e índices pensados para rendimiento— fortalecen el modelo más allá de lo mínimo exigido, logrando una solución más ordenada, segura y sólida.</w:t>
      </w:r>
    </w:p>
    <w:p w14:paraId="6FE4CD20" w14:textId="77777777" w:rsidR="007F6564" w:rsidRPr="00AE6F3D" w:rsidRDefault="007F6564" w:rsidP="00AE6F3D">
      <w:pPr>
        <w:ind w:firstLine="0"/>
        <w:rPr>
          <w:lang w:val="es-UY"/>
        </w:rPr>
      </w:pPr>
    </w:p>
    <w:p w14:paraId="6C565D54" w14:textId="77777777" w:rsidR="00AE6F3D" w:rsidRPr="00AE6F3D" w:rsidRDefault="00AE6F3D" w:rsidP="00AE6F3D">
      <w:pPr>
        <w:rPr>
          <w:lang w:val="es-UY"/>
        </w:rPr>
      </w:pPr>
    </w:p>
    <w:sectPr w:rsidR="00AE6F3D" w:rsidRPr="00AE6F3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8DFC65" w14:textId="77777777" w:rsidR="000A71F4" w:rsidRDefault="000A71F4">
      <w:pPr>
        <w:spacing w:line="240" w:lineRule="auto"/>
      </w:pPr>
      <w:r>
        <w:separator/>
      </w:r>
    </w:p>
  </w:endnote>
  <w:endnote w:type="continuationSeparator" w:id="0">
    <w:p w14:paraId="015DC792" w14:textId="77777777" w:rsidR="000A71F4" w:rsidRDefault="000A71F4">
      <w:pPr>
        <w:spacing w:line="240" w:lineRule="auto"/>
      </w:pPr>
      <w:r>
        <w:continuationSeparator/>
      </w:r>
    </w:p>
  </w:endnote>
  <w:endnote w:type="continuationNotice" w:id="1">
    <w:p w14:paraId="5FDE6081" w14:textId="77777777" w:rsidR="000A71F4" w:rsidRDefault="000A71F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467E8E77" w14:textId="77777777" w:rsidTr="733B038C">
      <w:tc>
        <w:tcPr>
          <w:tcW w:w="3120" w:type="dxa"/>
        </w:tcPr>
        <w:p w14:paraId="75A48070" w14:textId="77777777" w:rsidR="733B038C" w:rsidRDefault="733B038C" w:rsidP="733B038C">
          <w:pPr>
            <w:pStyle w:val="Encabezado"/>
            <w:ind w:left="-115"/>
          </w:pPr>
        </w:p>
      </w:tc>
      <w:tc>
        <w:tcPr>
          <w:tcW w:w="3120" w:type="dxa"/>
        </w:tcPr>
        <w:p w14:paraId="42E02E5E" w14:textId="77777777" w:rsidR="733B038C" w:rsidRDefault="733B038C" w:rsidP="733B038C">
          <w:pPr>
            <w:pStyle w:val="Encabezado"/>
            <w:jc w:val="center"/>
          </w:pPr>
        </w:p>
      </w:tc>
      <w:tc>
        <w:tcPr>
          <w:tcW w:w="3120" w:type="dxa"/>
        </w:tcPr>
        <w:p w14:paraId="2D5F925C" w14:textId="77777777" w:rsidR="733B038C" w:rsidRDefault="733B038C" w:rsidP="733B038C">
          <w:pPr>
            <w:pStyle w:val="Encabezado"/>
            <w:ind w:right="-115"/>
            <w:jc w:val="right"/>
          </w:pPr>
        </w:p>
      </w:tc>
    </w:tr>
  </w:tbl>
  <w:p w14:paraId="002C4A2B" w14:textId="77777777" w:rsidR="733B038C" w:rsidRDefault="733B038C" w:rsidP="733B038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345BCF14" w14:textId="77777777" w:rsidTr="733B038C">
      <w:tc>
        <w:tcPr>
          <w:tcW w:w="3120" w:type="dxa"/>
        </w:tcPr>
        <w:p w14:paraId="5ACD7CE7" w14:textId="77777777" w:rsidR="733B038C" w:rsidRDefault="733B038C" w:rsidP="733B038C">
          <w:pPr>
            <w:pStyle w:val="Encabezado"/>
            <w:ind w:left="-115"/>
          </w:pPr>
        </w:p>
      </w:tc>
      <w:tc>
        <w:tcPr>
          <w:tcW w:w="3120" w:type="dxa"/>
        </w:tcPr>
        <w:p w14:paraId="183D9658" w14:textId="77777777" w:rsidR="733B038C" w:rsidRDefault="733B038C" w:rsidP="733B038C">
          <w:pPr>
            <w:pStyle w:val="Encabezado"/>
            <w:jc w:val="center"/>
          </w:pPr>
        </w:p>
      </w:tc>
      <w:tc>
        <w:tcPr>
          <w:tcW w:w="3120" w:type="dxa"/>
        </w:tcPr>
        <w:p w14:paraId="0DBD5B14" w14:textId="77777777" w:rsidR="733B038C" w:rsidRDefault="733B038C" w:rsidP="733B038C">
          <w:pPr>
            <w:pStyle w:val="Encabezado"/>
            <w:ind w:right="-115"/>
            <w:jc w:val="right"/>
          </w:pPr>
        </w:p>
      </w:tc>
    </w:tr>
  </w:tbl>
  <w:p w14:paraId="412410AD" w14:textId="77777777" w:rsidR="733B038C" w:rsidRDefault="733B038C" w:rsidP="733B03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B0C559" w14:textId="77777777" w:rsidR="000A71F4" w:rsidRDefault="000A71F4">
      <w:pPr>
        <w:spacing w:line="240" w:lineRule="auto"/>
      </w:pPr>
      <w:r>
        <w:separator/>
      </w:r>
    </w:p>
  </w:footnote>
  <w:footnote w:type="continuationSeparator" w:id="0">
    <w:p w14:paraId="1D45095C" w14:textId="77777777" w:rsidR="000A71F4" w:rsidRDefault="000A71F4">
      <w:pPr>
        <w:spacing w:line="240" w:lineRule="auto"/>
      </w:pPr>
      <w:r>
        <w:continuationSeparator/>
      </w:r>
    </w:p>
  </w:footnote>
  <w:footnote w:type="continuationNotice" w:id="1">
    <w:p w14:paraId="0C76E193" w14:textId="77777777" w:rsidR="000A71F4" w:rsidRDefault="000A71F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</w:tblGrid>
    <w:tr w:rsidR="00AE6F3D" w14:paraId="534A5A67" w14:textId="77777777" w:rsidTr="008830C9">
      <w:tc>
        <w:tcPr>
          <w:tcW w:w="3120" w:type="dxa"/>
        </w:tcPr>
        <w:p w14:paraId="1530D7DA" w14:textId="77777777" w:rsidR="00AE6F3D" w:rsidRDefault="00AE6F3D" w:rsidP="00904DBE">
          <w:pPr>
            <w:pStyle w:val="Encabezado"/>
            <w:jc w:val="center"/>
          </w:pPr>
        </w:p>
      </w:tc>
      <w:tc>
        <w:tcPr>
          <w:tcW w:w="3120" w:type="dxa"/>
        </w:tcPr>
        <w:p w14:paraId="0DD5848A" w14:textId="77777777" w:rsidR="00AE6F3D" w:rsidRDefault="00AE6F3D" w:rsidP="00904DBE">
          <w:pPr>
            <w:pStyle w:val="Encabezad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  <w:p w14:paraId="667B0B11" w14:textId="77777777" w:rsidR="733B038C" w:rsidRDefault="733B038C" w:rsidP="733B038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733B038C" w14:paraId="7D464F50" w14:textId="77777777" w:rsidTr="00FD478C">
      <w:tc>
        <w:tcPr>
          <w:tcW w:w="3120" w:type="dxa"/>
        </w:tcPr>
        <w:p w14:paraId="54B73292" w14:textId="71FEC20C" w:rsidR="733B038C" w:rsidRPr="00FD478C" w:rsidRDefault="733B038C" w:rsidP="00FD478C">
          <w:pPr>
            <w:pStyle w:val="Encabezado"/>
          </w:pPr>
        </w:p>
      </w:tc>
      <w:tc>
        <w:tcPr>
          <w:tcW w:w="3120" w:type="dxa"/>
        </w:tcPr>
        <w:p w14:paraId="131C0121" w14:textId="77777777" w:rsidR="733B038C" w:rsidRDefault="733B038C" w:rsidP="733B038C">
          <w:pPr>
            <w:pStyle w:val="Encabezado"/>
            <w:jc w:val="center"/>
          </w:pPr>
        </w:p>
      </w:tc>
      <w:tc>
        <w:tcPr>
          <w:tcW w:w="3120" w:type="dxa"/>
        </w:tcPr>
        <w:p w14:paraId="34640CA8" w14:textId="77777777" w:rsidR="733B038C" w:rsidRDefault="733B038C" w:rsidP="733B038C">
          <w:pPr>
            <w:pStyle w:val="Encabezado"/>
            <w:ind w:right="-115"/>
            <w:jc w:val="right"/>
          </w:pPr>
        </w:p>
      </w:tc>
    </w:tr>
  </w:tbl>
  <w:p w14:paraId="0D5D9871" w14:textId="77777777" w:rsidR="733B038C" w:rsidRDefault="733B038C" w:rsidP="733B038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6E8"/>
    <w:rsid w:val="000A71F4"/>
    <w:rsid w:val="001076E8"/>
    <w:rsid w:val="002C3BE4"/>
    <w:rsid w:val="002F7E04"/>
    <w:rsid w:val="00371BD9"/>
    <w:rsid w:val="0042207D"/>
    <w:rsid w:val="004812C5"/>
    <w:rsid w:val="004C683E"/>
    <w:rsid w:val="00500997"/>
    <w:rsid w:val="00530EF3"/>
    <w:rsid w:val="005936DA"/>
    <w:rsid w:val="00604652"/>
    <w:rsid w:val="006C101C"/>
    <w:rsid w:val="006F4709"/>
    <w:rsid w:val="00702B81"/>
    <w:rsid w:val="00727711"/>
    <w:rsid w:val="0074264E"/>
    <w:rsid w:val="00796468"/>
    <w:rsid w:val="007D4A2B"/>
    <w:rsid w:val="007E2D6A"/>
    <w:rsid w:val="007F6564"/>
    <w:rsid w:val="008078FA"/>
    <w:rsid w:val="00823731"/>
    <w:rsid w:val="008A43EA"/>
    <w:rsid w:val="00904DBE"/>
    <w:rsid w:val="0091269A"/>
    <w:rsid w:val="00A75901"/>
    <w:rsid w:val="00AE6F3D"/>
    <w:rsid w:val="00B5233A"/>
    <w:rsid w:val="00BA6612"/>
    <w:rsid w:val="00C26C30"/>
    <w:rsid w:val="00CA1E31"/>
    <w:rsid w:val="00CD7F50"/>
    <w:rsid w:val="00DA395D"/>
    <w:rsid w:val="00DF1ADF"/>
    <w:rsid w:val="00DF3215"/>
    <w:rsid w:val="00E078FD"/>
    <w:rsid w:val="00E23707"/>
    <w:rsid w:val="00E879E7"/>
    <w:rsid w:val="00F43ACD"/>
    <w:rsid w:val="00F941E8"/>
    <w:rsid w:val="00FA4C9E"/>
    <w:rsid w:val="00FC082A"/>
    <w:rsid w:val="00FD478C"/>
    <w:rsid w:val="00FF1E90"/>
    <w:rsid w:val="02B84D5B"/>
    <w:rsid w:val="0D043988"/>
    <w:rsid w:val="0F5677D9"/>
    <w:rsid w:val="211A0CBD"/>
    <w:rsid w:val="26E400E3"/>
    <w:rsid w:val="2A8439C5"/>
    <w:rsid w:val="31C3BEDA"/>
    <w:rsid w:val="3A62D598"/>
    <w:rsid w:val="4B67EC07"/>
    <w:rsid w:val="5643BF48"/>
    <w:rsid w:val="576062CF"/>
    <w:rsid w:val="5E87343A"/>
    <w:rsid w:val="6E98F034"/>
    <w:rsid w:val="709762D6"/>
    <w:rsid w:val="717E282B"/>
    <w:rsid w:val="72E609EB"/>
    <w:rsid w:val="733B038C"/>
    <w:rsid w:val="74440036"/>
    <w:rsid w:val="7F8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D45F5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2B"/>
    <w:pPr>
      <w:spacing w:after="0" w:line="480" w:lineRule="auto"/>
      <w:ind w:firstLine="720"/>
    </w:pPr>
  </w:style>
  <w:style w:type="paragraph" w:styleId="Ttulo1">
    <w:name w:val="heading 1"/>
    <w:basedOn w:val="Normal"/>
    <w:next w:val="Normal"/>
    <w:link w:val="Ttulo1Car"/>
    <w:uiPriority w:val="9"/>
    <w:qFormat/>
    <w:rsid w:val="007D4A2B"/>
    <w:pPr>
      <w:ind w:firstLine="0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4A2B"/>
    <w:pPr>
      <w:ind w:firstLine="0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D4A2B"/>
    <w:pPr>
      <w:ind w:firstLine="0"/>
      <w:outlineLvl w:val="2"/>
    </w:pPr>
    <w:rPr>
      <w:b/>
      <w:bCs/>
      <w:i/>
      <w:i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D4A2B"/>
    <w:pPr>
      <w:ind w:firstLine="0"/>
      <w:outlineLvl w:val="3"/>
    </w:pPr>
    <w:rPr>
      <w:b/>
      <w:b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D4A2B"/>
    <w:pPr>
      <w:ind w:firstLine="0"/>
      <w:outlineLvl w:val="4"/>
    </w:pPr>
    <w:rPr>
      <w:b/>
      <w:bCs/>
      <w:i/>
      <w:i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4A2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customStyle="1" w:styleId="EncabezadoCar">
    <w:name w:val="Encabezado Car"/>
    <w:basedOn w:val="Fuentedeprrafopredeter"/>
    <w:link w:val="Encabezado"/>
    <w:uiPriority w:val="99"/>
    <w:rsid w:val="007D4A2B"/>
  </w:style>
  <w:style w:type="paragraph" w:styleId="Encabezado">
    <w:name w:val="header"/>
    <w:basedOn w:val="Normal"/>
    <w:link w:val="EncabezadoC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4A2B"/>
  </w:style>
  <w:style w:type="paragraph" w:styleId="Piedepgina">
    <w:name w:val="footer"/>
    <w:basedOn w:val="Normal"/>
    <w:link w:val="PiedepginaC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styleId="Refdecomentario">
    <w:name w:val="annotation reference"/>
    <w:basedOn w:val="Fuentedeprrafopredeter"/>
    <w:uiPriority w:val="99"/>
    <w:semiHidden/>
    <w:unhideWhenUsed/>
    <w:rsid w:val="00CD7F5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D7F5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D7F5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D7F5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D7F50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6C3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6C30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530EF3"/>
    <w:pPr>
      <w:ind w:firstLine="0"/>
      <w:jc w:val="center"/>
    </w:pPr>
    <w:rPr>
      <w:b/>
      <w:bCs/>
    </w:rPr>
  </w:style>
  <w:style w:type="character" w:customStyle="1" w:styleId="TtuloCar">
    <w:name w:val="Título Car"/>
    <w:basedOn w:val="Fuentedeprrafopredeter"/>
    <w:link w:val="Ttulo"/>
    <w:uiPriority w:val="10"/>
    <w:rsid w:val="00530EF3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FD478C"/>
    <w:rPr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530EF3"/>
    <w:pPr>
      <w:ind w:firstLine="0"/>
      <w:jc w:val="center"/>
    </w:pPr>
  </w:style>
  <w:style w:type="character" w:customStyle="1" w:styleId="SubttuloCar">
    <w:name w:val="Subtítulo Car"/>
    <w:basedOn w:val="Fuentedeprrafopredeter"/>
    <w:link w:val="Subttulo"/>
    <w:uiPriority w:val="11"/>
    <w:rsid w:val="00530EF3"/>
  </w:style>
  <w:style w:type="paragraph" w:customStyle="1" w:styleId="SectionTitle">
    <w:name w:val="Section Title"/>
    <w:basedOn w:val="Normal"/>
    <w:next w:val="Normal"/>
    <w:uiPriority w:val="12"/>
    <w:qFormat/>
    <w:rsid w:val="00530EF3"/>
    <w:pPr>
      <w:ind w:firstLine="0"/>
      <w:jc w:val="center"/>
    </w:pPr>
    <w:rPr>
      <w:b/>
      <w:bCs/>
    </w:rPr>
  </w:style>
  <w:style w:type="character" w:styleId="Textoennegrita">
    <w:name w:val="Strong"/>
    <w:basedOn w:val="Fuentedeprrafopredeter"/>
    <w:uiPriority w:val="22"/>
    <w:qFormat/>
    <w:rsid w:val="00500997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7D4A2B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7D4A2B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7D4A2B"/>
    <w:rPr>
      <w:b/>
      <w:bCs/>
      <w:i/>
      <w:iCs/>
    </w:rPr>
  </w:style>
  <w:style w:type="character" w:customStyle="1" w:styleId="Ttulo4Car">
    <w:name w:val="Título 4 Car"/>
    <w:basedOn w:val="Fuentedeprrafopredeter"/>
    <w:link w:val="Ttulo4"/>
    <w:uiPriority w:val="9"/>
    <w:rsid w:val="007D4A2B"/>
    <w:rPr>
      <w:b/>
      <w:bCs/>
    </w:rPr>
  </w:style>
  <w:style w:type="character" w:customStyle="1" w:styleId="Ttulo5Car">
    <w:name w:val="Título 5 Car"/>
    <w:basedOn w:val="Fuentedeprrafopredeter"/>
    <w:link w:val="Ttulo5"/>
    <w:uiPriority w:val="9"/>
    <w:rsid w:val="007D4A2B"/>
    <w:rPr>
      <w:b/>
      <w:bCs/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2C3BE4"/>
    <w:pPr>
      <w:ind w:left="720"/>
    </w:pPr>
    <w:rPr>
      <w:iCs/>
    </w:rPr>
  </w:style>
  <w:style w:type="character" w:customStyle="1" w:styleId="CitaCar">
    <w:name w:val="Cita Car"/>
    <w:basedOn w:val="Fuentedeprrafopredeter"/>
    <w:link w:val="Cita"/>
    <w:uiPriority w:val="29"/>
    <w:rsid w:val="002C3BE4"/>
    <w:rPr>
      <w:iCs/>
    </w:rPr>
  </w:style>
  <w:style w:type="paragraph" w:customStyle="1" w:styleId="References">
    <w:name w:val="References"/>
    <w:basedOn w:val="Normal"/>
    <w:uiPriority w:val="29"/>
    <w:qFormat/>
    <w:rsid w:val="007D4A2B"/>
    <w:pPr>
      <w:ind w:left="720" w:hanging="720"/>
    </w:pPr>
  </w:style>
  <w:style w:type="paragraph" w:styleId="Descripcin">
    <w:name w:val="caption"/>
    <w:basedOn w:val="Normal"/>
    <w:next w:val="Normal"/>
    <w:uiPriority w:val="35"/>
    <w:qFormat/>
    <w:rsid w:val="00530EF3"/>
    <w:pPr>
      <w:ind w:firstLine="0"/>
    </w:pPr>
    <w:rPr>
      <w:i/>
      <w:iCs/>
      <w:szCs w:val="18"/>
    </w:rPr>
  </w:style>
  <w:style w:type="paragraph" w:customStyle="1" w:styleId="TableHeading">
    <w:name w:val="Table Heading"/>
    <w:basedOn w:val="Normal"/>
    <w:uiPriority w:val="10"/>
    <w:qFormat/>
    <w:rsid w:val="00B5233A"/>
    <w:pPr>
      <w:jc w:val="center"/>
    </w:pPr>
    <w:rPr>
      <w:b/>
      <w:bCs/>
    </w:rPr>
  </w:style>
  <w:style w:type="paragraph" w:customStyle="1" w:styleId="NoIndent">
    <w:name w:val="No Indent"/>
    <w:basedOn w:val="Normal"/>
    <w:qFormat/>
    <w:rsid w:val="007D4A2B"/>
    <w:pPr>
      <w:ind w:firstLine="0"/>
    </w:pPr>
  </w:style>
  <w:style w:type="paragraph" w:customStyle="1" w:styleId="CaptionCallout">
    <w:name w:val="Caption Callout"/>
    <w:basedOn w:val="Normal"/>
    <w:qFormat/>
    <w:rsid w:val="00530EF3"/>
    <w:pPr>
      <w:ind w:firstLine="0"/>
    </w:pPr>
    <w:rPr>
      <w:b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4A2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9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nicolaswagner/Library/Containers/com.microsoft.Word/Data/Library/Application%20Support/Microsoft/Office/16.0/DTS/Search/%7bB5DDB295-C94F-A94D-AFE4-632B84D9C792%7dtf03982351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686CB8-6245-413C-A355-156513A377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DCE20C-610A-4626-841D-1F10857B44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3B411A11-DDA3-4BC4-B0BC-14026E6D5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{B5DDB295-C94F-A94D-AFE4-632B84D9C792}tf03982351_win32.dotx</Template>
  <TotalTime>0</TotalTime>
  <Pages>5</Pages>
  <Words>699</Words>
  <Characters>3850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2025-10-22T23:16:00Z</dcterms:created>
  <dcterms:modified xsi:type="dcterms:W3CDTF">2025-11-24T02:18:00Z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