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926F" w14:textId="7C87F56C" w:rsidR="00F220D2" w:rsidRDefault="0050308B">
      <w:pPr>
        <w:pStyle w:val="Title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Minutes </w:t>
      </w:r>
      <w:proofErr w:type="gramStart"/>
      <w:r w:rsidR="00CD24BD">
        <w:rPr>
          <w:rFonts w:cs="Arial"/>
          <w:sz w:val="32"/>
          <w:szCs w:val="32"/>
        </w:rPr>
        <w:t>Of</w:t>
      </w:r>
      <w:proofErr w:type="gramEnd"/>
      <w:r w:rsidR="00CD24BD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Meeting of </w:t>
      </w:r>
      <w:r>
        <w:rPr>
          <w:rFonts w:cs="Arial"/>
          <w:i/>
          <w:iCs/>
          <w:sz w:val="32"/>
          <w:szCs w:val="32"/>
        </w:rPr>
        <w:t>Efficient Technology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1E6CE12B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14C48ED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Title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53A93BED" w14:textId="70B28C3A" w:rsidR="00F220D2" w:rsidRDefault="0099079C" w:rsidP="0099079C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6429F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Project 1001 Portable Laptop Table </w:t>
            </w:r>
            <w:r w:rsidR="003372F3">
              <w:rPr>
                <w:rFonts w:cs="Arial"/>
                <w:sz w:val="24"/>
                <w:szCs w:val="24"/>
              </w:rPr>
              <w:t xml:space="preserve">– </w:t>
            </w:r>
            <w:r w:rsidR="00AF3886">
              <w:rPr>
                <w:rFonts w:cs="Arial"/>
                <w:sz w:val="24"/>
                <w:szCs w:val="24"/>
              </w:rPr>
              <w:t>3</w:t>
            </w:r>
          </w:p>
        </w:tc>
      </w:tr>
      <w:tr w:rsidR="00F220D2" w14:paraId="12B5530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20701F1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d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ate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71E253CA" w14:textId="2C311E31" w:rsidR="00F220D2" w:rsidRDefault="00E30D6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</w:t>
            </w:r>
            <w:r w:rsidR="0050308B"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</w:t>
            </w:r>
            <w:r w:rsidR="0050308B">
              <w:rPr>
                <w:rFonts w:cs="Arial"/>
                <w:sz w:val="24"/>
                <w:szCs w:val="24"/>
              </w:rPr>
              <w:t xml:space="preserve"> 2</w:t>
            </w:r>
            <w:r>
              <w:rPr>
                <w:rFonts w:cs="Arial"/>
                <w:sz w:val="24"/>
                <w:szCs w:val="24"/>
              </w:rPr>
              <w:t>020</w:t>
            </w:r>
          </w:p>
        </w:tc>
      </w:tr>
      <w:tr w:rsidR="00F220D2" w14:paraId="7015892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13F546A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t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ime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05963FAD" w14:textId="1B938C31" w:rsidR="00F220D2" w:rsidRDefault="00E30D6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4.0</w:t>
            </w:r>
            <w:r w:rsidR="0050308B">
              <w:rPr>
                <w:rFonts w:cs="Arial"/>
                <w:sz w:val="24"/>
                <w:szCs w:val="24"/>
              </w:rPr>
              <w:t xml:space="preserve">0 p.m. – </w:t>
            </w:r>
            <w:r>
              <w:rPr>
                <w:rFonts w:cs="Arial"/>
                <w:sz w:val="24"/>
                <w:szCs w:val="24"/>
              </w:rPr>
              <w:t>5.30</w:t>
            </w:r>
            <w:r w:rsidR="0050308B">
              <w:rPr>
                <w:rFonts w:cs="Arial"/>
                <w:sz w:val="24"/>
                <w:szCs w:val="24"/>
              </w:rPr>
              <w:t xml:space="preserve"> p.m.</w:t>
            </w:r>
          </w:p>
        </w:tc>
      </w:tr>
      <w:tr w:rsidR="00F220D2" w14:paraId="77DB1409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53C0EBE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Location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6C0E3383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Study Area, Block B, 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 xml:space="preserve">Floor, UCSI University (South Wing) </w:t>
            </w:r>
          </w:p>
        </w:tc>
      </w:tr>
    </w:tbl>
    <w:p w14:paraId="2A9C8965" w14:textId="77777777" w:rsidR="00F220D2" w:rsidRDefault="00F220D2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77604A82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524F9F5D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called by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53A18B0D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</w:t>
            </w:r>
          </w:p>
        </w:tc>
      </w:tr>
      <w:tr w:rsidR="00F220D2" w14:paraId="3F9AD293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441766C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Timekeeper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50CF6677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</w:t>
            </w:r>
          </w:p>
        </w:tc>
      </w:tr>
      <w:tr w:rsidR="00F220D2" w14:paraId="584CE72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318D2818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Note Taker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0F4800A1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 Effendi</w:t>
            </w:r>
          </w:p>
        </w:tc>
      </w:tr>
    </w:tbl>
    <w:p w14:paraId="194C5B4C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3FF94702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215738D2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A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A2B8B56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 (1001955881)</w:t>
            </w:r>
          </w:p>
          <w:p w14:paraId="638D1AD0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Vincent Effendi (1001954910) </w:t>
            </w:r>
          </w:p>
          <w:p w14:paraId="374A7CB9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Nico </w:t>
            </w:r>
            <w:proofErr w:type="spellStart"/>
            <w:r>
              <w:rPr>
                <w:rFonts w:cs="Arial"/>
                <w:sz w:val="24"/>
                <w:szCs w:val="24"/>
              </w:rPr>
              <w:t>Halisno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(1001955110)</w:t>
            </w:r>
          </w:p>
          <w:p w14:paraId="3F9F92E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 (1001955478)</w:t>
            </w:r>
          </w:p>
          <w:p w14:paraId="67D3B5FB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 Lim Yoon Lip (1001955904)</w:t>
            </w:r>
          </w:p>
        </w:tc>
      </w:tr>
      <w:tr w:rsidR="00F220D2" w14:paraId="5260AC4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5925F5F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Absentees (with apology)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05AB1B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Absentees</w:t>
            </w:r>
          </w:p>
        </w:tc>
      </w:tr>
    </w:tbl>
    <w:p w14:paraId="61BDB765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4B6CC10A" w14:textId="77777777">
        <w:trPr>
          <w:trHeight w:val="360"/>
        </w:trPr>
        <w:tc>
          <w:tcPr>
            <w:tcW w:w="1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6317FD9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Agenda</w:t>
            </w:r>
          </w:p>
        </w:tc>
        <w:tc>
          <w:tcPr>
            <w:tcW w:w="8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027FB8" w14:textId="63C3D503" w:rsidR="00F220D2" w:rsidRPr="00CD24BD" w:rsidRDefault="00AF3886" w:rsidP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To Discuss Deviation of Final Product </w:t>
            </w:r>
            <w:r w:rsidR="00B375DD">
              <w:rPr>
                <w:rFonts w:cs="Arial"/>
                <w:sz w:val="24"/>
                <w:szCs w:val="24"/>
              </w:rPr>
              <w:t>from</w:t>
            </w:r>
            <w:r>
              <w:rPr>
                <w:rFonts w:cs="Arial"/>
                <w:sz w:val="24"/>
                <w:szCs w:val="24"/>
              </w:rPr>
              <w:t xml:space="preserve"> Initial Sketch</w:t>
            </w:r>
          </w:p>
          <w:p w14:paraId="1EEAB885" w14:textId="3836B0DF" w:rsidR="00F220D2" w:rsidRDefault="00AF3886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Problems Met While Producing Initial Proto</w:t>
            </w:r>
            <w:r w:rsidR="00F83197">
              <w:rPr>
                <w:rFonts w:cs="Arial"/>
                <w:sz w:val="24"/>
                <w:szCs w:val="24"/>
              </w:rPr>
              <w:t>t</w:t>
            </w:r>
            <w:r>
              <w:rPr>
                <w:rFonts w:cs="Arial"/>
                <w:sz w:val="24"/>
                <w:szCs w:val="24"/>
              </w:rPr>
              <w:t xml:space="preserve">ype </w:t>
            </w:r>
          </w:p>
          <w:p w14:paraId="70641B00" w14:textId="3C8F924A" w:rsidR="00F220D2" w:rsidRPr="00FB1766" w:rsidRDefault="006534C4" w:rsidP="00FB1766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To Discuss </w:t>
            </w:r>
            <w:r w:rsidR="00B375DD">
              <w:rPr>
                <w:rFonts w:cs="Arial"/>
                <w:sz w:val="24"/>
                <w:szCs w:val="24"/>
              </w:rPr>
              <w:t>on</w:t>
            </w:r>
            <w:r>
              <w:rPr>
                <w:rFonts w:cs="Arial"/>
                <w:sz w:val="24"/>
                <w:szCs w:val="24"/>
              </w:rPr>
              <w:t xml:space="preserve"> Additional Improvement </w:t>
            </w:r>
            <w:r w:rsidR="00B375DD">
              <w:rPr>
                <w:rFonts w:cs="Arial"/>
                <w:sz w:val="24"/>
                <w:szCs w:val="24"/>
              </w:rPr>
              <w:t>on</w:t>
            </w:r>
            <w:r>
              <w:rPr>
                <w:rFonts w:cs="Arial"/>
                <w:sz w:val="24"/>
                <w:szCs w:val="24"/>
              </w:rPr>
              <w:t xml:space="preserve"> The Product </w:t>
            </w:r>
          </w:p>
        </w:tc>
      </w:tr>
    </w:tbl>
    <w:p w14:paraId="26368828" w14:textId="77777777" w:rsidR="00F220D2" w:rsidRDefault="00F220D2">
      <w:pPr>
        <w:rPr>
          <w:rFonts w:cs="Arial"/>
        </w:rPr>
      </w:pPr>
    </w:p>
    <w:p w14:paraId="1512331C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7814"/>
        <w:gridCol w:w="1658"/>
      </w:tblGrid>
      <w:tr w:rsidR="00F220D2" w14:paraId="3A4C2D05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63F8512" w14:textId="77777777" w:rsidR="00F220D2" w:rsidRDefault="0050308B">
            <w:pPr>
              <w:pStyle w:val="Heading3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caps w:val="0"/>
                <w:sz w:val="28"/>
                <w:szCs w:val="28"/>
              </w:rPr>
              <w:t>No.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E103D0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Agenda Item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C419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Action</w:t>
            </w:r>
          </w:p>
        </w:tc>
      </w:tr>
      <w:tr w:rsidR="00F220D2" w14:paraId="563614DE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767EE63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1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311014" w14:textId="77777777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CEO’s Welcoming Speech</w:t>
            </w:r>
          </w:p>
          <w:p w14:paraId="3A428703" w14:textId="77777777" w:rsidR="00F220D2" w:rsidRDefault="0050308B">
            <w:pPr>
              <w:pStyle w:val="ListParagraph"/>
              <w:ind w:left="174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CEO convoked the meeting by giving warm welcome greeting and opening speech to all of us.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25D53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7E030DD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For Info </w:t>
            </w:r>
          </w:p>
        </w:tc>
      </w:tr>
      <w:tr w:rsidR="00F220D2" w14:paraId="50923576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3CB71EB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2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40DA5E" w14:textId="611973BC" w:rsidR="00F220D2" w:rsidRDefault="00FB1766" w:rsidP="009A71C9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Deviation of</w:t>
            </w:r>
            <w:r w:rsidR="009A71C9">
              <w:rPr>
                <w:rFonts w:cs="Arial"/>
                <w:b/>
                <w:bCs/>
                <w:sz w:val="28"/>
                <w:szCs w:val="28"/>
              </w:rPr>
              <w:t xml:space="preserve"> Initial Sketc</w:t>
            </w:r>
            <w:r>
              <w:rPr>
                <w:rFonts w:cs="Arial"/>
                <w:b/>
                <w:bCs/>
                <w:sz w:val="28"/>
                <w:szCs w:val="28"/>
              </w:rPr>
              <w:t>h</w:t>
            </w:r>
          </w:p>
          <w:p w14:paraId="4EDDF1C2" w14:textId="372608CC" w:rsidR="009A71C9" w:rsidRDefault="00FB1766" w:rsidP="00FB176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During the process of manufacturing the initial product, we </w:t>
            </w:r>
          </w:p>
          <w:p w14:paraId="0F223B02" w14:textId="18ECC58E" w:rsidR="000A2405" w:rsidRDefault="000A2405" w:rsidP="000A2405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found the material of choice extremely flexible</w:t>
            </w:r>
            <w:r w:rsidR="00E265FA">
              <w:rPr>
                <w:rFonts w:cs="Arial"/>
                <w:sz w:val="24"/>
                <w:szCs w:val="24"/>
              </w:rPr>
              <w:t>, more than</w:t>
            </w:r>
            <w:r>
              <w:rPr>
                <w:rFonts w:cs="Arial"/>
                <w:sz w:val="24"/>
                <w:szCs w:val="24"/>
              </w:rPr>
              <w:t xml:space="preserve"> our </w:t>
            </w:r>
            <w:r w:rsidR="00E265FA">
              <w:rPr>
                <w:rFonts w:cs="Arial"/>
                <w:sz w:val="24"/>
                <w:szCs w:val="24"/>
              </w:rPr>
              <w:t>initial</w:t>
            </w:r>
          </w:p>
          <w:p w14:paraId="5DA81DAB" w14:textId="182E6FB2" w:rsidR="000A2405" w:rsidRPr="00FB1766" w:rsidRDefault="000A2405" w:rsidP="000A2405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estimation.</w:t>
            </w:r>
          </w:p>
          <w:p w14:paraId="2B5D43ED" w14:textId="32E25B9D" w:rsidR="000A2405" w:rsidRDefault="00FB1766" w:rsidP="009A71C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Ian </w:t>
            </w:r>
            <w:r w:rsidR="000A2405">
              <w:rPr>
                <w:rFonts w:cs="Arial"/>
                <w:sz w:val="24"/>
                <w:szCs w:val="24"/>
              </w:rPr>
              <w:t>suggest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F64C06">
              <w:rPr>
                <w:rFonts w:cs="Arial"/>
                <w:sz w:val="24"/>
                <w:szCs w:val="24"/>
              </w:rPr>
              <w:t>infusing</w:t>
            </w:r>
            <w:r>
              <w:rPr>
                <w:rFonts w:cs="Arial"/>
                <w:sz w:val="24"/>
                <w:szCs w:val="24"/>
              </w:rPr>
              <w:t xml:space="preserve"> some modern characteristics such</w:t>
            </w:r>
          </w:p>
          <w:p w14:paraId="2303E1A4" w14:textId="6395F9B9" w:rsidR="00FB1766" w:rsidRDefault="000A2405" w:rsidP="000A2405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as a replaceable </w:t>
            </w:r>
            <w:r w:rsidR="00F64C06">
              <w:rPr>
                <w:rFonts w:cs="Arial"/>
                <w:sz w:val="24"/>
                <w:szCs w:val="24"/>
              </w:rPr>
              <w:t>tabletop</w:t>
            </w:r>
            <w:r>
              <w:rPr>
                <w:rFonts w:cs="Arial"/>
                <w:sz w:val="24"/>
                <w:szCs w:val="24"/>
              </w:rPr>
              <w:t xml:space="preserve"> for extra flexibility which allows the</w:t>
            </w:r>
            <w:r w:rsidR="00FB1766">
              <w:rPr>
                <w:rFonts w:cs="Arial"/>
                <w:sz w:val="24"/>
                <w:szCs w:val="24"/>
              </w:rPr>
              <w:t xml:space="preserve"> </w:t>
            </w:r>
          </w:p>
          <w:p w14:paraId="74E87342" w14:textId="29F424D9" w:rsidR="000A2405" w:rsidRDefault="000A2405" w:rsidP="000A2405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table to be convert into a drawing or reading platform.</w:t>
            </w:r>
          </w:p>
          <w:p w14:paraId="377EA31C" w14:textId="77777777" w:rsidR="000A2405" w:rsidRDefault="000A2405" w:rsidP="000A240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Max suggested a matte paint finish instead of the original gloss </w:t>
            </w:r>
          </w:p>
          <w:p w14:paraId="1FFE86B7" w14:textId="77777777" w:rsidR="000A2405" w:rsidRDefault="000A2405" w:rsidP="000A2405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finish to further enhance the durability of the table surfaces.</w:t>
            </w:r>
          </w:p>
          <w:p w14:paraId="0D19C63E" w14:textId="77777777" w:rsidR="001D4BA1" w:rsidRDefault="000A2405" w:rsidP="000A240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Vincent suggested </w:t>
            </w:r>
            <w:r w:rsidR="00F64C06">
              <w:rPr>
                <w:rFonts w:cs="Arial"/>
                <w:sz w:val="24"/>
                <w:szCs w:val="24"/>
              </w:rPr>
              <w:t xml:space="preserve">the use of pipes as the legs as they have </w:t>
            </w:r>
          </w:p>
          <w:p w14:paraId="11A264A6" w14:textId="1FC5A6E6" w:rsidR="000A2405" w:rsidRDefault="001D4BA1" w:rsidP="001D4BA1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low </w:t>
            </w:r>
            <w:r w:rsidR="00F64C06">
              <w:rPr>
                <w:rFonts w:cs="Arial"/>
                <w:sz w:val="24"/>
                <w:szCs w:val="24"/>
              </w:rPr>
              <w:t>density while maintaining a strong structural integrity.</w:t>
            </w:r>
          </w:p>
          <w:p w14:paraId="62C2AA60" w14:textId="77777777" w:rsidR="00F64C06" w:rsidRDefault="00F64C06" w:rsidP="001D4BA1">
            <w:pPr>
              <w:ind w:left="161"/>
              <w:jc w:val="both"/>
              <w:rPr>
                <w:rFonts w:cs="Arial"/>
                <w:sz w:val="24"/>
                <w:szCs w:val="24"/>
              </w:rPr>
            </w:pPr>
          </w:p>
          <w:p w14:paraId="376AE596" w14:textId="77777777" w:rsidR="00296D80" w:rsidRDefault="001D4BA1" w:rsidP="00296D80">
            <w:pPr>
              <w:ind w:left="16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 members agree on the suggestions provided above.</w:t>
            </w:r>
            <w:r w:rsidR="00296D80">
              <w:rPr>
                <w:rFonts w:cs="Arial"/>
                <w:sz w:val="24"/>
                <w:szCs w:val="24"/>
              </w:rPr>
              <w:t xml:space="preserve"> Therefore,</w:t>
            </w:r>
          </w:p>
          <w:p w14:paraId="7848785C" w14:textId="37B2AB7B" w:rsidR="00296D80" w:rsidRDefault="00296D80" w:rsidP="00296D80">
            <w:pPr>
              <w:ind w:left="16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there will</w:t>
            </w:r>
            <w:r w:rsidR="00E265FA">
              <w:rPr>
                <w:rFonts w:cs="Arial"/>
                <w:sz w:val="24"/>
                <w:szCs w:val="24"/>
              </w:rPr>
              <w:t xml:space="preserve"> be</w:t>
            </w:r>
            <w:r>
              <w:rPr>
                <w:rFonts w:cs="Arial"/>
                <w:sz w:val="24"/>
                <w:szCs w:val="24"/>
              </w:rPr>
              <w:t xml:space="preserve"> slight changes to the design of product compared to initial </w:t>
            </w:r>
          </w:p>
          <w:p w14:paraId="4720FAD2" w14:textId="1400D9F5" w:rsidR="00296D80" w:rsidRPr="001D4BA1" w:rsidRDefault="00296D80" w:rsidP="00296D80">
            <w:pPr>
              <w:ind w:left="16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sketch.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31764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277F0FE9" w14:textId="587AFE56" w:rsidR="00F220D2" w:rsidRPr="009A71C9" w:rsidRDefault="009A71C9" w:rsidP="009A71C9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All Members</w:t>
            </w:r>
          </w:p>
        </w:tc>
      </w:tr>
      <w:tr w:rsidR="00F220D2" w14:paraId="312909C3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419C537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3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AF7E30" w14:textId="129B1D3E" w:rsidR="00F220D2" w:rsidRDefault="001D4BA1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Problems During Manufacturing </w:t>
            </w:r>
          </w:p>
          <w:p w14:paraId="6979EC2A" w14:textId="0461C29E" w:rsidR="00523CB8" w:rsidRDefault="001D4BA1" w:rsidP="001D4BA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 w:rsidRPr="001D4BA1">
              <w:rPr>
                <w:rFonts w:cs="Arial"/>
                <w:sz w:val="24"/>
                <w:szCs w:val="24"/>
              </w:rPr>
              <w:t xml:space="preserve">Uneven </w:t>
            </w:r>
            <w:r>
              <w:rPr>
                <w:rFonts w:cs="Arial"/>
                <w:sz w:val="24"/>
                <w:szCs w:val="24"/>
              </w:rPr>
              <w:t xml:space="preserve">surfaces of the sides of acrylic due to human error while </w:t>
            </w:r>
          </w:p>
          <w:p w14:paraId="3573D688" w14:textId="7CD92E17" w:rsidR="001D4BA1" w:rsidRDefault="00C52C88" w:rsidP="001D4BA1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layering</w:t>
            </w:r>
          </w:p>
          <w:p w14:paraId="70AAE914" w14:textId="50B0DCA3" w:rsidR="001D4BA1" w:rsidRDefault="00C52C88" w:rsidP="001D4BA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Lots</w:t>
            </w:r>
            <w:r w:rsidR="00B375DD">
              <w:rPr>
                <w:rFonts w:cs="Arial"/>
                <w:sz w:val="24"/>
                <w:szCs w:val="24"/>
              </w:rPr>
              <w:t xml:space="preserve"> of</w:t>
            </w:r>
            <w:r>
              <w:rPr>
                <w:rFonts w:cs="Arial"/>
                <w:sz w:val="24"/>
                <w:szCs w:val="24"/>
              </w:rPr>
              <w:t xml:space="preserve"> scratches were induced on the acrylic </w:t>
            </w:r>
          </w:p>
          <w:p w14:paraId="35200CF1" w14:textId="631A42C8" w:rsidR="001F6EC5" w:rsidRPr="001F6EC5" w:rsidRDefault="00F92DBA" w:rsidP="001F6EC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Unstable </w:t>
            </w:r>
            <w:r w:rsidR="00296D80">
              <w:rPr>
                <w:rFonts w:cs="Arial"/>
                <w:sz w:val="24"/>
                <w:szCs w:val="24"/>
              </w:rPr>
              <w:t xml:space="preserve">Legs 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D5B42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46AE5296" w14:textId="77777777" w:rsid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12263334" w14:textId="77777777" w:rsid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1CCAF516" w14:textId="7F77FB33" w:rsidR="00F220D2" w:rsidRP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50308B" w:rsidRPr="003B3B87">
              <w:rPr>
                <w:rFonts w:cs="Arial"/>
                <w:sz w:val="24"/>
                <w:szCs w:val="24"/>
              </w:rPr>
              <w:t>All Members</w:t>
            </w:r>
          </w:p>
        </w:tc>
      </w:tr>
      <w:tr w:rsidR="00F220D2" w14:paraId="4750829C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E683D3C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60B78B" w14:textId="723479C0" w:rsidR="00EF05AD" w:rsidRDefault="00C52C88" w:rsidP="00EF05AD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Additional Improvements </w:t>
            </w:r>
            <w:r w:rsidR="00B375DD">
              <w:rPr>
                <w:rFonts w:cs="Arial"/>
                <w:b/>
                <w:bCs/>
                <w:sz w:val="28"/>
                <w:szCs w:val="28"/>
              </w:rPr>
              <w:t>of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Products </w:t>
            </w:r>
          </w:p>
          <w:p w14:paraId="3CF0B4CD" w14:textId="6304CC1A" w:rsidR="001E1C56" w:rsidRDefault="00296D80" w:rsidP="00296D80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8"/>
              </w:rPr>
            </w:pPr>
            <w:r w:rsidRPr="00296D80">
              <w:rPr>
                <w:sz w:val="24"/>
                <w:szCs w:val="28"/>
              </w:rPr>
              <w:t>Aaron suggested to put an anti-slip on the legs to increase the friction</w:t>
            </w:r>
            <w:r>
              <w:rPr>
                <w:sz w:val="24"/>
                <w:szCs w:val="28"/>
              </w:rPr>
              <w:t>.</w:t>
            </w:r>
          </w:p>
          <w:p w14:paraId="4A16E3C0" w14:textId="34EC3046" w:rsidR="00296D80" w:rsidRDefault="00296D80" w:rsidP="00296D80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Nico suggested mouse pad, cup holder and phone holder should </w:t>
            </w:r>
          </w:p>
          <w:p w14:paraId="6404C8C4" w14:textId="49D5B668" w:rsidR="00296D80" w:rsidRPr="00296D80" w:rsidRDefault="00296D80" w:rsidP="00296D80">
            <w:pPr>
              <w:pStyle w:val="ListParagraph"/>
              <w:ind w:left="521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be included.</w:t>
            </w:r>
          </w:p>
          <w:p w14:paraId="5A56B748" w14:textId="77777777" w:rsidR="00296D80" w:rsidRPr="00296D80" w:rsidRDefault="00296D80" w:rsidP="00296D80">
            <w:pPr>
              <w:ind w:left="0"/>
              <w:rPr>
                <w:sz w:val="24"/>
                <w:szCs w:val="28"/>
              </w:rPr>
            </w:pPr>
          </w:p>
          <w:p w14:paraId="7036D716" w14:textId="028970BC" w:rsidR="00B2056D" w:rsidRPr="00EF05AD" w:rsidRDefault="00296D80" w:rsidP="001F6EC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All members agree</w:t>
            </w:r>
            <w:r w:rsidR="00072F8C">
              <w:rPr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 xml:space="preserve"> on the suggestion.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64A6D" w14:textId="77777777" w:rsidR="00F220D2" w:rsidRDefault="00F220D2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57C1EC92" w14:textId="77777777" w:rsidR="00F220D2" w:rsidRDefault="00F220D2">
            <w:pPr>
              <w:pStyle w:val="ListParagraph"/>
              <w:ind w:left="446" w:hanging="360"/>
              <w:rPr>
                <w:rFonts w:cs="Arial"/>
                <w:sz w:val="24"/>
                <w:szCs w:val="24"/>
              </w:rPr>
            </w:pPr>
          </w:p>
          <w:p w14:paraId="459D86FD" w14:textId="421163F1" w:rsidR="00F220D2" w:rsidRDefault="003B3B87" w:rsidP="003B3B87">
            <w:pPr>
              <w:pStyle w:val="ListParagraph"/>
              <w:ind w:left="446" w:hanging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296D80">
              <w:rPr>
                <w:rFonts w:cs="Arial"/>
                <w:sz w:val="24"/>
                <w:szCs w:val="24"/>
              </w:rPr>
              <w:t>All members</w:t>
            </w:r>
          </w:p>
        </w:tc>
      </w:tr>
      <w:tr w:rsidR="00CC1042" w14:paraId="2486677E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6C006CC" w14:textId="39AEFD91" w:rsidR="00CC1042" w:rsidRDefault="00CC1042" w:rsidP="00CC1042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theme="minorHAnsi"/>
                <w:b w:val="0"/>
                <w:caps w:val="0"/>
                <w:sz w:val="24"/>
                <w:szCs w:val="24"/>
              </w:rPr>
              <w:t>5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52830D" w14:textId="77777777" w:rsidR="00CC1042" w:rsidRPr="00DE3505" w:rsidRDefault="00CC1042" w:rsidP="00CC1042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Next Meeting</w:t>
            </w:r>
          </w:p>
          <w:p w14:paraId="4FD18DBC" w14:textId="27642AE4" w:rsidR="00CC1042" w:rsidRDefault="00CC1042" w:rsidP="00CC1042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All members have agreed that the fixed date for the next meeting will be determined based on the progress and condition of the manufacturing process.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DC73DC" w14:textId="77777777" w:rsidR="00CC1042" w:rsidRPr="00DE3505" w:rsidRDefault="00CC1042" w:rsidP="00CC1042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3855922B" w14:textId="77777777" w:rsidR="00CC1042" w:rsidRPr="00DE3505" w:rsidRDefault="00CC1042" w:rsidP="00CC1042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35374608" w14:textId="45D54DE4" w:rsidR="00CC1042" w:rsidRDefault="00CC1042" w:rsidP="00CC1042">
            <w:pPr>
              <w:ind w:left="0"/>
              <w:rPr>
                <w:rFonts w:cs="Arial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For Info</w:t>
            </w:r>
          </w:p>
        </w:tc>
      </w:tr>
      <w:tr w:rsidR="00CC1042" w14:paraId="522C5739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7738ACE" w14:textId="11BEA935" w:rsidR="00CC1042" w:rsidRDefault="00CC1042" w:rsidP="00CC1042">
            <w:pPr>
              <w:pStyle w:val="Heading3"/>
              <w:rPr>
                <w:rFonts w:cstheme="minorHAnsi"/>
                <w:b w:val="0"/>
                <w:caps w:val="0"/>
                <w:sz w:val="24"/>
                <w:szCs w:val="24"/>
              </w:rPr>
            </w:pPr>
            <w:r>
              <w:rPr>
                <w:rFonts w:cstheme="minorHAnsi"/>
                <w:b w:val="0"/>
                <w:caps w:val="0"/>
                <w:sz w:val="24"/>
                <w:szCs w:val="24"/>
              </w:rPr>
              <w:t>6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6DFFB0" w14:textId="77777777" w:rsidR="00CC1042" w:rsidRPr="00DE3505" w:rsidRDefault="00CC1042" w:rsidP="00CC1042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Adjourning</w:t>
            </w:r>
          </w:p>
          <w:p w14:paraId="76A0BCDA" w14:textId="70535B1A" w:rsidR="00CC1042" w:rsidRPr="00DE3505" w:rsidRDefault="00CC1042" w:rsidP="00CC1042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sz w:val="24"/>
                <w:szCs w:val="24"/>
              </w:rPr>
              <w:lastRenderedPageBreak/>
              <w:t>Ian thanked all participating members in the meeting and ended the meeting at 4.</w:t>
            </w:r>
            <w:r>
              <w:rPr>
                <w:rFonts w:cstheme="minorHAnsi"/>
                <w:sz w:val="24"/>
                <w:szCs w:val="24"/>
              </w:rPr>
              <w:t>45</w:t>
            </w:r>
            <w:r w:rsidRPr="00DE3505">
              <w:rPr>
                <w:rFonts w:cstheme="minorHAnsi"/>
                <w:sz w:val="24"/>
                <w:szCs w:val="24"/>
              </w:rPr>
              <w:t>. p.m.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12D259" w14:textId="77777777" w:rsidR="00CC1042" w:rsidRPr="00DE3505" w:rsidRDefault="00CC1042" w:rsidP="00CC1042">
            <w:pPr>
              <w:ind w:left="0"/>
              <w:rPr>
                <w:rFonts w:cstheme="minorHAnsi"/>
                <w:sz w:val="24"/>
                <w:szCs w:val="24"/>
              </w:rPr>
            </w:pPr>
          </w:p>
          <w:p w14:paraId="0F79E3FF" w14:textId="211C8916" w:rsidR="00CC1042" w:rsidRPr="00DE3505" w:rsidRDefault="00CC1042" w:rsidP="00CC1042">
            <w:pPr>
              <w:ind w:left="0"/>
              <w:rPr>
                <w:rFonts w:cstheme="minorHAnsi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To Note</w:t>
            </w:r>
          </w:p>
        </w:tc>
      </w:tr>
    </w:tbl>
    <w:p w14:paraId="1CE00F2B" w14:textId="4469E01E" w:rsidR="00F220D2" w:rsidRDefault="00F220D2" w:rsidP="001F6EC5">
      <w:pPr>
        <w:ind w:left="0"/>
        <w:rPr>
          <w:rFonts w:cs="Arial"/>
          <w:sz w:val="24"/>
          <w:szCs w:val="24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3054"/>
        <w:gridCol w:w="2825"/>
      </w:tblGrid>
      <w:tr w:rsidR="000C259E" w14:paraId="495A52D6" w14:textId="77777777" w:rsidTr="000C259E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47884C5" w14:textId="77777777" w:rsidR="000C259E" w:rsidRDefault="000C259E" w:rsidP="00204394">
            <w:pPr>
              <w:pStyle w:val="Heading3"/>
              <w:rPr>
                <w:rFonts w:cs="Arial"/>
                <w:b w:val="0"/>
                <w:caps w:val="0"/>
                <w:sz w:val="28"/>
                <w:szCs w:val="28"/>
              </w:rPr>
            </w:pPr>
            <w:r>
              <w:rPr>
                <w:rFonts w:cs="Arial"/>
                <w:b w:val="0"/>
                <w:caps w:val="0"/>
                <w:color w:val="auto"/>
                <w:sz w:val="28"/>
                <w:szCs w:val="28"/>
              </w:rPr>
              <w:t>Action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1E8A2806" w14:textId="77777777" w:rsidR="000C259E" w:rsidRDefault="000C259E" w:rsidP="00204394">
            <w:pPr>
              <w:pStyle w:val="ListParagraph"/>
              <w:ind w:left="446" w:hanging="360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Owner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52E3955" w14:textId="77777777" w:rsidR="000C259E" w:rsidRDefault="000C259E" w:rsidP="00204394">
            <w:pPr>
              <w:ind w:left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Due Date</w:t>
            </w:r>
          </w:p>
        </w:tc>
      </w:tr>
      <w:tr w:rsidR="000C259E" w14:paraId="603313F8" w14:textId="77777777" w:rsidTr="000C259E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928B73B" w14:textId="246A7C7C" w:rsidR="000C259E" w:rsidRDefault="000C259E" w:rsidP="00204394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Purchase Additional Material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1A0A23F5" w14:textId="77777777" w:rsidR="000C259E" w:rsidRDefault="000C259E" w:rsidP="00204394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2123976" w14:textId="77777777" w:rsidR="000C259E" w:rsidRDefault="000C259E" w:rsidP="00204394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February 2020</w:t>
            </w:r>
          </w:p>
        </w:tc>
      </w:tr>
      <w:tr w:rsidR="000C259E" w14:paraId="3044D284" w14:textId="77777777" w:rsidTr="000C259E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A120940" w14:textId="2B2545BD" w:rsidR="000C259E" w:rsidRPr="000E3317" w:rsidRDefault="000C259E" w:rsidP="00204394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Update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 xml:space="preserve"> Hand Drawings of Product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0F9C0A8" w14:textId="77777777" w:rsidR="000C259E" w:rsidRDefault="000C259E" w:rsidP="00204394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Nico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860AFCA" w14:textId="77777777" w:rsidR="000C259E" w:rsidRDefault="000C259E" w:rsidP="00204394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March 2020</w:t>
            </w:r>
          </w:p>
        </w:tc>
      </w:tr>
      <w:tr w:rsidR="000C259E" w14:paraId="1721F6AE" w14:textId="77777777" w:rsidTr="000C259E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5B4CEECA" w14:textId="40C73DB4" w:rsidR="000C259E" w:rsidRDefault="000C259E" w:rsidP="00204394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Update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 xml:space="preserve"> AutoCAD Drawings of Product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171973F" w14:textId="77777777" w:rsidR="000C259E" w:rsidRDefault="000C259E" w:rsidP="00204394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C419E2" w14:textId="77777777" w:rsidR="000C259E" w:rsidRDefault="000C259E" w:rsidP="00204394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bookmarkStart w:id="0" w:name="_GoBack"/>
            <w:bookmarkEnd w:id="0"/>
            <w:r>
              <w:rPr>
                <w:rFonts w:cs="Arial"/>
                <w:sz w:val="24"/>
                <w:szCs w:val="24"/>
              </w:rPr>
              <w:t>March 2020</w:t>
            </w:r>
          </w:p>
        </w:tc>
      </w:tr>
    </w:tbl>
    <w:p w14:paraId="2CC7B506" w14:textId="77777777" w:rsidR="000C259E" w:rsidRDefault="000C259E" w:rsidP="001F6EC5">
      <w:pPr>
        <w:ind w:left="0"/>
        <w:rPr>
          <w:rFonts w:cs="Arial"/>
          <w:sz w:val="24"/>
          <w:szCs w:val="24"/>
        </w:rPr>
      </w:pPr>
    </w:p>
    <w:p w14:paraId="5AB2AE80" w14:textId="77777777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Prepared by: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Approved by:</w:t>
      </w:r>
    </w:p>
    <w:p w14:paraId="13DD4217" w14:textId="77777777" w:rsidR="00F220D2" w:rsidRDefault="00F220D2">
      <w:pPr>
        <w:rPr>
          <w:rFonts w:cs="Arial"/>
          <w:sz w:val="24"/>
          <w:szCs w:val="24"/>
        </w:rPr>
      </w:pPr>
    </w:p>
    <w:p w14:paraId="2A3D1AD0" w14:textId="77777777" w:rsidR="00F220D2" w:rsidRDefault="00F220D2">
      <w:pPr>
        <w:rPr>
          <w:rFonts w:cs="Arial"/>
          <w:sz w:val="24"/>
          <w:szCs w:val="24"/>
        </w:rPr>
      </w:pPr>
    </w:p>
    <w:p w14:paraId="053A68B8" w14:textId="77777777" w:rsidR="00F220D2" w:rsidRDefault="00F220D2">
      <w:pPr>
        <w:rPr>
          <w:rFonts w:cs="Arial"/>
          <w:sz w:val="24"/>
          <w:szCs w:val="24"/>
        </w:rPr>
      </w:pPr>
    </w:p>
    <w:p w14:paraId="2CD01570" w14:textId="2810FD5C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………………………...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………………………...</w:t>
      </w:r>
    </w:p>
    <w:p w14:paraId="45D3452D" w14:textId="2A2BAAE0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Vincent Effendi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Ian Hoh Wen Yang</w:t>
      </w:r>
    </w:p>
    <w:sectPr w:rsidR="00F220D2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4B6F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3AA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00000004"/>
    <w:multiLevelType w:val="singleLevel"/>
    <w:tmpl w:val="AB14CFEE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E4A8B75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00000006"/>
    <w:multiLevelType w:val="singleLevel"/>
    <w:tmpl w:val="FB743E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D1C54C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 w15:restartNumberingAfterBreak="0">
    <w:nsid w:val="00000008"/>
    <w:multiLevelType w:val="hybridMultilevel"/>
    <w:tmpl w:val="F1143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9CADB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833E453E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E3C23D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0000000C"/>
    <w:multiLevelType w:val="hybridMultilevel"/>
    <w:tmpl w:val="BDE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212B34C"/>
    <w:lvl w:ilvl="0" w:tplc="5BD0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49AD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DE4F0F4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6C2EA45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1EC48726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B548234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8" w15:restartNumberingAfterBreak="0">
    <w:nsid w:val="00000013"/>
    <w:multiLevelType w:val="hybridMultilevel"/>
    <w:tmpl w:val="D3BC50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singleLevel"/>
    <w:tmpl w:val="06EAA17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0" w15:restartNumberingAfterBreak="0">
    <w:nsid w:val="00101B6A"/>
    <w:multiLevelType w:val="hybridMultilevel"/>
    <w:tmpl w:val="82A2F784"/>
    <w:lvl w:ilvl="0" w:tplc="2B547A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A23CB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28546684"/>
    <w:multiLevelType w:val="singleLevel"/>
    <w:tmpl w:val="7D8011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20412F4"/>
    <w:multiLevelType w:val="hybridMultilevel"/>
    <w:tmpl w:val="BE10FC04"/>
    <w:lvl w:ilvl="0" w:tplc="134246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50B43"/>
    <w:multiLevelType w:val="hybridMultilevel"/>
    <w:tmpl w:val="83E09D44"/>
    <w:lvl w:ilvl="0" w:tplc="C6763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3D66"/>
    <w:multiLevelType w:val="hybridMultilevel"/>
    <w:tmpl w:val="23A006CA"/>
    <w:lvl w:ilvl="0" w:tplc="354E5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002E"/>
    <w:multiLevelType w:val="hybridMultilevel"/>
    <w:tmpl w:val="4C0CF5FE"/>
    <w:lvl w:ilvl="0" w:tplc="7540A910">
      <w:numFmt w:val="bullet"/>
      <w:lvlText w:val="-"/>
      <w:lvlJc w:val="left"/>
      <w:pPr>
        <w:ind w:left="521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27" w15:restartNumberingAfterBreak="0">
    <w:nsid w:val="7750180D"/>
    <w:multiLevelType w:val="hybridMultilevel"/>
    <w:tmpl w:val="82CA155A"/>
    <w:lvl w:ilvl="0" w:tplc="11B82270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6"/>
  </w:num>
  <w:num w:numId="5">
    <w:abstractNumId w:val="8"/>
  </w:num>
  <w:num w:numId="6">
    <w:abstractNumId w:val="22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12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5"/>
  </w:num>
  <w:num w:numId="22">
    <w:abstractNumId w:val="20"/>
  </w:num>
  <w:num w:numId="23">
    <w:abstractNumId w:val="21"/>
  </w:num>
  <w:num w:numId="24">
    <w:abstractNumId w:val="25"/>
  </w:num>
  <w:num w:numId="25">
    <w:abstractNumId w:val="23"/>
  </w:num>
  <w:num w:numId="26">
    <w:abstractNumId w:val="24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2"/>
    <w:rsid w:val="0006429F"/>
    <w:rsid w:val="00072F8C"/>
    <w:rsid w:val="00082FD9"/>
    <w:rsid w:val="000A2405"/>
    <w:rsid w:val="000C259E"/>
    <w:rsid w:val="001D4BA1"/>
    <w:rsid w:val="001E1C56"/>
    <w:rsid w:val="001F6EC5"/>
    <w:rsid w:val="002333E8"/>
    <w:rsid w:val="00282FA1"/>
    <w:rsid w:val="00296D80"/>
    <w:rsid w:val="003372F3"/>
    <w:rsid w:val="00381B49"/>
    <w:rsid w:val="003B3B87"/>
    <w:rsid w:val="004E3788"/>
    <w:rsid w:val="004F7316"/>
    <w:rsid w:val="0050308B"/>
    <w:rsid w:val="00523CB8"/>
    <w:rsid w:val="00526397"/>
    <w:rsid w:val="006534C4"/>
    <w:rsid w:val="00816A7C"/>
    <w:rsid w:val="008B5C02"/>
    <w:rsid w:val="008C0FC6"/>
    <w:rsid w:val="009673C5"/>
    <w:rsid w:val="00970181"/>
    <w:rsid w:val="0099079C"/>
    <w:rsid w:val="00993A9B"/>
    <w:rsid w:val="009A71C9"/>
    <w:rsid w:val="00AF3886"/>
    <w:rsid w:val="00B2056D"/>
    <w:rsid w:val="00B375DD"/>
    <w:rsid w:val="00C52C88"/>
    <w:rsid w:val="00CC1042"/>
    <w:rsid w:val="00CD24BD"/>
    <w:rsid w:val="00E265FA"/>
    <w:rsid w:val="00E30D60"/>
    <w:rsid w:val="00EF05AD"/>
    <w:rsid w:val="00F220D2"/>
    <w:rsid w:val="00F22723"/>
    <w:rsid w:val="00F64C06"/>
    <w:rsid w:val="00F83197"/>
    <w:rsid w:val="00F92DBA"/>
    <w:rsid w:val="00FA54DB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55677"/>
  <w15:docId w15:val="{FD1559DF-C4E7-46BC-87CC-201D079A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8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pPr>
      <w:ind w:left="0"/>
      <w:outlineLvl w:val="0"/>
    </w:pPr>
    <w:rPr>
      <w:caps/>
      <w:color w:val="7F7F7F"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120"/>
      <w:ind w:left="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40" w:after="40"/>
      <w:outlineLvl w:val="2"/>
    </w:pPr>
    <w:rPr>
      <w:b/>
      <w:caps/>
      <w:color w:val="7F7F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cs="Tahoma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ind w:left="0"/>
    </w:pPr>
    <w:rPr>
      <w:color w:val="404040"/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color w:val="404040"/>
      <w:spacing w:val="4"/>
      <w:sz w:val="40"/>
      <w:szCs w:val="18"/>
    </w:rPr>
  </w:style>
  <w:style w:type="paragraph" w:customStyle="1" w:styleId="Details">
    <w:name w:val="Details"/>
    <w:basedOn w:val="Normal"/>
    <w:qFormat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259E"/>
    <w:rPr>
      <w:rFonts w:ascii="Arial" w:hAnsi="Arial"/>
      <w:b/>
      <w:caps/>
      <w:color w:val="7F7F7F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no name</dc:creator>
  <cp:lastModifiedBy>Vincent Effendi</cp:lastModifiedBy>
  <cp:revision>8</cp:revision>
  <cp:lastPrinted>2004-01-21T19:22:00Z</cp:lastPrinted>
  <dcterms:created xsi:type="dcterms:W3CDTF">2020-03-06T13:39:00Z</dcterms:created>
  <dcterms:modified xsi:type="dcterms:W3CDTF">2020-03-15T11:11:00Z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