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ESTRUCTURA A UTILIZAR: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COLA.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Parte 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onsulta el primer comparendo que aparezca en el archivo que tiene una LOCALIDAD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LOCALIDAD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salida: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CLASE_VEHI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TIPO_SERVI Y LOCALIDAD del primer comparendo. Reportar el caso especial en que no exista info al respecto.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temporal: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los comparendos registrados en el archivo dada 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salida: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CLASE_VEHI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TIPO_SERVI Y LOCALIDAD de cualquier comparendo contenido en la estructura de datos. Los resultados se deben mostrar ordenados alfabéticamente por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se debe incluir el total de comparendos de la consulta.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temporal: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 los comparendos, por cada código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 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dadas. 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comparendos en 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distintas;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formato Año/Mes/Dia. 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salida: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tabla: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Infracción | 2018/12/24 | 2018/06/30 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C19 </w:t>
        <w:tab/>
        <w:t xml:space="preserve">| 0</w:t>
        <w:tab/>
        <w:tab/>
        <w:t xml:space="preserve"> | 14 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C38</w:t>
        <w:tab/>
        <w:t xml:space="preserve"> | 45 </w:t>
        <w:tab/>
        <w:tab/>
        <w:t xml:space="preserve">| 24 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H02 </w:t>
        <w:tab/>
        <w:t xml:space="preserve">| 17 </w:t>
        <w:tab/>
        <w:tab/>
        <w:t xml:space="preserve">| 0 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reportar 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solo en caso de que hayan comparendos en ambas fechas.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deben mostrar los códigos infracción en orden alfabético.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temporal: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el primer comparendo que aparezca en el archivo que tiene una INFRACCION 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salida: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CLASE_VEHI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TIPO_SERVI Y LOCALIDAD del primer comparendo. Reportar el caso especial en que no exista info 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temporal: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los comparendos registrados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archivo dada una INFRACCION. 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salida: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CLASE_VEHI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TIPO_SERVI Y LOCALIDAD de todos los comparendos contenidos en la estructura de datos con esa número de INFRACCION. Los resultados se deben mostrar ordenados por la FECHA_HORA y se debe incluir el total de comparendos de la consulta.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temporal: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 los comparendos, por cada código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 dos TIPO_SERVI dadas. 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comparendos en 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distintas;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formato Año/Mes/Dia. 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salida: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tabla: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Infracción | Particular        | Publico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C19 </w:t>
        <w:tab/>
        <w:t xml:space="preserve">| 2</w:t>
        <w:tab/>
        <w:tab/>
        <w:t xml:space="preserve"> | 12 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C38           | 69 </w:t>
        <w:tab/>
        <w:tab/>
        <w:t xml:space="preserve"> | 0 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H02 </w:t>
        <w:tab/>
        <w:t xml:space="preserve">| 0 </w:t>
        <w:tab/>
        <w:tab/>
        <w:t xml:space="preserve"> | 17 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reportar 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solo en caso de que hayan comparendos en ambos tipos.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deben mostrar los códigos infracción en orden alfabético.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temporal: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Parte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  <w:tab/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el número de comparendos por cada código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una LOCALIDAD dada, para un periodo de tiempo dado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inicial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Final, LOCALIDAD.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salida: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comparendos por cada código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una LOCALIDAD.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temporal: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la información de los N códigos INFRACCIÓN con más infracciones ordenados de mayor a menor en un periodo de tiempo dado por: FECHA HORA inicial y FECHA _ HORA final. 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Final, N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salida: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comparendos por cada código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temporal: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una gráfica ASCII (Histograma) que muestre el número total de comparendos por cada LOCALIDAD representados por un String de caracteres ‘*’. Los nombres de las localidades deben aparecer alfabéticamente y deben justificarse a 16 caracteres. Cada ‘*’ corresponde a 50 comparendos. Para una localidad, si su residuo del total de comparendos al dividir entre 50 es un número mayor a 0, este residuo corresponde también a un ‘*’. Una localidad SIN comparendos, debe aparecer en la gráfica con el String “sin comparendos”. 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Ninguno.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de salida: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comparendos por cada LOCALIDAD representados por un String en una tabla ASCII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temporal: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ás Chalee Guerrero Agudelo" w:id="0" w:date="2020-02-17T18:30:18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 malparido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