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AEE7" w14:textId="7AE13EB9" w:rsidR="004220E3" w:rsidRDefault="00B51140">
      <w:r>
        <w:t xml:space="preserve">Este documento hace una comparativa de los LLMs y </w:t>
      </w:r>
      <w:proofErr w:type="spellStart"/>
      <w:r>
        <w:t>SLMs</w:t>
      </w:r>
      <w:proofErr w:type="spellEnd"/>
      <w:r>
        <w:t xml:space="preserve"> investigados. Se especifican atributos, aptitudes y consideraciones de los modelos evaluado y se determina su nivel de usabilidad en la arquitectura del sistema propuesto para el proyecto.</w:t>
      </w:r>
    </w:p>
    <w:p w14:paraId="20A7EA58" w14:textId="77777777" w:rsidR="009F46C1" w:rsidRDefault="009F46C1"/>
    <w:p w14:paraId="7FE97463" w14:textId="3A230735" w:rsidR="009F46C1" w:rsidRPr="003D0945" w:rsidRDefault="009F46C1">
      <w:r>
        <w:t xml:space="preserve"> </w:t>
      </w:r>
    </w:p>
    <w:p w14:paraId="0A76827C" w14:textId="77777777" w:rsidR="00B51140" w:rsidRDefault="00B51140"/>
    <w:p w14:paraId="4BEF4EF7" w14:textId="77777777" w:rsidR="00B51140" w:rsidRDefault="00B51140"/>
    <w:sectPr w:rsidR="00B5114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E3"/>
    <w:rsid w:val="003D0945"/>
    <w:rsid w:val="004220E3"/>
    <w:rsid w:val="005B718B"/>
    <w:rsid w:val="009F46C1"/>
    <w:rsid w:val="00B5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6DCF"/>
  <w15:chartTrackingRefBased/>
  <w15:docId w15:val="{FF494ED3-A645-4FAF-B997-FF5DAE531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0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0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0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0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0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0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0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Serrano Gélvez</dc:creator>
  <cp:keywords/>
  <dc:description/>
  <cp:lastModifiedBy>Nicolás Serrano Gélvez</cp:lastModifiedBy>
  <cp:revision>2</cp:revision>
  <dcterms:created xsi:type="dcterms:W3CDTF">2025-10-28T17:56:00Z</dcterms:created>
  <dcterms:modified xsi:type="dcterms:W3CDTF">2025-10-29T11:06:00Z</dcterms:modified>
</cp:coreProperties>
</file>