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8AB7" w14:textId="78967893" w:rsidR="00C97DAE" w:rsidRPr="00E608AA" w:rsidRDefault="00E608AA" w:rsidP="00C97DAE">
      <w:pPr>
        <w:jc w:val="center"/>
        <w:rPr>
          <w:rFonts w:ascii="Times New Roman" w:hAnsi="Times New Roman" w:cs="Times New Roman"/>
          <w:b/>
          <w:bCs/>
        </w:rPr>
      </w:pPr>
      <w:r w:rsidRPr="00E608AA">
        <w:rPr>
          <w:rFonts w:ascii="Times New Roman" w:hAnsi="Times New Roman" w:cs="Times New Roman"/>
          <w:b/>
          <w:bCs/>
        </w:rPr>
        <w:t>Descripción de la herramienta basada en LLMs propuest</w:t>
      </w:r>
      <w:r w:rsidR="00CE126A">
        <w:rPr>
          <w:rFonts w:ascii="Times New Roman" w:hAnsi="Times New Roman" w:cs="Times New Roman"/>
          <w:b/>
          <w:bCs/>
        </w:rPr>
        <w:t>a</w:t>
      </w:r>
    </w:p>
    <w:p w14:paraId="2314152D" w14:textId="5C1724EF" w:rsidR="00547932" w:rsidRDefault="00E608AA" w:rsidP="00547932">
      <w:r>
        <w:rPr>
          <w:rFonts w:ascii="Times New Roman" w:hAnsi="Times New Roman" w:cs="Times New Roman"/>
        </w:rPr>
        <w:t>La</w:t>
      </w:r>
      <w:r w:rsidR="00547932">
        <w:rPr>
          <w:rFonts w:ascii="Times New Roman" w:hAnsi="Times New Roman" w:cs="Times New Roman"/>
        </w:rPr>
        <w:t xml:space="preserve"> </w:t>
      </w:r>
      <w:r w:rsidR="00547932" w:rsidRPr="00873555">
        <w:rPr>
          <w:b/>
          <w:bCs/>
        </w:rPr>
        <w:t>arquitectura</w:t>
      </w:r>
      <w:r w:rsidR="00547932">
        <w:t xml:space="preserve"> </w:t>
      </w:r>
      <w:r w:rsidR="00547932">
        <w:rPr>
          <w:b/>
          <w:bCs/>
        </w:rPr>
        <w:t xml:space="preserve">propuesta </w:t>
      </w:r>
      <w:r w:rsidR="00805DD2">
        <w:t>de</w:t>
      </w:r>
      <w:r w:rsidR="00547932">
        <w:t xml:space="preserve"> la </w:t>
      </w:r>
      <w:r>
        <w:rPr>
          <w:rFonts w:ascii="Times New Roman" w:hAnsi="Times New Roman" w:cs="Times New Roman"/>
        </w:rPr>
        <w:t xml:space="preserve">herramienta desarrollada </w:t>
      </w:r>
      <w:r w:rsidR="00547932">
        <w:rPr>
          <w:rFonts w:ascii="Times New Roman" w:hAnsi="Times New Roman" w:cs="Times New Roman"/>
        </w:rPr>
        <w:t>considera los siguientes 3 criterios</w:t>
      </w:r>
      <w:r w:rsidR="00547932">
        <w:t xml:space="preserve">: la entrada del usuario en lenguaje natural, </w:t>
      </w:r>
      <w:r w:rsidR="00553423">
        <w:t>el procesamiento del sistema</w:t>
      </w:r>
      <w:r w:rsidR="00547932">
        <w:t xml:space="preserve"> para resolver la solicitud de entrada del usuario y la salida del sistema. </w:t>
      </w:r>
      <w:r w:rsidR="00805DD2">
        <w:t>En la figura (</w:t>
      </w:r>
      <w:r w:rsidR="00FA4283">
        <w:t>1</w:t>
      </w:r>
      <w:r w:rsidR="00805DD2">
        <w:t>) se muestra un diagrama del sistema propuesto a partir de los criterios mencionados.</w:t>
      </w:r>
    </w:p>
    <w:p w14:paraId="7533B5DA" w14:textId="75E2D8C2" w:rsidR="00FA4283" w:rsidRDefault="0025239C" w:rsidP="00FA4283">
      <w:pPr>
        <w:jc w:val="center"/>
      </w:pPr>
      <w:r w:rsidRPr="0025239C">
        <w:rPr>
          <w:noProof/>
        </w:rPr>
        <w:drawing>
          <wp:inline distT="0" distB="0" distL="0" distR="0" wp14:anchorId="1AA271F5" wp14:editId="7909B80A">
            <wp:extent cx="5612130" cy="3485515"/>
            <wp:effectExtent l="0" t="0" r="7620" b="635"/>
            <wp:docPr id="95787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4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054C" w14:textId="64531F6E" w:rsidR="00497C67" w:rsidRDefault="00FA4283" w:rsidP="00497C67">
      <w:pPr>
        <w:jc w:val="center"/>
      </w:pPr>
      <w:r>
        <w:t>Figura1.</w:t>
      </w:r>
      <w:r w:rsidR="00553423" w:rsidRPr="00553423">
        <w:t xml:space="preserve"> Diagrama conceptual de la arquitectura de la herramienta propuesta.</w:t>
      </w:r>
    </w:p>
    <w:p w14:paraId="3B4BE2A9" w14:textId="77777777" w:rsidR="00FA4283" w:rsidRDefault="00FA4283" w:rsidP="00547932"/>
    <w:p w14:paraId="683F15AA" w14:textId="3B00236C" w:rsidR="00547932" w:rsidRDefault="00547932" w:rsidP="00547932">
      <w:r>
        <w:t xml:space="preserve">Como </w:t>
      </w:r>
      <w:r>
        <w:rPr>
          <w:b/>
          <w:bCs/>
        </w:rPr>
        <w:t xml:space="preserve">entrada </w:t>
      </w:r>
      <w:r w:rsidRPr="00873555">
        <w:rPr>
          <w:b/>
          <w:bCs/>
        </w:rPr>
        <w:t>del usuario en lenguaje natural</w:t>
      </w:r>
      <w:r>
        <w:rPr>
          <w:b/>
          <w:bCs/>
        </w:rPr>
        <w:t xml:space="preserve"> </w:t>
      </w:r>
      <w:r>
        <w:t>se comprende</w:t>
      </w:r>
      <w:r w:rsidR="008F1F2D">
        <w:t>:</w:t>
      </w:r>
      <w:r>
        <w:t xml:space="preserve"> todas las solicitudes que el usuario puede ll</w:t>
      </w:r>
      <w:r w:rsidR="008F1F2D">
        <w:t>egar a hacer, utilizando el mecanismo de comunicación facilitado por el sistema</w:t>
      </w:r>
      <w:r w:rsidR="00805DD2">
        <w:t>, utilizando lenguaje natural</w:t>
      </w:r>
      <w:r>
        <w:t xml:space="preserve">. </w:t>
      </w:r>
    </w:p>
    <w:p w14:paraId="7F11BF95" w14:textId="6E0CE3C4" w:rsidR="00547932" w:rsidRDefault="00547932" w:rsidP="00547932">
      <w:r>
        <w:t xml:space="preserve">Como </w:t>
      </w:r>
      <w:r w:rsidR="00553423">
        <w:rPr>
          <w:b/>
          <w:bCs/>
        </w:rPr>
        <w:t>procesamiento del sistema</w:t>
      </w:r>
      <w:r>
        <w:t xml:space="preserve"> se comprende</w:t>
      </w:r>
      <w:r w:rsidR="008F1F2D">
        <w:t>:</w:t>
      </w:r>
      <w:r>
        <w:t xml:space="preserve"> las funciones especializadas y la lógica </w:t>
      </w:r>
      <w:r w:rsidR="00805DD2">
        <w:t xml:space="preserve">computacional </w:t>
      </w:r>
      <w:r>
        <w:t>con la que fue programado el sistema para responder a las entradas del usuario</w:t>
      </w:r>
      <w:r w:rsidR="00FB1EED">
        <w:t>, en esta sección se utilizan los LLMs</w:t>
      </w:r>
      <w:r>
        <w:t>.</w:t>
      </w:r>
    </w:p>
    <w:p w14:paraId="64331B01" w14:textId="24E9AE61" w:rsidR="008F1F2D" w:rsidRPr="00CA2257" w:rsidRDefault="00CA2257" w:rsidP="00547932">
      <w:r>
        <w:t xml:space="preserve">Como </w:t>
      </w:r>
      <w:r>
        <w:rPr>
          <w:b/>
          <w:bCs/>
        </w:rPr>
        <w:t>salida del sistema</w:t>
      </w:r>
      <w:r>
        <w:t xml:space="preserve"> se comprende la respuesta o acción ejercida por el sistema a la entrada recibida por el usuario.</w:t>
      </w:r>
    </w:p>
    <w:p w14:paraId="1B39C518" w14:textId="77777777" w:rsidR="00FB3C07" w:rsidRDefault="00C97DAE" w:rsidP="00E608AA">
      <w:r>
        <w:t xml:space="preserve">Para la arquitectura de la herramienta propuesta se contemplaron como posibles entradas del usuario: </w:t>
      </w:r>
      <w:r w:rsidRPr="00547932">
        <w:rPr>
          <w:u w:val="single"/>
        </w:rPr>
        <w:t>consultas de consumo energético básico</w:t>
      </w:r>
      <w:r w:rsidRPr="00547932">
        <w:t xml:space="preserve"> (</w:t>
      </w:r>
      <w:r>
        <w:t xml:space="preserve">escenario </w:t>
      </w:r>
      <w:r w:rsidRPr="00547932">
        <w:t xml:space="preserve">1), </w:t>
      </w:r>
      <w:r w:rsidRPr="00547932">
        <w:rPr>
          <w:u w:val="single"/>
        </w:rPr>
        <w:t>Comparaciones entre dispositivos o periodos</w:t>
      </w:r>
      <w:r w:rsidRPr="00547932">
        <w:t xml:space="preserve"> (</w:t>
      </w:r>
      <w:r>
        <w:t>escenario</w:t>
      </w:r>
      <w:r w:rsidRPr="00547932">
        <w:t xml:space="preserve"> 2), </w:t>
      </w:r>
      <w:r w:rsidRPr="00547932">
        <w:rPr>
          <w:u w:val="single"/>
        </w:rPr>
        <w:t xml:space="preserve">Detección de anomalías </w:t>
      </w:r>
      <w:r w:rsidRPr="00547932">
        <w:rPr>
          <w:u w:val="single"/>
        </w:rPr>
        <w:lastRenderedPageBreak/>
        <w:t>y tendencias</w:t>
      </w:r>
      <w:r w:rsidRPr="00547932">
        <w:t xml:space="preserve"> (</w:t>
      </w:r>
      <w:r>
        <w:t>escenario</w:t>
      </w:r>
      <w:r w:rsidRPr="00547932">
        <w:t xml:space="preserve"> 3), hasta </w:t>
      </w:r>
      <w:r w:rsidRPr="00547932">
        <w:rPr>
          <w:u w:val="single"/>
        </w:rPr>
        <w:t>Predicciones o estimaciones</w:t>
      </w:r>
      <w:r w:rsidRPr="00547932">
        <w:t xml:space="preserve"> (</w:t>
      </w:r>
      <w:r>
        <w:t>escenario</w:t>
      </w:r>
      <w:r w:rsidRPr="00547932">
        <w:t xml:space="preserve"> 4).</w:t>
      </w:r>
      <w:r>
        <w:t xml:space="preserve"> Aquellas solicitudes que se salgan del marco de estos 4 escenarios serán tomadas como </w:t>
      </w:r>
      <w:r w:rsidRPr="008F1F2D">
        <w:rPr>
          <w:u w:val="single"/>
        </w:rPr>
        <w:t>entradas inadmisibles</w:t>
      </w:r>
      <w:r>
        <w:t xml:space="preserve"> (Escenario 5). </w:t>
      </w:r>
    </w:p>
    <w:p w14:paraId="290FDA82" w14:textId="388AF231" w:rsidR="005B331C" w:rsidRDefault="005B331C" w:rsidP="00E608AA">
      <w:r>
        <w:t xml:space="preserve">Así mismo, se contemplaron como salidas del sistema: </w:t>
      </w:r>
      <w:r w:rsidR="00FB3C07" w:rsidRPr="00FB3C07">
        <w:rPr>
          <w:u w:val="single"/>
        </w:rPr>
        <w:t>respuestas informativas básicas (Escenario 1)</w:t>
      </w:r>
      <w:r w:rsidR="00FB3C07" w:rsidRPr="00FB3C07">
        <w:t xml:space="preserve">, </w:t>
      </w:r>
      <w:r w:rsidR="00FB3C07" w:rsidRPr="00FB3C07">
        <w:rPr>
          <w:u w:val="single"/>
        </w:rPr>
        <w:t>respuestas comparativas o analíticas (Escenario 2)</w:t>
      </w:r>
      <w:r w:rsidR="00FB3C07" w:rsidRPr="00FB3C07">
        <w:t xml:space="preserve">, </w:t>
      </w:r>
      <w:r w:rsidR="00FB3C07" w:rsidRPr="00FB3C07">
        <w:rPr>
          <w:u w:val="single"/>
        </w:rPr>
        <w:t>respuestas diagnósticas o de detección de anomalías (Escenario 3)</w:t>
      </w:r>
      <w:r w:rsidR="00FB3C07" w:rsidRPr="00FB3C07">
        <w:t xml:space="preserve">, </w:t>
      </w:r>
      <w:r w:rsidR="00FB3C07" w:rsidRPr="00FB3C07">
        <w:rPr>
          <w:u w:val="single"/>
        </w:rPr>
        <w:t>respuestas predictivas o de estimación (Escenario 4)</w:t>
      </w:r>
      <w:r w:rsidR="00FB3C07" w:rsidRPr="00FB3C07">
        <w:t xml:space="preserve">, </w:t>
      </w:r>
      <w:r w:rsidR="00FB3C07" w:rsidRPr="00FB3C07">
        <w:rPr>
          <w:u w:val="single"/>
        </w:rPr>
        <w:t xml:space="preserve">y </w:t>
      </w:r>
      <w:r w:rsidR="00007F0F">
        <w:rPr>
          <w:u w:val="single"/>
        </w:rPr>
        <w:t>respuestas a entradas</w:t>
      </w:r>
      <w:r w:rsidR="00FB3C07" w:rsidRPr="00FB3C07">
        <w:rPr>
          <w:u w:val="single"/>
        </w:rPr>
        <w:t xml:space="preserve"> inadmisibles o no interpretables (Escenario 5)</w:t>
      </w:r>
      <w:r w:rsidR="00FB3C07" w:rsidRPr="00FB3C07">
        <w:t xml:space="preserve">. </w:t>
      </w:r>
    </w:p>
    <w:p w14:paraId="73164415" w14:textId="383ECCCB" w:rsidR="00E61DA0" w:rsidRDefault="005B331C" w:rsidP="00E608AA">
      <w:pPr>
        <w:pBdr>
          <w:bottom w:val="single" w:sz="6" w:space="1" w:color="auto"/>
        </w:pBdr>
      </w:pPr>
      <w:r>
        <w:t>Esta</w:t>
      </w:r>
      <w:r w:rsidR="00C97DAE">
        <w:t xml:space="preserve"> estructuración y clasificación de escenarios </w:t>
      </w:r>
      <w:r>
        <w:t>se hizo</w:t>
      </w:r>
      <w:r w:rsidR="00C97DAE">
        <w:t xml:space="preserve"> para establecer un criterio </w:t>
      </w:r>
      <w:r>
        <w:t xml:space="preserve">de </w:t>
      </w:r>
      <w:r w:rsidR="00C97DAE">
        <w:t>comparación del sistema propuesto y valorar su aceptación</w:t>
      </w:r>
      <w:r>
        <w:t>; permitiendo evaluar la capacidad interpretativa, explicativa y la usabilidad de la herramienta</w:t>
      </w:r>
      <w:r w:rsidR="00C97DAE">
        <w:t>.</w:t>
      </w:r>
      <w:r w:rsidR="00326FCC">
        <w:t xml:space="preserve"> </w:t>
      </w:r>
    </w:p>
    <w:p w14:paraId="7462C696" w14:textId="77777777" w:rsidR="00E61DA0" w:rsidRDefault="00E61DA0" w:rsidP="00E608AA">
      <w:pPr>
        <w:pBdr>
          <w:bottom w:val="single" w:sz="6" w:space="1" w:color="auto"/>
        </w:pBdr>
      </w:pPr>
    </w:p>
    <w:sectPr w:rsidR="00E61D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156A"/>
    <w:multiLevelType w:val="hybridMultilevel"/>
    <w:tmpl w:val="4B7065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867E1"/>
    <w:multiLevelType w:val="multilevel"/>
    <w:tmpl w:val="D34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273"/>
    <w:multiLevelType w:val="hybridMultilevel"/>
    <w:tmpl w:val="E7D21B0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64184">
    <w:abstractNumId w:val="0"/>
  </w:num>
  <w:num w:numId="2" w16cid:durableId="741488005">
    <w:abstractNumId w:val="2"/>
  </w:num>
  <w:num w:numId="3" w16cid:durableId="1362590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AA"/>
    <w:rsid w:val="00007F0F"/>
    <w:rsid w:val="00140BA7"/>
    <w:rsid w:val="00153472"/>
    <w:rsid w:val="0015662F"/>
    <w:rsid w:val="0022213E"/>
    <w:rsid w:val="0025239C"/>
    <w:rsid w:val="00326FCC"/>
    <w:rsid w:val="00497C67"/>
    <w:rsid w:val="00547932"/>
    <w:rsid w:val="00553423"/>
    <w:rsid w:val="005B331C"/>
    <w:rsid w:val="00687248"/>
    <w:rsid w:val="00805DD2"/>
    <w:rsid w:val="008C4640"/>
    <w:rsid w:val="008F1F2D"/>
    <w:rsid w:val="00AE143A"/>
    <w:rsid w:val="00B56461"/>
    <w:rsid w:val="00C97DAE"/>
    <w:rsid w:val="00CA2257"/>
    <w:rsid w:val="00CE126A"/>
    <w:rsid w:val="00E608AA"/>
    <w:rsid w:val="00E61DA0"/>
    <w:rsid w:val="00EC6B06"/>
    <w:rsid w:val="00FA4283"/>
    <w:rsid w:val="00FB1EED"/>
    <w:rsid w:val="00F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0CBD"/>
  <w15:chartTrackingRefBased/>
  <w15:docId w15:val="{5422EE2F-2CEA-44FC-A52E-B9D4D9137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8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8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8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8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8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8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8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B0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Nicolás Serrano Gélvez</cp:lastModifiedBy>
  <cp:revision>6</cp:revision>
  <dcterms:created xsi:type="dcterms:W3CDTF">2025-10-17T20:22:00Z</dcterms:created>
  <dcterms:modified xsi:type="dcterms:W3CDTF">2025-10-22T17:24:00Z</dcterms:modified>
</cp:coreProperties>
</file>