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17C" w:rsidRDefault="00037E75">
      <w:pPr>
        <w:pStyle w:val="Puesto"/>
      </w:pPr>
      <w:r>
        <w:t>Evaluación Parcial 2</w:t>
      </w:r>
    </w:p>
    <w:p w:rsidR="0069517C" w:rsidRDefault="00037E75">
      <w:r>
        <w:t xml:space="preserve">DSY1104 ·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Fullstack</w:t>
      </w:r>
      <w:proofErr w:type="spellEnd"/>
      <w:r>
        <w:t xml:space="preserve"> II</w:t>
      </w:r>
      <w:r>
        <w:br/>
      </w:r>
      <w:proofErr w:type="spellStart"/>
      <w:r>
        <w:t>Implementación</w:t>
      </w:r>
      <w:proofErr w:type="spellEnd"/>
      <w:r>
        <w:t xml:space="preserve"> frontend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>.</w:t>
      </w:r>
    </w:p>
    <w:p w:rsidR="0069517C" w:rsidRDefault="00037E75">
      <w:r>
        <w:t>El equipo actualizará el proyecto de la primera evaluación utilizando React, Vite y TypeScript. Se evaluarán el funcionamiento de la aplicación, la organización de sus componentes, las pruebas y el dominio individual del trabajo realizado.</w:t>
      </w:r>
    </w:p>
    <w:p w:rsidR="0069517C" w:rsidRDefault="00037E75">
      <w:pPr>
        <w:pStyle w:val="Ttulo1"/>
      </w:pPr>
      <w:r>
        <w:t>Modalidad y ponderación</w:t>
      </w:r>
    </w:p>
    <w:p w:rsidR="0069517C" w:rsidRDefault="00037E75">
      <w:r>
        <w:t>Duración: una semana. Equipos de máximo tres integrantes. La EP2 representa el 30 % de la asignatura. El encargo grupal corresponde al 40 % de la EP2 y la presentación individual al 60 %. Entrega en AVA en la fecha informada por el docente.</w:t>
      </w:r>
    </w:p>
    <w:p w:rsidR="0069517C" w:rsidRDefault="00037E75">
      <w:pPr>
        <w:pStyle w:val="Ttulo1"/>
      </w:pPr>
      <w:r>
        <w:t>Requisitos del proyecto</w:t>
      </w:r>
    </w:p>
    <w:p w:rsidR="0069517C" w:rsidRDefault="00037E75">
      <w:r>
        <w:rPr>
          <w:b/>
        </w:rPr>
        <w:t xml:space="preserve">1. Tecnologías y funcionamiento. </w:t>
      </w:r>
      <w:r>
        <w:t>Migrar las páginas HTML existentes del proyecto de la primera evaluación a componentes reutilizables de React, utilizando Vite y TypeScript. Mantener las funcionalidades comprometidas en el ERS actualizado y asegurar que la aplicación se ejecute correctamente.</w:t>
      </w:r>
    </w:p>
    <w:p w:rsidR="0069517C" w:rsidRDefault="00037E75">
      <w:r>
        <w:rPr>
          <w:b/>
        </w:rPr>
        <w:t xml:space="preserve">2. Organización de componentes. </w:t>
      </w:r>
      <w:r>
        <w:t>Aplicar Atomic Design mediante átomos, moléculas y organismos, evidenciando composición y reutilización. Definir responsabilidades claras y propiedades tipadas para recibir datos y funciones.</w:t>
      </w:r>
    </w:p>
    <w:p w:rsidR="0069517C" w:rsidRDefault="00037E75">
      <w:r>
        <w:rPr>
          <w:b/>
        </w:rPr>
        <w:t xml:space="preserve">3. Patrón de diseño. </w:t>
      </w:r>
      <w:r>
        <w:t>Implementar y justificar el patrón de diseño trabajado en clases. Atomic Design complementa la organización de la interfaz y se evaluará separadamente del patrón seleccionado.</w:t>
      </w:r>
    </w:p>
    <w:p w:rsidR="0069517C" w:rsidRDefault="00037E75">
      <w:r>
        <w:rPr>
          <w:b/>
        </w:rPr>
        <w:t xml:space="preserve">4. Estado y formularios. </w:t>
      </w:r>
      <w:r>
        <w:t>Gestionar el estado con useState e implementar formularios controlados. Validar campos obligatorios y formatos pertinentes, mostrando mensajes específicos según el error.</w:t>
      </w:r>
    </w:p>
    <w:p w:rsidR="0069517C" w:rsidRDefault="00037E75">
      <w:r>
        <w:rPr>
          <w:b/>
        </w:rPr>
        <w:t xml:space="preserve">5. Datos, CRUD, vistas y navegación. </w:t>
      </w:r>
      <w:r>
        <w:t>Crear un módulo independiente que actúe como fuente de datos simulada e implemente funciones para crear, leer, actualizar y eliminar registros (CRUD). Integrar las cuatro operaciones en la interfaz, reflejando los cambios en los datos mostrados. Incorporar nuevas vistas según los requerimientos del negocio o cliente, como administración o detalle. Implementar filtros de búsqueda y navegación con React Router, incluyendo una vista de detalle con parámetro cuando corresponda al caso.</w:t>
      </w:r>
    </w:p>
    <w:p w:rsidR="0069517C" w:rsidRDefault="00037E75">
      <w:r>
        <w:rPr>
          <w:b/>
        </w:rPr>
        <w:t xml:space="preserve">6. Responsividad. </w:t>
      </w:r>
      <w:r>
        <w:t>Utilizar Bootstrap para adaptar contenidos, formularios y navegación a móviles, tabletas y computadores.</w:t>
      </w:r>
    </w:p>
    <w:p w:rsidR="0069517C" w:rsidRDefault="00037E75">
      <w:r>
        <w:rPr>
          <w:b/>
        </w:rPr>
        <w:t xml:space="preserve">7. Pruebas unitarias. </w:t>
      </w:r>
      <w:r>
        <w:t>Configurar Vitest, React Testing Library y jsdom. Implementar al menos 15 pruebas distintas y pertinentes que aborden renderizado, propiedades, eventos, validaciones y comportamiento condicional. Verificar que las listas muestren todos los elementos esperados, los mensajes de error aparezcan solo cuando corresponda, y los eventos produzcan el cambio de estado o la llamada esperada. Incluir pruebas de las cuatro operaciones CRUD y de los filtros de búsqueda. Cada prueba debe comprobar explícitamente el resultado esperado.</w:t>
      </w:r>
    </w:p>
    <w:p w:rsidR="0069517C" w:rsidRDefault="00037E75">
      <w:r>
        <w:rPr>
          <w:b/>
        </w:rPr>
        <w:t xml:space="preserve">8. Proceso y cobertura. </w:t>
      </w:r>
      <w:r>
        <w:t>Entregar las pruebas aprobadas y un reporte generado con Vitest. Documentar funcionalidades y casos evaluados, resultados, archivos incluidos y excluidos, y comportamientos pendientes. Usar mocks o espías cuando corresponda. No se establece un porcentaje mínimo obligatorio de cobertura.</w:t>
      </w:r>
    </w:p>
    <w:p w:rsidR="0069517C" w:rsidRDefault="00037E75">
      <w:r>
        <w:rPr>
          <w:b/>
        </w:rPr>
        <w:lastRenderedPageBreak/>
        <w:t xml:space="preserve">9. Trabajo colaborativo. </w:t>
      </w:r>
      <w:r>
        <w:t>Utilizar Git y GitHub, evidenciando aportes individuales, trabajo con ramas e integración de cambios. Cada integrante deberá identificar y explicar sus contribuciones.</w:t>
      </w:r>
    </w:p>
    <w:p w:rsidR="0069517C" w:rsidRDefault="00037E75">
      <w:pPr>
        <w:pStyle w:val="Ttulo1"/>
      </w:pPr>
      <w:r>
        <w:t>Entregables y presentación</w:t>
      </w:r>
    </w:p>
    <w:p w:rsidR="0069517C" w:rsidRDefault="00037E75">
      <w:pPr>
        <w:pStyle w:val="Listaconvietas"/>
      </w:pPr>
      <w:r>
        <w:t>Enlace al repositorio público de GitHub actualizado.</w:t>
      </w:r>
    </w:p>
    <w:p w:rsidR="0069517C" w:rsidRDefault="00037E75">
      <w:pPr>
        <w:pStyle w:val="Listaconvietas"/>
      </w:pPr>
      <w:r>
        <w:t xml:space="preserve">Proyecto </w:t>
      </w:r>
      <w:proofErr w:type="spellStart"/>
      <w:r>
        <w:t>comprimido</w:t>
      </w:r>
      <w:proofErr w:type="spellEnd"/>
      <w:r>
        <w:t>.</w:t>
      </w:r>
    </w:p>
    <w:p w:rsidR="0069517C" w:rsidRDefault="00037E75">
      <w:pPr>
        <w:pStyle w:val="Listaconvietas"/>
      </w:pPr>
      <w:r>
        <w:t>ERS actualizado con los requerimientos de la solución.</w:t>
      </w:r>
    </w:p>
    <w:p w:rsidR="0069517C" w:rsidRDefault="00037E75">
      <w:pPr>
        <w:pStyle w:val="Listaconvietas"/>
      </w:pPr>
      <w:r>
        <w:t>Documento de testing y reporte de cobertura generado.</w:t>
      </w:r>
    </w:p>
    <w:p w:rsidR="0069517C" w:rsidRDefault="00037E75">
      <w:r>
        <w:t>Presentación: diez minutos por equipo y diez minutos de preguntas. Cada estudiante deberá demostrar dominio del proyecto y explicar sus aportes, los componentes, el estado, la navegación, las operaciones CRUD, los filtros, la responsividad y las pruebas.</w:t>
      </w:r>
    </w:p>
    <w:p w:rsidR="0069517C" w:rsidRDefault="0069517C">
      <w:pPr>
        <w:sectPr w:rsidR="0069517C"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:rsidR="0069517C" w:rsidRDefault="00037E75">
      <w:pPr>
        <w:pStyle w:val="Ttulo1"/>
      </w:pPr>
      <w:r>
        <w:lastRenderedPageBreak/>
        <w:t>Rúbrica de evaluación</w:t>
      </w:r>
    </w:p>
    <w:p w:rsidR="0069517C" w:rsidRDefault="00037E75">
      <w:r>
        <w:t>Encargo grupal · 40 % · Parte 1 de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333"/>
        <w:gridCol w:w="2333"/>
        <w:gridCol w:w="2333"/>
        <w:gridCol w:w="2333"/>
        <w:gridCol w:w="2333"/>
      </w:tblGrid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Indicador y peso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Muy buen desempeño</w:t>
            </w:r>
            <w:r>
              <w:rPr>
                <w:b/>
                <w:sz w:val="20"/>
              </w:rPr>
              <w:br/>
              <w:t>100 %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Buen desempeño</w:t>
            </w:r>
            <w:r>
              <w:rPr>
                <w:b/>
                <w:sz w:val="20"/>
              </w:rPr>
              <w:br/>
              <w:t>80 %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aceptable</w:t>
            </w:r>
            <w:r>
              <w:rPr>
                <w:b/>
                <w:sz w:val="20"/>
              </w:rPr>
              <w:br/>
              <w:t>60 %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incipiente</w:t>
            </w:r>
            <w:r>
              <w:rPr>
                <w:b/>
                <w:sz w:val="20"/>
              </w:rPr>
              <w:br/>
              <w:t>30 %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no logrado</w:t>
            </w:r>
            <w:r>
              <w:rPr>
                <w:b/>
                <w:sz w:val="20"/>
              </w:rPr>
              <w:br/>
              <w:t>0 %</w:t>
            </w:r>
          </w:p>
        </w:tc>
      </w:tr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IE2.1.1</w:t>
            </w:r>
            <w:r>
              <w:rPr>
                <w:sz w:val="20"/>
              </w:rPr>
              <w:br/>
              <w:t>Diseña e implementa el proyecto con React, Vite y TypeScript, aplicando Atomic Design y el patrón seleccionado.</w:t>
            </w:r>
            <w:r>
              <w:rPr>
                <w:sz w:val="20"/>
              </w:rPr>
              <w:br/>
              <w:t>Ponderación: 10 %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El proyecto ejecuta todas las funcionalidades comprometidas, incluida la migración de HTML, el CRUD completo, las nuevas vistas y los filtros de búsqueda. Aplica Atomic Design con composición y reutilización verificables e implementa correctamente el patrón seleccionado.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El proyecto funciona y aplica Atomic Design y el patrón. El CRUD y las funcionalidades requeridas funcionan, con omisiones menores que no impiden su uso principal.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Ejecuta las funcionalidades principales, pero aplica parcialmente Atomic Design o el patrón, o presenta alguna operación CRUD, vista o filtro incompleto.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Funciona parcialmente, con errores importantes de estructura o funcionalidades. Varias operaciones CRUD no funcionan o faltan vistas y filtros requeridos.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No presenta un proyecto ejecutable con las tecnologías solicitadas ni evidencia suficiente del diseño implementado.</w:t>
            </w:r>
          </w:p>
        </w:tc>
      </w:tr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IE2.1.2</w:t>
            </w:r>
            <w:r>
              <w:rPr>
                <w:sz w:val="20"/>
              </w:rPr>
              <w:br/>
              <w:t>Desarrolla componentes reutilizables con propiedades tipadas, estado, formularios, CRUD, filtros, navegación y diseño responsivo.</w:t>
            </w:r>
            <w:r>
              <w:rPr>
                <w:sz w:val="20"/>
              </w:rPr>
              <w:br/>
              <w:t>Ponderación: 10 %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Gestiona correctamente propiedades y estado. Los formularios validan los casos requeridos y permiten operar el CRUD. Los filtros y rutas funcionan, y la interfaz se adapta a los tamaños solicitados.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Implementa los elementos requeridos con errores menores de tipado, validación, CRUD, filtros, navegación o adaptación visual, sin impedir el uso principal.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Permite el uso principal, con omisiones o errores en formularios, CRUD, filtros, navegación, reutilización o responsividad.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Presenta errores importantes en propiedades, estado o formularios. La navegación o adaptación visual dificulta el uso.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No presenta componentes funcionales ni evidencia suficiente de gestión de propiedades, estado y responsividad.</w:t>
            </w:r>
          </w:p>
        </w:tc>
      </w:tr>
    </w:tbl>
    <w:p w:rsidR="0069517C" w:rsidRDefault="00037E75">
      <w:r>
        <w:br w:type="page"/>
      </w:r>
      <w:bookmarkStart w:id="0" w:name="_GoBack"/>
      <w:bookmarkEnd w:id="0"/>
    </w:p>
    <w:p w:rsidR="0069517C" w:rsidRDefault="00037E75">
      <w:pPr>
        <w:pStyle w:val="Ttulo1"/>
      </w:pPr>
      <w:r>
        <w:lastRenderedPageBreak/>
        <w:t>Rúbrica de evaluación</w:t>
      </w:r>
    </w:p>
    <w:p w:rsidR="0069517C" w:rsidRDefault="00037E75">
      <w:r>
        <w:t>Encargo grupal · 40 % · Parte 2 de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333"/>
        <w:gridCol w:w="2333"/>
        <w:gridCol w:w="2333"/>
        <w:gridCol w:w="2333"/>
        <w:gridCol w:w="2333"/>
      </w:tblGrid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Indicador y peso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Muy buen desempeño</w:t>
            </w:r>
            <w:r>
              <w:rPr>
                <w:b/>
                <w:sz w:val="20"/>
              </w:rPr>
              <w:br/>
              <w:t>100 %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Buen desempeño</w:t>
            </w:r>
            <w:r>
              <w:rPr>
                <w:b/>
                <w:sz w:val="20"/>
              </w:rPr>
              <w:br/>
              <w:t>80 %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aceptable</w:t>
            </w:r>
            <w:r>
              <w:rPr>
                <w:b/>
                <w:sz w:val="20"/>
              </w:rPr>
              <w:br/>
              <w:t>60 %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incipiente</w:t>
            </w:r>
            <w:r>
              <w:rPr>
                <w:b/>
                <w:sz w:val="20"/>
              </w:rPr>
              <w:br/>
              <w:t>30 %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no logrado</w:t>
            </w:r>
            <w:r>
              <w:rPr>
                <w:b/>
                <w:sz w:val="20"/>
              </w:rPr>
              <w:br/>
              <w:t>0 %</w:t>
            </w:r>
          </w:p>
        </w:tc>
      </w:tr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IE2.2.1</w:t>
            </w:r>
            <w:r>
              <w:rPr>
                <w:sz w:val="20"/>
              </w:rPr>
              <w:br/>
              <w:t>Construye pruebas con Vitest y React Testing Library para verificar la lógica y el comportamiento.</w:t>
            </w:r>
            <w:r>
              <w:rPr>
                <w:sz w:val="20"/>
              </w:rPr>
              <w:br/>
              <w:t>Ponderación: 12 %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Presenta 15 o más pruebas distintas, pertinentes y aprobadas. Comprueba renderizado, propiedades, listas, eventos, validaciones, condiciones, las cuatro operaciones CRUD y filtros, con resultados esperados explícitos.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Presenta 12 a 14 pruebas efectivas, o 15 o más con omisiones menores. Comprueba la mayoría de los comportamientos requeridos, incluido el CRUD y los filtros.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Presenta 8 a 11 pruebas efectivas, o una cantidad superior con omisiones relevantes en los comportamientos requeridos. Comprueba casos básicos, pero deja funcionalidades importantes sin verificar.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Presenta 1 a 7 pruebas efectivas, o una cantidad superior que solo verifica una parte mínima de los comportamientos requeridos. La verificación es superficial o presenta errores importantes.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No presenta pruebas efectivas: están ausentes, no se ejecutan o no comprueban resultados pertinentes.</w:t>
            </w:r>
          </w:p>
        </w:tc>
      </w:tr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IE2.3.1</w:t>
            </w:r>
            <w:r>
              <w:rPr>
                <w:sz w:val="20"/>
              </w:rPr>
              <w:br/>
              <w:t>Implementa y documenta el proceso de pruebas, incluyendo configuración, resultados y cobertura.</w:t>
            </w:r>
            <w:r>
              <w:rPr>
                <w:sz w:val="20"/>
              </w:rPr>
              <w:br/>
              <w:t>Ponderación: 8 %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Configura correctamente el entorno. Entrega resultados reproducibles, reporte de cobertura y análisis de casos pendientes. Usa mocks o espías correctamente cuando corresponde.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El proceso es reproducible y contiene resultados y cobertura, con omisiones menores en el análisis o la documentación.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El entorno ejecuta las pruebas, pero el reporte o análisis de cobertura es incompleto. Explica parcialmente los casos pendientes.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Problemas de configuración o documentación dificultan reproducir las pruebas. El análisis de resultados y cobertura es insuficiente.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No implementa un proceso ejecutable ni entrega resultados verificables del testing.</w:t>
            </w:r>
          </w:p>
        </w:tc>
      </w:tr>
    </w:tbl>
    <w:p w:rsidR="0069517C" w:rsidRDefault="00037E75">
      <w:r>
        <w:br w:type="page"/>
      </w:r>
    </w:p>
    <w:p w:rsidR="0069517C" w:rsidRDefault="00037E75">
      <w:pPr>
        <w:pStyle w:val="Ttulo1"/>
      </w:pPr>
      <w:r>
        <w:lastRenderedPageBreak/>
        <w:t>Rúbrica de evaluación</w:t>
      </w:r>
    </w:p>
    <w:p w:rsidR="0069517C" w:rsidRDefault="00037E75">
      <w:r>
        <w:t>Presentación individual · 60 % · Parte 1 de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333"/>
        <w:gridCol w:w="2333"/>
        <w:gridCol w:w="2333"/>
        <w:gridCol w:w="2333"/>
        <w:gridCol w:w="2333"/>
      </w:tblGrid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Indicador y peso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Muy buen desempeño</w:t>
            </w:r>
            <w:r>
              <w:rPr>
                <w:b/>
                <w:sz w:val="20"/>
              </w:rPr>
              <w:br/>
              <w:t>100 %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Buen desempeño</w:t>
            </w:r>
            <w:r>
              <w:rPr>
                <w:b/>
                <w:sz w:val="20"/>
              </w:rPr>
              <w:br/>
              <w:t>80 %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aceptable</w:t>
            </w:r>
            <w:r>
              <w:rPr>
                <w:b/>
                <w:sz w:val="20"/>
              </w:rPr>
              <w:br/>
              <w:t>60 %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incipiente</w:t>
            </w:r>
            <w:r>
              <w:rPr>
                <w:b/>
                <w:sz w:val="20"/>
              </w:rPr>
              <w:br/>
              <w:t>30 %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no logrado</w:t>
            </w:r>
            <w:r>
              <w:rPr>
                <w:b/>
                <w:sz w:val="20"/>
              </w:rPr>
              <w:br/>
              <w:t>0 %</w:t>
            </w:r>
          </w:p>
        </w:tc>
      </w:tr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IE2.1.3</w:t>
            </w:r>
            <w:r>
              <w:rPr>
                <w:sz w:val="20"/>
              </w:rPr>
              <w:br/>
              <w:t>Explica el diseño, Atomic Design, el patrón seleccionado y sus aportes mediante Git.</w:t>
            </w:r>
            <w:r>
              <w:rPr>
                <w:sz w:val="20"/>
              </w:rPr>
              <w:br/>
              <w:t>Ponderación: 15 %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Explica y justifica la estructura y decisiones con ejemplos del código. Distingue Atomic Design del patrón y acredita sus aportes mediante Git.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Explica correctamente el diseño y sus aportes, con pequeñas omisiones en la justificación o los ejemplos.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Describe la estructura general y algunos aportes, pero explica parcialmente Atomic Design, el patrón o las decisiones.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Presenta explicaciones confusas o errores importantes. Le cuesta relacionar el diseño con el código e identificar sus aportes.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No explica el diseño ni demuestra comprensión de su participación en el proyecto.</w:t>
            </w:r>
          </w:p>
        </w:tc>
      </w:tr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IE2.1.4</w:t>
            </w:r>
            <w:r>
              <w:rPr>
                <w:sz w:val="20"/>
              </w:rPr>
              <w:br/>
              <w:t>Demuestra componentes y explica propiedades, estado, validaciones, CRUD, filtros, navegación y responsividad.</w:t>
            </w:r>
            <w:r>
              <w:rPr>
                <w:sz w:val="20"/>
              </w:rPr>
              <w:br/>
              <w:t>Ponderación: 20 %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Demuestra y explica las cuatro operaciones CRUD, filtros y vistas, relacionándolos con propiedades tipadas, estado, validaciones, rutas y adaptación visual. Responde con fundamento.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Demuestra y explica las funcionalidades principales, con imprecisiones menores que no afectan la comprensión.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Demuestra el funcionamiento básico, pero necesita apoyo para explicar propiedades, estado, validaciones, CRUD, filtros, rutas o responsividad.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La demostración es parcial y presenta errores conceptuales importantes sobre el funcionamiento de los componentes.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No demuestra las funcionalidades ni explica el funcionamiento de los componentes.</w:t>
            </w:r>
          </w:p>
        </w:tc>
      </w:tr>
    </w:tbl>
    <w:p w:rsidR="0069517C" w:rsidRDefault="00037E75">
      <w:r>
        <w:br w:type="page"/>
      </w:r>
    </w:p>
    <w:p w:rsidR="0069517C" w:rsidRDefault="00037E75">
      <w:pPr>
        <w:pStyle w:val="Ttulo1"/>
      </w:pPr>
      <w:r>
        <w:lastRenderedPageBreak/>
        <w:t>Rúbrica de evaluación</w:t>
      </w:r>
    </w:p>
    <w:p w:rsidR="0069517C" w:rsidRDefault="00037E75">
      <w:r>
        <w:t>Presentación individual · 60 % · Parte 2 de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333"/>
        <w:gridCol w:w="2333"/>
        <w:gridCol w:w="2333"/>
        <w:gridCol w:w="2333"/>
        <w:gridCol w:w="2333"/>
      </w:tblGrid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Indicador y peso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Muy buen desempeño</w:t>
            </w:r>
            <w:r>
              <w:rPr>
                <w:b/>
                <w:sz w:val="20"/>
              </w:rPr>
              <w:br/>
              <w:t>100 %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Buen desempeño</w:t>
            </w:r>
            <w:r>
              <w:rPr>
                <w:b/>
                <w:sz w:val="20"/>
              </w:rPr>
              <w:br/>
              <w:t>80 %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aceptable</w:t>
            </w:r>
            <w:r>
              <w:rPr>
                <w:b/>
                <w:sz w:val="20"/>
              </w:rPr>
              <w:br/>
              <w:t>60 %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incipiente</w:t>
            </w:r>
            <w:r>
              <w:rPr>
                <w:b/>
                <w:sz w:val="20"/>
              </w:rPr>
              <w:br/>
              <w:t>30 %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:rsidR="0069517C" w:rsidRDefault="00037E75">
            <w:pPr>
              <w:spacing w:before="100" w:after="100"/>
            </w:pPr>
            <w:r>
              <w:rPr>
                <w:b/>
                <w:sz w:val="20"/>
              </w:rPr>
              <w:t>Desempeño no logrado</w:t>
            </w:r>
            <w:r>
              <w:rPr>
                <w:b/>
                <w:sz w:val="20"/>
              </w:rPr>
              <w:br/>
              <w:t>0 %</w:t>
            </w:r>
          </w:p>
        </w:tc>
      </w:tr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IE2.2.2</w:t>
            </w:r>
            <w:r>
              <w:rPr>
                <w:sz w:val="20"/>
              </w:rPr>
              <w:br/>
              <w:t>Demuestra e interpreta pruebas con Vitest y React Testing Library.</w:t>
            </w:r>
            <w:r>
              <w:rPr>
                <w:sz w:val="20"/>
              </w:rPr>
              <w:br/>
              <w:t>Ponderación: 15 %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Ejecuta las pruebas y explica preparación, acción y comprobaciones de los casos seleccionados, incluidos CRUD y filtros. Relaciona cada prueba con el comportamiento verificado y reconoce sus límites.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Ejecuta e interpreta correctamente las pruebas seleccionadas, con pequeñas omisiones en las comprobaciones o casos evaluados.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Ejecuta pruebas y explica su propósito general, pero tiene dificultades para interpretar algunas comprobaciones o resultados.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Ejecuta o explica parcialmente las pruebas, con errores importantes sobre qué comprueban y cómo interpretar resultados.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No demuestra pruebas ejecutables ni explica correctamente su propósito o resultados.</w:t>
            </w:r>
          </w:p>
        </w:tc>
      </w:tr>
      <w:tr w:rsidR="0069517C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IE2.3.2</w:t>
            </w:r>
            <w:r>
              <w:rPr>
                <w:sz w:val="20"/>
              </w:rPr>
              <w:br/>
              <w:t>Explica la configuración, ejecución y análisis del proceso de pruebas y su cobertura.</w:t>
            </w:r>
            <w:r>
              <w:rPr>
                <w:sz w:val="20"/>
              </w:rPr>
              <w:br/>
              <w:t>Ponderación: 10 %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Explica entorno, comandos, mocks o espías y reporte de cobertura. Identifica casos pendientes y distingue cobertura de calidad de las comprobaciones.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Explica correctamente el proceso y resultados, con omisiones menores sobre configuración, mocks, espías o cobertura.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Explica los pasos básicos, pero interpreta parcialmente la configuración, el reporte o los comportamientos pendientes.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La explicación es incompleta y contiene errores importantes sobre entorno, ejecución o significado de la cobertura.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69517C" w:rsidRDefault="00037E75">
            <w:pPr>
              <w:spacing w:before="100" w:after="100"/>
            </w:pPr>
            <w:r>
              <w:rPr>
                <w:sz w:val="20"/>
              </w:rPr>
              <w:t>No explica el proceso o interpreta incorrectamente sus elementos esenciales.</w:t>
            </w:r>
          </w:p>
        </w:tc>
      </w:tr>
    </w:tbl>
    <w:p w:rsidR="0069517C" w:rsidRDefault="0069517C" w:rsidP="00037E75"/>
    <w:sectPr w:rsidR="0069517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E75"/>
    <w:rsid w:val="0006063C"/>
    <w:rsid w:val="0015074B"/>
    <w:rsid w:val="0029639D"/>
    <w:rsid w:val="00326F90"/>
    <w:rsid w:val="0069517C"/>
    <w:rsid w:val="008601A9"/>
    <w:rsid w:val="00A15C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51ACF4E-4718-464E-A08D-36A9FD0C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43E5CC-C912-4C9B-9ADD-D29483B62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1699</Words>
  <Characters>9349</Characters>
  <Application>Microsoft Office Word</Application>
  <DocSecurity>0</DocSecurity>
  <Lines>77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</cp:lastModifiedBy>
  <cp:revision>2</cp:revision>
  <dcterms:created xsi:type="dcterms:W3CDTF">2026-10-19T14:40:00Z</dcterms:created>
  <dcterms:modified xsi:type="dcterms:W3CDTF">2026-10-19T14:40:00Z</dcterms:modified>
  <cp:category/>
</cp:coreProperties>
</file>