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4496426B"/>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61B8A" w14:paraId="1F4608F6" w14:textId="77777777" w:rsidTr="4FD3DE23">
        <w:trPr>
          <w:trHeight w:val="1322"/>
        </w:trPr>
        <w:tc>
          <w:tcPr>
            <w:tcW w:w="0" w:type="auto"/>
          </w:tcPr>
          <w:p w14:paraId="4247804E" w14:textId="77777777" w:rsidR="00761B8A" w:rsidRDefault="00761B8A" w:rsidP="4496426B">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57922653" w14:textId="02164DF5" w:rsidR="00761B8A" w:rsidRPr="00350D20" w:rsidRDefault="00761B8A" w:rsidP="4FD3DE23">
            <w:pPr>
              <w:jc w:val="both"/>
              <w:rPr>
                <w:rFonts w:eastAsiaTheme="majorEastAsia"/>
                <w:color w:val="767171" w:themeColor="background2" w:themeShade="80"/>
                <w:sz w:val="24"/>
                <w:szCs w:val="24"/>
              </w:rPr>
            </w:pPr>
            <w:r w:rsidRPr="4FD3DE23">
              <w:rPr>
                <w:rFonts w:eastAsiaTheme="majorEastAsia"/>
                <w:sz w:val="24"/>
                <w:szCs w:val="24"/>
              </w:rPr>
              <w:t>Esta pauta tiene como objetivo que reflexiones sobre tus fortalezas, debilidades, intereses y proyecciones profesionales. Utiliza la Pauta de Reflexión de la Definición del Proyecto APT como insumo para responder las primeras cuatro preguntas.</w:t>
            </w:r>
          </w:p>
        </w:tc>
      </w:tr>
    </w:tbl>
    <w:p w14:paraId="25C68D4B" w14:textId="3EAF4042" w:rsidR="002C4FB7" w:rsidRPr="002C4FB7" w:rsidRDefault="002C4FB7" w:rsidP="4496426B">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4496426B">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95D3553" w:rsidR="002C4FB7" w:rsidRPr="002C4FB7" w:rsidRDefault="55D84687" w:rsidP="4496426B">
            <w:pPr>
              <w:spacing w:after="0" w:line="240" w:lineRule="auto"/>
              <w:rPr>
                <w:rFonts w:eastAsiaTheme="majorEastAsia"/>
                <w:color w:val="767171" w:themeColor="background2" w:themeShade="80"/>
                <w:sz w:val="24"/>
                <w:szCs w:val="24"/>
              </w:rPr>
            </w:pPr>
            <w:r w:rsidRPr="4496426B">
              <w:rPr>
                <w:rFonts w:eastAsiaTheme="majorEastAsia"/>
                <w:sz w:val="24"/>
                <w:szCs w:val="24"/>
              </w:rPr>
              <w:t>Responde</w:t>
            </w:r>
            <w:r w:rsidR="002C4FB7" w:rsidRPr="4496426B">
              <w:rPr>
                <w:rFonts w:eastAsiaTheme="majorEastAsia"/>
                <w:sz w:val="24"/>
                <w:szCs w:val="24"/>
              </w:rPr>
              <w:t xml:space="preserve"> esta guía y, posteriormente, cargarla en la s</w:t>
            </w:r>
            <w:r w:rsidR="00AF7BEC" w:rsidRPr="4496426B">
              <w:rPr>
                <w:rFonts w:eastAsiaTheme="majorEastAsia"/>
                <w:sz w:val="24"/>
                <w:szCs w:val="24"/>
              </w:rPr>
              <w:t>ección de reflexión de la Fase 3</w:t>
            </w:r>
            <w:r w:rsidR="002C4FB7" w:rsidRPr="4496426B">
              <w:rPr>
                <w:rFonts w:eastAsiaTheme="majorEastAsia"/>
                <w:sz w:val="24"/>
                <w:szCs w:val="24"/>
              </w:rPr>
              <w:t>, para retroalimentación de tu docente.</w:t>
            </w:r>
          </w:p>
        </w:tc>
      </w:tr>
    </w:tbl>
    <w:p w14:paraId="6EB56AC9" w14:textId="77777777" w:rsidR="00761B8A" w:rsidRDefault="00761B8A" w:rsidP="4496426B">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1B8A" w14:paraId="51A45E1C" w14:textId="77777777" w:rsidTr="4496426B">
        <w:trPr>
          <w:trHeight w:val="440"/>
        </w:trPr>
        <w:tc>
          <w:tcPr>
            <w:tcW w:w="10076" w:type="dxa"/>
            <w:vAlign w:val="center"/>
          </w:tcPr>
          <w:p w14:paraId="40CE9E86" w14:textId="77777777" w:rsidR="00761B8A" w:rsidRPr="00095413" w:rsidRDefault="00761B8A" w:rsidP="4496426B">
            <w:pPr>
              <w:jc w:val="both"/>
              <w:rPr>
                <w:rFonts w:eastAsiaTheme="majorEastAsia"/>
                <w:color w:val="767171" w:themeColor="background2" w:themeShade="80"/>
                <w:sz w:val="24"/>
                <w:szCs w:val="24"/>
              </w:rPr>
            </w:pPr>
            <w:r w:rsidRPr="4496426B">
              <w:rPr>
                <w:rFonts w:eastAsiaTheme="majorEastAsia"/>
                <w:sz w:val="24"/>
                <w:szCs w:val="24"/>
              </w:rPr>
              <w:t>1. Mira la pregunta 1 de la Pauta de Reflexión de la Definición del Proyecto APT (Fase 1) que describe tus intereses profesionales al inicio de la asignatura y responde:</w:t>
            </w:r>
          </w:p>
        </w:tc>
      </w:tr>
      <w:tr w:rsidR="00761B8A" w14:paraId="0B175429" w14:textId="77777777" w:rsidTr="4496426B">
        <w:trPr>
          <w:trHeight w:val="1639"/>
        </w:trPr>
        <w:tc>
          <w:tcPr>
            <w:tcW w:w="10076" w:type="dxa"/>
            <w:shd w:val="clear" w:color="auto" w:fill="DEEAF6" w:themeFill="accent1" w:themeFillTint="33"/>
            <w:vAlign w:val="center"/>
          </w:tcPr>
          <w:p w14:paraId="29BB3370" w14:textId="77777777" w:rsidR="00761B8A" w:rsidRDefault="00761B8A" w:rsidP="4496426B">
            <w:pPr>
              <w:jc w:val="both"/>
              <w:rPr>
                <w:rFonts w:ascii="Century Gothic" w:eastAsiaTheme="minorEastAsia" w:hAnsi="Century Gothic"/>
                <w:b/>
                <w:bCs/>
                <w:sz w:val="20"/>
                <w:szCs w:val="20"/>
                <w:lang w:eastAsia="es-ES"/>
              </w:rPr>
            </w:pPr>
          </w:p>
          <w:p w14:paraId="0DB10C4F"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 xml:space="preserve">¿Luego de haber realizado tu Proyecto APT han cambiado tus intereses profesionales? ¿De qué manera han cambiado? </w:t>
            </w:r>
          </w:p>
          <w:p w14:paraId="5C31E427"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¿De qué manera afectó el Proyecto APT en tus intereses profesionales?</w:t>
            </w:r>
          </w:p>
          <w:p w14:paraId="24F5E99B" w14:textId="77777777" w:rsidR="00761B8A" w:rsidRDefault="00761B8A" w:rsidP="4496426B">
            <w:pPr>
              <w:jc w:val="both"/>
              <w:rPr>
                <w:rFonts w:ascii="Calibri" w:hAnsi="Calibri"/>
                <w:b/>
                <w:bCs/>
                <w:color w:val="1F4E79" w:themeColor="accent1" w:themeShade="80"/>
              </w:rPr>
            </w:pPr>
          </w:p>
          <w:p w14:paraId="42BFD5D9" w14:textId="77777777" w:rsidR="00F67F51" w:rsidRPr="00817AFB" w:rsidRDefault="00F67F51" w:rsidP="00817AFB">
            <w:pPr>
              <w:jc w:val="both"/>
              <w:rPr>
                <w:rFonts w:ascii="Calibri" w:hAnsi="Calibri"/>
                <w:color w:val="1F4E79" w:themeColor="accent1" w:themeShade="80"/>
              </w:rPr>
            </w:pPr>
            <w:r w:rsidRPr="00817AFB">
              <w:rPr>
                <w:rFonts w:ascii="Calibri" w:hAnsi="Calibri"/>
                <w:color w:val="1F4E79" w:themeColor="accent1" w:themeShade="80"/>
              </w:rPr>
              <w:t xml:space="preserve">Al inicio de la asignatura mis intereses profesionales eran más bien amplios: sabía que me gustaba el desarrollo, pero no tenía tan claro en qué área quería enfocarme. Después de hacer el Proyecto APT me quedó mucho más claro que lo que realmente me motiva son las bases de datos, la inteligencia de negocios y, en tercer lugar, las aplicaciones móviles. Trabajar en </w:t>
            </w:r>
            <w:proofErr w:type="spellStart"/>
            <w:r w:rsidRPr="00817AFB">
              <w:rPr>
                <w:rFonts w:ascii="Calibri" w:hAnsi="Calibri"/>
                <w:color w:val="1F4E79" w:themeColor="accent1" w:themeShade="80"/>
              </w:rPr>
              <w:t>Cambioteca</w:t>
            </w:r>
            <w:proofErr w:type="spellEnd"/>
            <w:r w:rsidRPr="00817AFB">
              <w:rPr>
                <w:rFonts w:ascii="Calibri" w:hAnsi="Calibri"/>
                <w:color w:val="1F4E79" w:themeColor="accent1" w:themeShade="80"/>
              </w:rPr>
              <w:t>, con una base de datos real, reglas de negocio, flujos de intercambio, reportes posibles, etc., me mostró que disfruto mucho más pensando en cómo se modela y se guarda la información que solo haciendo pantallas.</w:t>
            </w:r>
          </w:p>
          <w:p w14:paraId="547BAB97" w14:textId="77777777" w:rsidR="00F67F51" w:rsidRPr="00817AFB" w:rsidRDefault="00F67F51" w:rsidP="00817AFB">
            <w:pPr>
              <w:jc w:val="both"/>
              <w:rPr>
                <w:rFonts w:ascii="Calibri" w:hAnsi="Calibri"/>
                <w:color w:val="1F4E79" w:themeColor="accent1" w:themeShade="80"/>
              </w:rPr>
            </w:pPr>
          </w:p>
          <w:p w14:paraId="38B515B4" w14:textId="27729DD1" w:rsidR="00761B8A" w:rsidRPr="00817AFB" w:rsidRDefault="00F67F51" w:rsidP="00817AFB">
            <w:pPr>
              <w:jc w:val="both"/>
              <w:rPr>
                <w:rFonts w:ascii="Calibri" w:hAnsi="Calibri"/>
                <w:color w:val="1F4E79" w:themeColor="accent1" w:themeShade="80"/>
              </w:rPr>
            </w:pPr>
            <w:r w:rsidRPr="00817AFB">
              <w:rPr>
                <w:rFonts w:ascii="Calibri" w:hAnsi="Calibri"/>
                <w:color w:val="1F4E79" w:themeColor="accent1" w:themeShade="80"/>
              </w:rPr>
              <w:t xml:space="preserve">El proyecto APT influyó harto en mis intereses porque me obligó a vivir el ciclo completo: diseño del modelo, implementación en la BD, consumo desde el </w:t>
            </w:r>
            <w:proofErr w:type="spellStart"/>
            <w:r w:rsidRPr="00817AFB">
              <w:rPr>
                <w:rFonts w:ascii="Calibri" w:hAnsi="Calibri"/>
                <w:color w:val="1F4E79" w:themeColor="accent1" w:themeShade="80"/>
              </w:rPr>
              <w:t>backend</w:t>
            </w:r>
            <w:proofErr w:type="spellEnd"/>
            <w:r w:rsidRPr="00817AFB">
              <w:rPr>
                <w:rFonts w:ascii="Calibri" w:hAnsi="Calibri"/>
                <w:color w:val="1F4E79" w:themeColor="accent1" w:themeShade="80"/>
              </w:rPr>
              <w:t xml:space="preserve"> y uso final en la </w:t>
            </w:r>
            <w:proofErr w:type="gramStart"/>
            <w:r w:rsidRPr="00817AFB">
              <w:rPr>
                <w:rFonts w:ascii="Calibri" w:hAnsi="Calibri"/>
                <w:color w:val="1F4E79" w:themeColor="accent1" w:themeShade="80"/>
              </w:rPr>
              <w:t>app</w:t>
            </w:r>
            <w:proofErr w:type="gramEnd"/>
            <w:r w:rsidRPr="00817AFB">
              <w:rPr>
                <w:rFonts w:ascii="Calibri" w:hAnsi="Calibri"/>
                <w:color w:val="1F4E79" w:themeColor="accent1" w:themeShade="80"/>
              </w:rPr>
              <w:t xml:space="preserve">. Eso hizo que dejara de ver las bases de datos como “una asignatura más” y empezara a verlas como algo en lo que realmente me gustaría especializarme. También me hizo ver el potencial de la inteligencia de negocios: mientras avanzaba, iba pensando en métricas que podríamos sacar de </w:t>
            </w:r>
            <w:proofErr w:type="spellStart"/>
            <w:r w:rsidRPr="00817AFB">
              <w:rPr>
                <w:rFonts w:ascii="Calibri" w:hAnsi="Calibri"/>
                <w:color w:val="1F4E79" w:themeColor="accent1" w:themeShade="80"/>
              </w:rPr>
              <w:t>Cambioteca</w:t>
            </w:r>
            <w:proofErr w:type="spellEnd"/>
            <w:r w:rsidRPr="00817AFB">
              <w:rPr>
                <w:rFonts w:ascii="Calibri" w:hAnsi="Calibri"/>
                <w:color w:val="1F4E79" w:themeColor="accent1" w:themeShade="80"/>
              </w:rPr>
              <w:t xml:space="preserve"> (libros más intercambiados, géneros con más movimiento, usuarios más activos, etc.), y eso conectó muy bien con el interés que ya traía por BI. Las aplicaciones móviles me siguen gustando, pero sobre todo como la capa que se apoya en todo ese trabajo de datos que hay por detrás.</w:t>
            </w:r>
          </w:p>
          <w:p w14:paraId="606F3454" w14:textId="77777777" w:rsidR="00761B8A" w:rsidRDefault="00761B8A" w:rsidP="4496426B">
            <w:pPr>
              <w:jc w:val="both"/>
              <w:rPr>
                <w:rFonts w:ascii="Calibri" w:hAnsi="Calibri"/>
                <w:b/>
                <w:bCs/>
                <w:color w:val="1F4E79" w:themeColor="accent1" w:themeShade="80"/>
              </w:rPr>
            </w:pPr>
          </w:p>
          <w:p w14:paraId="0FD1C8CA" w14:textId="77777777" w:rsidR="00761B8A" w:rsidRDefault="00761B8A" w:rsidP="4496426B">
            <w:pPr>
              <w:jc w:val="both"/>
              <w:rPr>
                <w:rFonts w:ascii="Calibri" w:hAnsi="Calibri"/>
                <w:b/>
                <w:bCs/>
                <w:color w:val="1F4E79" w:themeColor="accent1" w:themeShade="80"/>
              </w:rPr>
            </w:pPr>
          </w:p>
          <w:p w14:paraId="62BDBE23" w14:textId="77777777" w:rsidR="00761B8A" w:rsidRDefault="00761B8A" w:rsidP="4496426B">
            <w:pPr>
              <w:jc w:val="both"/>
              <w:rPr>
                <w:rFonts w:ascii="Calibri" w:hAnsi="Calibri"/>
                <w:b/>
                <w:bCs/>
                <w:color w:val="1F4E79" w:themeColor="accent1" w:themeShade="80"/>
              </w:rPr>
            </w:pPr>
          </w:p>
          <w:p w14:paraId="010A8184" w14:textId="7E10BA08" w:rsidR="00761B8A" w:rsidRPr="00874D16" w:rsidRDefault="00761B8A" w:rsidP="4496426B">
            <w:pPr>
              <w:jc w:val="both"/>
              <w:rPr>
                <w:rFonts w:ascii="Calibri" w:hAnsi="Calibri"/>
                <w:b/>
                <w:bCs/>
                <w:color w:val="1F4E79" w:themeColor="accent1" w:themeShade="80"/>
              </w:rPr>
            </w:pPr>
          </w:p>
        </w:tc>
      </w:tr>
    </w:tbl>
    <w:p w14:paraId="19046D02" w14:textId="77777777" w:rsidR="00761B8A" w:rsidRDefault="00761B8A" w:rsidP="4496426B">
      <w:pPr>
        <w:spacing w:after="0" w:line="360" w:lineRule="auto"/>
        <w:jc w:val="both"/>
        <w:rPr>
          <w:color w:val="595959" w:themeColor="text1" w:themeTint="A6"/>
          <w:sz w:val="24"/>
          <w:szCs w:val="24"/>
          <w:lang w:eastAsia="ja-JP"/>
        </w:rPr>
      </w:pPr>
    </w:p>
    <w:p w14:paraId="59D6A8F9" w14:textId="731D2C38" w:rsidR="00F67F51" w:rsidRDefault="00F67F51">
      <w:pPr>
        <w:rPr>
          <w:b/>
          <w:bCs/>
          <w:sz w:val="24"/>
          <w:szCs w:val="24"/>
        </w:rPr>
      </w:pPr>
      <w:r>
        <w:rPr>
          <w:b/>
          <w:bCs/>
          <w:sz w:val="24"/>
          <w:szCs w:val="24"/>
        </w:rPr>
        <w:br w:type="page"/>
      </w:r>
    </w:p>
    <w:p w14:paraId="4136639E" w14:textId="77777777" w:rsidR="00761B8A" w:rsidRDefault="00761B8A" w:rsidP="4496426B">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1B8A" w14:paraId="4D204CB9" w14:textId="77777777" w:rsidTr="4496426B">
        <w:trPr>
          <w:trHeight w:val="440"/>
        </w:trPr>
        <w:tc>
          <w:tcPr>
            <w:tcW w:w="10076" w:type="dxa"/>
            <w:vAlign w:val="center"/>
          </w:tcPr>
          <w:p w14:paraId="1B1D4658" w14:textId="77777777" w:rsidR="00761B8A" w:rsidRPr="00095413" w:rsidRDefault="00761B8A" w:rsidP="4496426B">
            <w:pPr>
              <w:jc w:val="both"/>
              <w:rPr>
                <w:rFonts w:eastAsiaTheme="majorEastAsia"/>
                <w:color w:val="767171" w:themeColor="background2" w:themeShade="80"/>
                <w:sz w:val="24"/>
                <w:szCs w:val="24"/>
              </w:rPr>
            </w:pPr>
            <w:r w:rsidRPr="4496426B">
              <w:rPr>
                <w:rFonts w:eastAsiaTheme="majorEastAsia"/>
                <w:sz w:val="24"/>
                <w:szCs w:val="24"/>
              </w:rPr>
              <w:t>2. Mira la pregunta 2 de la Pauta de Reflexión de la Fase I que describe tus fortalezas y debilidades al inicio de la asignatura y responde:</w:t>
            </w:r>
          </w:p>
        </w:tc>
      </w:tr>
      <w:tr w:rsidR="00761B8A" w14:paraId="361F2A57" w14:textId="77777777" w:rsidTr="4496426B">
        <w:trPr>
          <w:trHeight w:val="1639"/>
        </w:trPr>
        <w:tc>
          <w:tcPr>
            <w:tcW w:w="10076" w:type="dxa"/>
            <w:shd w:val="clear" w:color="auto" w:fill="DEEAF6" w:themeFill="accent1" w:themeFillTint="33"/>
            <w:vAlign w:val="center"/>
          </w:tcPr>
          <w:p w14:paraId="6B2C3C3B" w14:textId="77777777" w:rsidR="00761B8A" w:rsidRDefault="00761B8A" w:rsidP="4496426B">
            <w:pPr>
              <w:jc w:val="both"/>
              <w:rPr>
                <w:rFonts w:ascii="Century Gothic" w:eastAsiaTheme="minorEastAsia" w:hAnsi="Century Gothic"/>
                <w:b/>
                <w:bCs/>
                <w:sz w:val="20"/>
                <w:szCs w:val="20"/>
                <w:lang w:eastAsia="es-ES"/>
              </w:rPr>
            </w:pPr>
          </w:p>
          <w:p w14:paraId="1B0F9A46"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¿Luego de haber realizado tu Proyecto APT han cambiado tus fortalezas y debilidades? ¿De qué manera han cambiado?</w:t>
            </w:r>
          </w:p>
          <w:p w14:paraId="409E2634"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¿Cuáles son tus planes para seguir desarrollando tus fortalezas?</w:t>
            </w:r>
          </w:p>
          <w:p w14:paraId="0E2C6A44"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¿Cuáles son tus planes para mejorar tus debilidades?</w:t>
            </w:r>
          </w:p>
          <w:p w14:paraId="58F57038" w14:textId="77777777" w:rsidR="00761B8A" w:rsidRPr="00817AFB" w:rsidRDefault="00761B8A" w:rsidP="00817AFB">
            <w:pPr>
              <w:jc w:val="both"/>
              <w:rPr>
                <w:rFonts w:ascii="Century Gothic" w:eastAsiaTheme="minorEastAsia" w:hAnsi="Century Gothic"/>
                <w:sz w:val="20"/>
                <w:szCs w:val="20"/>
                <w:lang w:eastAsia="es-ES"/>
              </w:rPr>
            </w:pPr>
          </w:p>
          <w:p w14:paraId="5F24EFB0" w14:textId="77777777" w:rsidR="0066119C" w:rsidRPr="00817AFB" w:rsidRDefault="0066119C" w:rsidP="00817AFB">
            <w:pPr>
              <w:jc w:val="both"/>
              <w:rPr>
                <w:rFonts w:ascii="Calibri" w:hAnsi="Calibri"/>
                <w:color w:val="1F4E79" w:themeColor="accent1" w:themeShade="80"/>
              </w:rPr>
            </w:pPr>
            <w:r w:rsidRPr="00817AFB">
              <w:rPr>
                <w:rFonts w:ascii="Calibri" w:hAnsi="Calibri"/>
                <w:color w:val="1F4E79" w:themeColor="accent1" w:themeShade="80"/>
              </w:rPr>
              <w:t>Cuando partió la asignatura yo ya tenía claro que lo que más me llamaba la atención era el desarrollo web. Me gusta ver cómo una idea se transforma en pantallas, navegación, componentes y algo que el usuario puede usar realmente. Al mismo tiempo, siempre he tenido curiosidad por el tema de datos: entender cómo se guardan, cómo se relacionan y cómo después se pueden usar para tomar decisiones, que es donde entra la inteligencia de negocios. Las bases de datos las veía como una parte importante del trabajo, pero más desde el lado práctico que teórico.</w:t>
            </w:r>
          </w:p>
          <w:p w14:paraId="270C0A3B" w14:textId="77777777" w:rsidR="0066119C" w:rsidRPr="00817AFB" w:rsidRDefault="0066119C" w:rsidP="00817AFB">
            <w:pPr>
              <w:jc w:val="both"/>
              <w:rPr>
                <w:rFonts w:ascii="Calibri" w:hAnsi="Calibri"/>
                <w:color w:val="1F4E79" w:themeColor="accent1" w:themeShade="80"/>
              </w:rPr>
            </w:pPr>
          </w:p>
          <w:p w14:paraId="13F1445D" w14:textId="77777777" w:rsidR="0066119C" w:rsidRPr="00817AFB" w:rsidRDefault="0066119C" w:rsidP="00817AFB">
            <w:pPr>
              <w:jc w:val="both"/>
              <w:rPr>
                <w:rFonts w:ascii="Calibri" w:hAnsi="Calibri"/>
                <w:color w:val="1F4E79" w:themeColor="accent1" w:themeShade="80"/>
              </w:rPr>
            </w:pPr>
            <w:r w:rsidRPr="00817AFB">
              <w:rPr>
                <w:rFonts w:ascii="Calibri" w:hAnsi="Calibri"/>
                <w:color w:val="1F4E79" w:themeColor="accent1" w:themeShade="80"/>
              </w:rPr>
              <w:t xml:space="preserve">Después de terminar el Proyecto APT, esos intereses no cambiaron de rumbo, pero sí se acomodaron mejor. Hoy me veo claramente enfocado en lo web, pero tratando de no quedarme solo en el “lado bonito” de la interfaz. El proyecto me obligó a trabajar conectado a un </w:t>
            </w:r>
            <w:proofErr w:type="spellStart"/>
            <w:r w:rsidRPr="00817AFB">
              <w:rPr>
                <w:rFonts w:ascii="Calibri" w:hAnsi="Calibri"/>
                <w:color w:val="1F4E79" w:themeColor="accent1" w:themeShade="80"/>
              </w:rPr>
              <w:t>backend</w:t>
            </w:r>
            <w:proofErr w:type="spellEnd"/>
            <w:r w:rsidRPr="00817AFB">
              <w:rPr>
                <w:rFonts w:ascii="Calibri" w:hAnsi="Calibri"/>
                <w:color w:val="1F4E79" w:themeColor="accent1" w:themeShade="80"/>
              </w:rPr>
              <w:t xml:space="preserve"> real y a una base de datos con lógica de negocio detrás, y eso hizo que me interesara más en la estructura de los datos y en las métricas que se podrían sacar del sistema. En vez de ver BI y BD como algo aparte, ahora las veo como herramientas que pueden potenciar mucho el trabajo web que quiero hacer.</w:t>
            </w:r>
          </w:p>
          <w:p w14:paraId="29D86FD7" w14:textId="77777777" w:rsidR="0066119C" w:rsidRPr="00817AFB" w:rsidRDefault="0066119C" w:rsidP="00817AFB">
            <w:pPr>
              <w:jc w:val="both"/>
              <w:rPr>
                <w:rFonts w:ascii="Calibri" w:hAnsi="Calibri"/>
                <w:color w:val="1F4E79" w:themeColor="accent1" w:themeShade="80"/>
              </w:rPr>
            </w:pPr>
          </w:p>
          <w:p w14:paraId="70A6DEF6" w14:textId="6F474C97" w:rsidR="00761B8A" w:rsidRPr="00817AFB" w:rsidRDefault="0066119C" w:rsidP="00817AFB">
            <w:pPr>
              <w:jc w:val="both"/>
              <w:rPr>
                <w:rFonts w:ascii="Calibri" w:hAnsi="Calibri"/>
                <w:color w:val="1F4E79" w:themeColor="accent1" w:themeShade="80"/>
              </w:rPr>
            </w:pPr>
            <w:r w:rsidRPr="00817AFB">
              <w:rPr>
                <w:rFonts w:ascii="Calibri" w:hAnsi="Calibri"/>
                <w:color w:val="1F4E79" w:themeColor="accent1" w:themeShade="80"/>
              </w:rPr>
              <w:t>En ese sentido, el Proyecto APT me ayudó a aterrizar mis intereses: me confirmó que quiero dedicarme al desarrollo web, pero con la cabeza puesta también en cómo se manejan los datos, cómo se pueden analizar y cómo se podrían convertir en reportes o indicadores útiles para un negocio.</w:t>
            </w:r>
          </w:p>
          <w:p w14:paraId="313FE9D7" w14:textId="77777777" w:rsidR="00761B8A" w:rsidRDefault="00761B8A" w:rsidP="4496426B">
            <w:pPr>
              <w:jc w:val="both"/>
              <w:rPr>
                <w:rFonts w:ascii="Calibri" w:hAnsi="Calibri"/>
                <w:b/>
                <w:bCs/>
                <w:color w:val="1F4E79" w:themeColor="accent1" w:themeShade="80"/>
              </w:rPr>
            </w:pPr>
          </w:p>
          <w:p w14:paraId="5D154A67" w14:textId="77777777" w:rsidR="00761B8A" w:rsidRDefault="00761B8A" w:rsidP="4496426B">
            <w:pPr>
              <w:jc w:val="both"/>
              <w:rPr>
                <w:rFonts w:ascii="Calibri" w:hAnsi="Calibri"/>
                <w:b/>
                <w:bCs/>
                <w:color w:val="1F4E79" w:themeColor="accent1" w:themeShade="80"/>
              </w:rPr>
            </w:pPr>
          </w:p>
          <w:p w14:paraId="5ADEF30D" w14:textId="7BFABC43" w:rsidR="00761B8A" w:rsidRPr="00874D16" w:rsidRDefault="00761B8A" w:rsidP="4496426B">
            <w:pPr>
              <w:jc w:val="both"/>
              <w:rPr>
                <w:rFonts w:ascii="Calibri" w:hAnsi="Calibri"/>
                <w:b/>
                <w:bCs/>
                <w:color w:val="1F4E79" w:themeColor="accent1" w:themeShade="80"/>
              </w:rPr>
            </w:pPr>
          </w:p>
        </w:tc>
      </w:tr>
    </w:tbl>
    <w:p w14:paraId="64A825AB" w14:textId="77777777" w:rsidR="00761B8A" w:rsidRDefault="00761B8A" w:rsidP="4496426B">
      <w:pPr>
        <w:spacing w:after="0" w:line="360" w:lineRule="auto"/>
        <w:jc w:val="both"/>
        <w:rPr>
          <w:color w:val="595959" w:themeColor="text1" w:themeTint="A6"/>
          <w:sz w:val="24"/>
          <w:szCs w:val="24"/>
          <w:lang w:eastAsia="ja-JP"/>
        </w:rPr>
      </w:pPr>
    </w:p>
    <w:p w14:paraId="21B9F7B3" w14:textId="77777777" w:rsidR="00761B8A" w:rsidRDefault="00761B8A" w:rsidP="4496426B">
      <w:pPr>
        <w:spacing w:after="0" w:line="360" w:lineRule="auto"/>
        <w:jc w:val="both"/>
        <w:rPr>
          <w:color w:val="595959" w:themeColor="text1" w:themeTint="A6"/>
          <w:sz w:val="24"/>
          <w:szCs w:val="24"/>
          <w:lang w:eastAsia="ja-JP"/>
        </w:rPr>
      </w:pPr>
    </w:p>
    <w:p w14:paraId="0FC24E50" w14:textId="44D025A2" w:rsidR="4496426B" w:rsidRDefault="4496426B" w:rsidP="4496426B">
      <w:pPr>
        <w:spacing w:after="0" w:line="360" w:lineRule="auto"/>
        <w:jc w:val="both"/>
        <w:rPr>
          <w:sz w:val="24"/>
          <w:szCs w:val="24"/>
          <w:lang w:eastAsia="ja-JP"/>
        </w:rPr>
      </w:pPr>
    </w:p>
    <w:p w14:paraId="6D201F4A" w14:textId="2D244A17" w:rsidR="00F67F51" w:rsidRDefault="00F67F51">
      <w:pPr>
        <w:rPr>
          <w:sz w:val="24"/>
          <w:szCs w:val="24"/>
          <w:lang w:eastAsia="ja-JP"/>
        </w:rPr>
      </w:pPr>
      <w:r>
        <w:rPr>
          <w:sz w:val="24"/>
          <w:szCs w:val="24"/>
          <w:lang w:eastAsia="ja-JP"/>
        </w:rPr>
        <w:br w:type="page"/>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1B8A" w14:paraId="1FCE44F4" w14:textId="77777777" w:rsidTr="4496426B">
        <w:trPr>
          <w:trHeight w:val="440"/>
        </w:trPr>
        <w:tc>
          <w:tcPr>
            <w:tcW w:w="10076" w:type="dxa"/>
            <w:vAlign w:val="center"/>
          </w:tcPr>
          <w:p w14:paraId="6991F76F" w14:textId="77777777" w:rsidR="00761B8A" w:rsidRPr="00452B40" w:rsidRDefault="00761B8A" w:rsidP="4496426B">
            <w:pPr>
              <w:jc w:val="both"/>
              <w:rPr>
                <w:sz w:val="24"/>
                <w:szCs w:val="24"/>
              </w:rPr>
            </w:pPr>
            <w:r w:rsidRPr="4496426B">
              <w:rPr>
                <w:rFonts w:eastAsiaTheme="majorEastAsia"/>
                <w:sz w:val="24"/>
                <w:szCs w:val="24"/>
              </w:rPr>
              <w:lastRenderedPageBreak/>
              <w:t>3. Mira la pregunta 3 de la Pauta de Reflexión de la Fase I que describe tus proyecciones laborales al inicio de la asignatura y responde:</w:t>
            </w:r>
          </w:p>
        </w:tc>
      </w:tr>
      <w:tr w:rsidR="00761B8A" w14:paraId="71D3F5AB" w14:textId="77777777" w:rsidTr="4496426B">
        <w:trPr>
          <w:trHeight w:val="1639"/>
        </w:trPr>
        <w:tc>
          <w:tcPr>
            <w:tcW w:w="10076" w:type="dxa"/>
            <w:shd w:val="clear" w:color="auto" w:fill="DEEAF6" w:themeFill="accent1" w:themeFillTint="33"/>
            <w:vAlign w:val="center"/>
          </w:tcPr>
          <w:p w14:paraId="47380022" w14:textId="77777777" w:rsidR="00761B8A" w:rsidRDefault="00761B8A" w:rsidP="4496426B">
            <w:pPr>
              <w:jc w:val="both"/>
              <w:rPr>
                <w:rFonts w:ascii="Century Gothic" w:eastAsiaTheme="minorEastAsia" w:hAnsi="Century Gothic"/>
                <w:b/>
                <w:bCs/>
                <w:sz w:val="20"/>
                <w:szCs w:val="20"/>
                <w:lang w:eastAsia="es-ES"/>
              </w:rPr>
            </w:pPr>
          </w:p>
          <w:p w14:paraId="4A69FABB"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¿Luego de haber realizado tu Proyecto APT han cambiado tus proyecciones laborales? ¿De qué manera han cambiado?</w:t>
            </w:r>
          </w:p>
          <w:p w14:paraId="5EC4C4BA"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¿En qué tipo de trabajo te imaginas en 5 años?</w:t>
            </w:r>
          </w:p>
          <w:p w14:paraId="4CD4F96C" w14:textId="77777777" w:rsidR="00761B8A" w:rsidRDefault="00761B8A" w:rsidP="4496426B">
            <w:pPr>
              <w:jc w:val="both"/>
              <w:rPr>
                <w:rFonts w:ascii="Calibri" w:hAnsi="Calibri"/>
                <w:b/>
                <w:bCs/>
                <w:color w:val="1F4E79" w:themeColor="accent1" w:themeShade="80"/>
              </w:rPr>
            </w:pPr>
          </w:p>
          <w:p w14:paraId="56691A6F" w14:textId="77777777" w:rsidR="00F67F51" w:rsidRPr="00817AFB" w:rsidRDefault="00F67F51" w:rsidP="00817AFB">
            <w:pPr>
              <w:jc w:val="both"/>
              <w:rPr>
                <w:rFonts w:ascii="Calibri" w:hAnsi="Calibri"/>
                <w:color w:val="1F4E79" w:themeColor="accent1" w:themeShade="80"/>
              </w:rPr>
            </w:pPr>
            <w:r w:rsidRPr="00817AFB">
              <w:rPr>
                <w:rFonts w:ascii="Calibri" w:hAnsi="Calibri"/>
                <w:color w:val="1F4E79" w:themeColor="accent1" w:themeShade="80"/>
              </w:rPr>
              <w:t xml:space="preserve">Mis proyecciones laborales también cambiaron con el proyecto. Antes simplemente pensaba en trabajar “de informático” o “de desarrollador”, sin un foco muy definido. Después de </w:t>
            </w:r>
            <w:proofErr w:type="spellStart"/>
            <w:r w:rsidRPr="00817AFB">
              <w:rPr>
                <w:rFonts w:ascii="Calibri" w:hAnsi="Calibri"/>
                <w:color w:val="1F4E79" w:themeColor="accent1" w:themeShade="80"/>
              </w:rPr>
              <w:t>Cambioteca</w:t>
            </w:r>
            <w:proofErr w:type="spellEnd"/>
            <w:r w:rsidRPr="00817AFB">
              <w:rPr>
                <w:rFonts w:ascii="Calibri" w:hAnsi="Calibri"/>
                <w:color w:val="1F4E79" w:themeColor="accent1" w:themeShade="80"/>
              </w:rPr>
              <w:t xml:space="preserve">, me veo mucho más orientado hacia roles donde el tema central sean los datos: diseño y administración de bases de datos, desarrollo </w:t>
            </w:r>
            <w:proofErr w:type="spellStart"/>
            <w:r w:rsidRPr="00817AFB">
              <w:rPr>
                <w:rFonts w:ascii="Calibri" w:hAnsi="Calibri"/>
                <w:color w:val="1F4E79" w:themeColor="accent1" w:themeShade="80"/>
              </w:rPr>
              <w:t>backend</w:t>
            </w:r>
            <w:proofErr w:type="spellEnd"/>
            <w:r w:rsidRPr="00817AFB">
              <w:rPr>
                <w:rFonts w:ascii="Calibri" w:hAnsi="Calibri"/>
                <w:color w:val="1F4E79" w:themeColor="accent1" w:themeShade="80"/>
              </w:rPr>
              <w:t xml:space="preserve"> con foco en la lógica de negocio y, más adelante, algo ligado a inteligencia de negocios o análisis de datos. El proyecto me mostró un caso bastante realista de cómo un sistema genera información que después se puede convertir en indicadores y decisiones, y eso calza muy bien con lo que me gustaría hacer.</w:t>
            </w:r>
          </w:p>
          <w:p w14:paraId="1927F5E2" w14:textId="77777777" w:rsidR="00F67F51" w:rsidRPr="00817AFB" w:rsidRDefault="00F67F51" w:rsidP="00817AFB">
            <w:pPr>
              <w:jc w:val="both"/>
              <w:rPr>
                <w:rFonts w:ascii="Calibri" w:hAnsi="Calibri"/>
                <w:color w:val="1F4E79" w:themeColor="accent1" w:themeShade="80"/>
              </w:rPr>
            </w:pPr>
          </w:p>
          <w:p w14:paraId="19088BA2" w14:textId="2D10A59C" w:rsidR="00761B8A" w:rsidRPr="00817AFB" w:rsidRDefault="00F67F51" w:rsidP="00817AFB">
            <w:pPr>
              <w:jc w:val="both"/>
              <w:rPr>
                <w:rFonts w:ascii="Calibri" w:hAnsi="Calibri"/>
                <w:color w:val="1F4E79" w:themeColor="accent1" w:themeShade="80"/>
              </w:rPr>
            </w:pPr>
            <w:r w:rsidRPr="00817AFB">
              <w:rPr>
                <w:rFonts w:ascii="Calibri" w:hAnsi="Calibri"/>
                <w:color w:val="1F4E79" w:themeColor="accent1" w:themeShade="80"/>
              </w:rPr>
              <w:t xml:space="preserve">En cinco años me imagino trabajando en un puesto donde combine estas cosas: por ejemplo, como desarrollador </w:t>
            </w:r>
            <w:proofErr w:type="spellStart"/>
            <w:r w:rsidRPr="00817AFB">
              <w:rPr>
                <w:rFonts w:ascii="Calibri" w:hAnsi="Calibri"/>
                <w:color w:val="1F4E79" w:themeColor="accent1" w:themeShade="80"/>
              </w:rPr>
              <w:t>backend</w:t>
            </w:r>
            <w:proofErr w:type="spellEnd"/>
            <w:r w:rsidRPr="00817AFB">
              <w:rPr>
                <w:rFonts w:ascii="Calibri" w:hAnsi="Calibri"/>
                <w:color w:val="1F4E79" w:themeColor="accent1" w:themeShade="80"/>
              </w:rPr>
              <w:t xml:space="preserve"> especializado en bases de datos, como alguien que arma la capa de datos para que BI pueda explotar la información, o incluso acercándome a un rol más de ingeniería de datos si sigo profundizando. También me gustaría seguir vinculado a proyectos que tengan aplicaciones móviles o web encima de todo eso, pero mi foco principal me lo imagino en el lado de los datos y la lógica de negocio, no solo en la parte visual de las interfaces.</w:t>
            </w:r>
          </w:p>
          <w:p w14:paraId="5ED18333" w14:textId="77777777" w:rsidR="00761B8A" w:rsidRDefault="00761B8A" w:rsidP="4496426B">
            <w:pPr>
              <w:jc w:val="both"/>
              <w:rPr>
                <w:rFonts w:ascii="Calibri" w:hAnsi="Calibri"/>
                <w:b/>
                <w:bCs/>
                <w:color w:val="1F4E79" w:themeColor="accent1" w:themeShade="80"/>
              </w:rPr>
            </w:pPr>
          </w:p>
          <w:p w14:paraId="1C3E7FC4" w14:textId="77777777" w:rsidR="00761B8A" w:rsidRDefault="00761B8A" w:rsidP="4496426B">
            <w:pPr>
              <w:jc w:val="both"/>
              <w:rPr>
                <w:rFonts w:ascii="Calibri" w:hAnsi="Calibri"/>
                <w:b/>
                <w:bCs/>
                <w:color w:val="1F4E79" w:themeColor="accent1" w:themeShade="80"/>
              </w:rPr>
            </w:pPr>
          </w:p>
          <w:p w14:paraId="3DBC09E2" w14:textId="2A6FC0A7" w:rsidR="00761B8A" w:rsidRPr="00874D16" w:rsidRDefault="00761B8A" w:rsidP="4496426B">
            <w:pPr>
              <w:jc w:val="both"/>
              <w:rPr>
                <w:rFonts w:ascii="Calibri" w:hAnsi="Calibri"/>
                <w:b/>
                <w:bCs/>
                <w:color w:val="1F4E79" w:themeColor="accent1" w:themeShade="80"/>
              </w:rPr>
            </w:pPr>
          </w:p>
        </w:tc>
      </w:tr>
    </w:tbl>
    <w:p w14:paraId="6B84A7C4" w14:textId="77777777" w:rsidR="00761B8A" w:rsidRDefault="00761B8A" w:rsidP="4496426B">
      <w:pPr>
        <w:spacing w:after="0" w:line="360" w:lineRule="auto"/>
        <w:jc w:val="both"/>
        <w:rPr>
          <w:color w:val="595959" w:themeColor="text1" w:themeTint="A6"/>
          <w:sz w:val="24"/>
          <w:szCs w:val="24"/>
          <w:lang w:eastAsia="ja-JP"/>
        </w:rPr>
      </w:pPr>
    </w:p>
    <w:p w14:paraId="5B24F3C7" w14:textId="77777777" w:rsidR="00761B8A" w:rsidRDefault="00761B8A" w:rsidP="4496426B">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1B8A" w14:paraId="7322756B" w14:textId="77777777" w:rsidTr="4496426B">
        <w:trPr>
          <w:trHeight w:val="440"/>
        </w:trPr>
        <w:tc>
          <w:tcPr>
            <w:tcW w:w="10076" w:type="dxa"/>
            <w:vAlign w:val="center"/>
          </w:tcPr>
          <w:p w14:paraId="33A8F096" w14:textId="77777777" w:rsidR="00761B8A" w:rsidRPr="00452B40" w:rsidRDefault="00761B8A" w:rsidP="4496426B">
            <w:pPr>
              <w:jc w:val="both"/>
              <w:rPr>
                <w:sz w:val="24"/>
                <w:szCs w:val="24"/>
              </w:rPr>
            </w:pPr>
            <w:r w:rsidRPr="4496426B">
              <w:rPr>
                <w:rFonts w:eastAsiaTheme="majorEastAsia"/>
                <w:sz w:val="24"/>
                <w:szCs w:val="24"/>
              </w:rPr>
              <w:t>4. Reflexiona sobre tu experiencia de trabajo en grupo y responde:</w:t>
            </w:r>
          </w:p>
        </w:tc>
      </w:tr>
      <w:tr w:rsidR="00761B8A" w14:paraId="0AFBC0C9" w14:textId="77777777" w:rsidTr="4496426B">
        <w:trPr>
          <w:trHeight w:val="2087"/>
        </w:trPr>
        <w:tc>
          <w:tcPr>
            <w:tcW w:w="10076" w:type="dxa"/>
            <w:shd w:val="clear" w:color="auto" w:fill="DEEAF6" w:themeFill="accent1" w:themeFillTint="33"/>
            <w:vAlign w:val="center"/>
          </w:tcPr>
          <w:p w14:paraId="0BFF7C4A"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¿Qué aspectos positivos y negativos identificas del trabajo en grupo realizado en esta asignatura?</w:t>
            </w:r>
          </w:p>
          <w:p w14:paraId="051C8234" w14:textId="77777777" w:rsidR="00761B8A" w:rsidRPr="00761B8A" w:rsidRDefault="00761B8A" w:rsidP="4496426B">
            <w:pPr>
              <w:pStyle w:val="Prrafodelista"/>
              <w:numPr>
                <w:ilvl w:val="0"/>
                <w:numId w:val="40"/>
              </w:numPr>
              <w:jc w:val="both"/>
              <w:rPr>
                <w:sz w:val="24"/>
                <w:szCs w:val="24"/>
              </w:rPr>
            </w:pPr>
            <w:r w:rsidRPr="4496426B">
              <w:rPr>
                <w:rFonts w:eastAsiaTheme="majorEastAsia"/>
                <w:sz w:val="24"/>
                <w:szCs w:val="24"/>
              </w:rPr>
              <w:t>¿En qué aspectos crees que podrías mejorar para tus próximos trabajos en grupo dentro de contextos laborales?</w:t>
            </w:r>
          </w:p>
          <w:p w14:paraId="4658461B" w14:textId="77777777" w:rsidR="00761B8A" w:rsidRDefault="00761B8A" w:rsidP="4496426B">
            <w:pPr>
              <w:jc w:val="both"/>
              <w:rPr>
                <w:sz w:val="24"/>
                <w:szCs w:val="24"/>
              </w:rPr>
            </w:pPr>
          </w:p>
          <w:p w14:paraId="31886C92" w14:textId="77777777" w:rsidR="00761B8A" w:rsidRDefault="00761B8A" w:rsidP="4496426B">
            <w:pPr>
              <w:jc w:val="both"/>
              <w:rPr>
                <w:sz w:val="24"/>
                <w:szCs w:val="24"/>
              </w:rPr>
            </w:pPr>
          </w:p>
          <w:p w14:paraId="7C2407C2" w14:textId="77777777" w:rsidR="00F67F51" w:rsidRPr="00817AFB" w:rsidRDefault="00F67F51" w:rsidP="00817AFB">
            <w:pPr>
              <w:jc w:val="both"/>
              <w:rPr>
                <w:rFonts w:ascii="Calibri" w:hAnsi="Calibri"/>
                <w:color w:val="1F4E79" w:themeColor="accent1" w:themeShade="80"/>
              </w:rPr>
            </w:pPr>
            <w:r w:rsidRPr="00817AFB">
              <w:rPr>
                <w:rFonts w:ascii="Calibri" w:hAnsi="Calibri"/>
                <w:color w:val="1F4E79" w:themeColor="accent1" w:themeShade="80"/>
              </w:rPr>
              <w:t xml:space="preserve">El trabajo en grupo en este APT tuvo cosas muy positivas y otras que sirven como aprendizaje. Por el lado positivo, creo que el proyecto permitió que cada uno aportara desde sus fortalezas: algunas tareas más cargadas a la parte técnica de </w:t>
            </w:r>
            <w:proofErr w:type="spellStart"/>
            <w:r w:rsidRPr="00817AFB">
              <w:rPr>
                <w:rFonts w:ascii="Calibri" w:hAnsi="Calibri"/>
                <w:color w:val="1F4E79" w:themeColor="accent1" w:themeShade="80"/>
              </w:rPr>
              <w:t>backend</w:t>
            </w:r>
            <w:proofErr w:type="spellEnd"/>
            <w:r w:rsidRPr="00817AFB">
              <w:rPr>
                <w:rFonts w:ascii="Calibri" w:hAnsi="Calibri"/>
                <w:color w:val="1F4E79" w:themeColor="accent1" w:themeShade="80"/>
              </w:rPr>
              <w:t xml:space="preserve"> y base de datos, y otras más orientadas a interfaz, pruebas o documentación. También rescato que, pese al estrés y a los plazos, hubo compromiso real con sacar el proyecto adelante, cumplir fases y avanzar de forma sostenida. Y, en general, siempre se aprende algo distinto cuando se trabaja con otra persona: formas de resolver problemas, ideas que uno solo no habría tenido, etc.</w:t>
            </w:r>
          </w:p>
          <w:p w14:paraId="0D4A92D1" w14:textId="77777777" w:rsidR="00F67F51" w:rsidRPr="00817AFB" w:rsidRDefault="00F67F51" w:rsidP="00817AFB">
            <w:pPr>
              <w:jc w:val="both"/>
              <w:rPr>
                <w:sz w:val="24"/>
                <w:szCs w:val="24"/>
              </w:rPr>
            </w:pPr>
          </w:p>
          <w:p w14:paraId="11797FBE" w14:textId="77777777" w:rsidR="0066119C" w:rsidRPr="00817AFB" w:rsidRDefault="0066119C" w:rsidP="00817AFB">
            <w:pPr>
              <w:jc w:val="both"/>
              <w:rPr>
                <w:sz w:val="24"/>
                <w:szCs w:val="24"/>
              </w:rPr>
            </w:pPr>
          </w:p>
          <w:p w14:paraId="00EF20CA" w14:textId="1E02D14E" w:rsidR="00F67F51" w:rsidRPr="00817AFB" w:rsidRDefault="00F67F51" w:rsidP="00817AFB">
            <w:pPr>
              <w:jc w:val="both"/>
              <w:rPr>
                <w:rFonts w:ascii="Calibri" w:hAnsi="Calibri"/>
                <w:color w:val="1F4E79" w:themeColor="accent1" w:themeShade="80"/>
              </w:rPr>
            </w:pPr>
            <w:r w:rsidRPr="00817AFB">
              <w:rPr>
                <w:rFonts w:ascii="Calibri" w:hAnsi="Calibri"/>
                <w:color w:val="1F4E79" w:themeColor="accent1" w:themeShade="80"/>
              </w:rPr>
              <w:t>Por el lado negativo, no siempre fue fácil coordinar tiempos y cargas de trabajo. En algunos momentos se notó que la comunicación no fue todo lo constante que podría haber sido, y eso hizo que ciertas tareas se juntaran. También hubo situaciones en las que habría sido mejor aclarar desde antes quién se encargaba de qué y qué era lo realista de lograr en cada fase, para evitar correr tanto al final.</w:t>
            </w:r>
          </w:p>
          <w:p w14:paraId="70C99615" w14:textId="77777777" w:rsidR="00F67F51" w:rsidRPr="00817AFB" w:rsidRDefault="00F67F51" w:rsidP="00817AFB">
            <w:pPr>
              <w:jc w:val="both"/>
              <w:rPr>
                <w:rFonts w:ascii="Calibri" w:hAnsi="Calibri"/>
                <w:color w:val="1F4E79" w:themeColor="accent1" w:themeShade="80"/>
              </w:rPr>
            </w:pPr>
          </w:p>
          <w:p w14:paraId="66F367CF" w14:textId="008FA662" w:rsidR="00761B8A" w:rsidRPr="00817AFB" w:rsidRDefault="00F67F51" w:rsidP="00817AFB">
            <w:pPr>
              <w:jc w:val="both"/>
              <w:rPr>
                <w:rFonts w:ascii="Calibri" w:hAnsi="Calibri"/>
                <w:color w:val="1F4E79" w:themeColor="accent1" w:themeShade="80"/>
              </w:rPr>
            </w:pPr>
            <w:r w:rsidRPr="00817AFB">
              <w:rPr>
                <w:rFonts w:ascii="Calibri" w:hAnsi="Calibri"/>
                <w:color w:val="1F4E79" w:themeColor="accent1" w:themeShade="80"/>
              </w:rPr>
              <w:lastRenderedPageBreak/>
              <w:t>Pensando en futuros trabajos en grupo, especialmente en contextos laborales, creo que puedo mejorar en varias cosas. Primero, en comunicar más seguido qué estoy haciendo, cuánto me está tomando y cuándo necesito ayuda, en lugar de esperar al último momento. Segundo, en definir mejor las responsabilidades desde el principio, con tareas y tiempos claros, y revisar ese plan regularmente. Y tercero, en confiar más en el equipo y no tratar de absorber demasiado solo porque algo “lo entiendo mejor”; al final, un buen proyecto no depende de un héroe, sino de un grupo que se coordina bien.</w:t>
            </w:r>
          </w:p>
          <w:p w14:paraId="7CBB885B" w14:textId="77777777" w:rsidR="00761B8A" w:rsidRDefault="00761B8A" w:rsidP="4496426B">
            <w:pPr>
              <w:jc w:val="both"/>
              <w:rPr>
                <w:sz w:val="24"/>
                <w:szCs w:val="24"/>
              </w:rPr>
            </w:pPr>
          </w:p>
          <w:p w14:paraId="634FE471" w14:textId="27A84067" w:rsidR="00761B8A" w:rsidRPr="00761B8A" w:rsidRDefault="00761B8A" w:rsidP="4496426B">
            <w:pPr>
              <w:jc w:val="both"/>
              <w:rPr>
                <w:sz w:val="24"/>
                <w:szCs w:val="24"/>
              </w:rPr>
            </w:pPr>
          </w:p>
        </w:tc>
      </w:tr>
    </w:tbl>
    <w:p w14:paraId="771F8A8D" w14:textId="77777777" w:rsidR="00761B8A" w:rsidRDefault="00761B8A" w:rsidP="4496426B">
      <w:pPr>
        <w:spacing w:after="0" w:line="360" w:lineRule="auto"/>
        <w:jc w:val="both"/>
        <w:rPr>
          <w:color w:val="595959" w:themeColor="text1" w:themeTint="A6"/>
          <w:sz w:val="24"/>
          <w:szCs w:val="24"/>
          <w:lang w:eastAsia="ja-JP"/>
        </w:rPr>
      </w:pPr>
    </w:p>
    <w:p w14:paraId="10133185" w14:textId="77777777" w:rsidR="00761B8A" w:rsidRDefault="00761B8A" w:rsidP="4496426B">
      <w:pPr>
        <w:spacing w:after="0" w:line="360" w:lineRule="auto"/>
        <w:jc w:val="both"/>
        <w:rPr>
          <w:color w:val="595959" w:themeColor="text1" w:themeTint="A6"/>
          <w:sz w:val="24"/>
          <w:szCs w:val="24"/>
          <w:lang w:eastAsia="ja-JP"/>
        </w:rPr>
      </w:pPr>
    </w:p>
    <w:p w14:paraId="4B5F7D2E" w14:textId="77777777" w:rsidR="00761B8A" w:rsidRDefault="00761B8A" w:rsidP="4496426B">
      <w:pPr>
        <w:spacing w:after="0" w:line="360" w:lineRule="auto"/>
        <w:jc w:val="both"/>
        <w:rPr>
          <w:color w:val="595959" w:themeColor="text1" w:themeTint="A6"/>
          <w:sz w:val="24"/>
          <w:szCs w:val="24"/>
          <w:lang w:eastAsia="ja-JP"/>
        </w:rPr>
      </w:pPr>
    </w:p>
    <w:p w14:paraId="4AFD33B4" w14:textId="7B1C1342" w:rsidR="00761B8A" w:rsidRDefault="00761B8A" w:rsidP="4496426B">
      <w:pPr>
        <w:spacing w:after="0" w:line="360" w:lineRule="auto"/>
        <w:jc w:val="both"/>
        <w:rPr>
          <w:b/>
          <w:bCs/>
          <w:sz w:val="24"/>
          <w:szCs w:val="24"/>
        </w:rPr>
      </w:pPr>
    </w:p>
    <w:sectPr w:rsidR="00761B8A" w:rsidSect="00853E9C">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7BD6" w14:textId="77777777" w:rsidR="00C76194" w:rsidRDefault="00C76194" w:rsidP="00DF38AE">
      <w:pPr>
        <w:spacing w:after="0" w:line="240" w:lineRule="auto"/>
      </w:pPr>
      <w:r>
        <w:separator/>
      </w:r>
    </w:p>
  </w:endnote>
  <w:endnote w:type="continuationSeparator" w:id="0">
    <w:p w14:paraId="306E0723" w14:textId="77777777" w:rsidR="00C76194" w:rsidRDefault="00C76194"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4EA5D861" w:rsidR="0005546F" w:rsidRDefault="0005546F">
                                <w:pPr>
                                  <w:jc w:val="center"/>
                                </w:pPr>
                                <w:r>
                                  <w:fldChar w:fldCharType="begin"/>
                                </w:r>
                                <w:r>
                                  <w:instrText>PAGE    \* MERGEFORMAT</w:instrText>
                                </w:r>
                                <w:r>
                                  <w:fldChar w:fldCharType="separate"/>
                                </w:r>
                                <w:r w:rsidR="00A262AB" w:rsidRPr="00A262AB">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4EA5D861" w:rsidR="0005546F" w:rsidRDefault="0005546F">
                          <w:pPr>
                            <w:jc w:val="center"/>
                          </w:pPr>
                          <w:r>
                            <w:fldChar w:fldCharType="begin"/>
                          </w:r>
                          <w:r>
                            <w:instrText>PAGE    \* MERGEFORMAT</w:instrText>
                          </w:r>
                          <w:r>
                            <w:fldChar w:fldCharType="separate"/>
                          </w:r>
                          <w:r w:rsidR="00A262AB" w:rsidRPr="00A262AB">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E0A7F" w14:textId="77777777" w:rsidR="00C76194" w:rsidRDefault="00C76194" w:rsidP="00DF38AE">
      <w:pPr>
        <w:spacing w:after="0" w:line="240" w:lineRule="auto"/>
      </w:pPr>
      <w:r>
        <w:separator/>
      </w:r>
    </w:p>
  </w:footnote>
  <w:footnote w:type="continuationSeparator" w:id="0">
    <w:p w14:paraId="57C121D2" w14:textId="77777777" w:rsidR="00C76194" w:rsidRDefault="00C76194"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8F7DE9" w:rsidRPr="00A7239E" w14:paraId="0A46CF71" w14:textId="77777777" w:rsidTr="00421FB7">
      <w:trPr>
        <w:trHeight w:val="697"/>
      </w:trPr>
      <w:tc>
        <w:tcPr>
          <w:tcW w:w="5707" w:type="dxa"/>
          <w:tcBorders>
            <w:top w:val="nil"/>
            <w:left w:val="nil"/>
            <w:bottom w:val="nil"/>
            <w:right w:val="nil"/>
          </w:tcBorders>
        </w:tcPr>
        <w:p w14:paraId="3DBAA25B" w14:textId="77777777" w:rsidR="008F7DE9" w:rsidRDefault="008F7DE9" w:rsidP="008F7DE9">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3BF33FBF" w14:textId="011E64BA" w:rsidR="008F7DE9" w:rsidRPr="00F261FE" w:rsidRDefault="008F7DE9" w:rsidP="008F7DE9">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3</w:t>
          </w:r>
        </w:p>
        <w:p w14:paraId="7DE14F2F" w14:textId="77777777" w:rsidR="008F7DE9" w:rsidRPr="00A7239E" w:rsidRDefault="008F7DE9" w:rsidP="008F7DE9">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47A7C53F" w14:textId="77777777" w:rsidR="008F7DE9" w:rsidRPr="00A7239E" w:rsidRDefault="008F7DE9" w:rsidP="008F7DE9">
          <w:pPr>
            <w:jc w:val="right"/>
            <w:rPr>
              <w:rFonts w:ascii="Century Gothic" w:eastAsiaTheme="minorEastAsia" w:hAnsi="Century Gothic"/>
              <w:b/>
              <w:sz w:val="30"/>
              <w:szCs w:val="30"/>
              <w:lang w:val="es-ES_tradnl" w:eastAsia="es-ES"/>
            </w:rPr>
          </w:pPr>
          <w:r>
            <w:rPr>
              <w:noProof/>
              <w:lang w:eastAsia="es-CL"/>
            </w:rPr>
            <w:drawing>
              <wp:inline distT="0" distB="0" distL="0" distR="0" wp14:anchorId="5990D573" wp14:editId="24598DD9">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32675194" w:rsidR="0005546F" w:rsidRPr="009A456E" w:rsidRDefault="0005546F" w:rsidP="00853E9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7"/>
      <w:gridCol w:w="3372"/>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42572336" w14:textId="77777777" w:rsidR="00E761EB" w:rsidRPr="00235171" w:rsidRDefault="00E761EB" w:rsidP="00E761EB">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PTR8900</w:t>
          </w:r>
        </w:p>
        <w:p w14:paraId="23EEA72F" w14:textId="77777777" w:rsidR="00E761EB" w:rsidRDefault="00E761EB" w:rsidP="00E761EB">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Veterinario y Pecuario</w:t>
          </w:r>
        </w:p>
        <w:p w14:paraId="15908461" w14:textId="4E5040B2"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 xml:space="preserve">Diario de Reflexión – Fase </w:t>
          </w:r>
          <w:r w:rsidR="00D53942">
            <w:rPr>
              <w:rFonts w:ascii="Century Gothic" w:eastAsiaTheme="minorEastAsia" w:hAnsi="Century Gothic"/>
              <w:color w:val="1D2763"/>
              <w:sz w:val="24"/>
              <w:szCs w:val="24"/>
              <w:lang w:eastAsia="es-ES"/>
            </w:rPr>
            <w:t>3</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674409794">
    <w:abstractNumId w:val="3"/>
  </w:num>
  <w:num w:numId="2" w16cid:durableId="1799881012">
    <w:abstractNumId w:val="8"/>
  </w:num>
  <w:num w:numId="3" w16cid:durableId="295836818">
    <w:abstractNumId w:val="12"/>
  </w:num>
  <w:num w:numId="4" w16cid:durableId="1870952130">
    <w:abstractNumId w:val="28"/>
  </w:num>
  <w:num w:numId="5" w16cid:durableId="1278832539">
    <w:abstractNumId w:val="30"/>
  </w:num>
  <w:num w:numId="6" w16cid:durableId="1567719259">
    <w:abstractNumId w:val="4"/>
  </w:num>
  <w:num w:numId="7" w16cid:durableId="928468408">
    <w:abstractNumId w:val="11"/>
  </w:num>
  <w:num w:numId="8" w16cid:durableId="1951862154">
    <w:abstractNumId w:val="19"/>
  </w:num>
  <w:num w:numId="9" w16cid:durableId="616064511">
    <w:abstractNumId w:val="15"/>
  </w:num>
  <w:num w:numId="10" w16cid:durableId="1797944078">
    <w:abstractNumId w:val="9"/>
  </w:num>
  <w:num w:numId="11" w16cid:durableId="71315578">
    <w:abstractNumId w:val="24"/>
  </w:num>
  <w:num w:numId="12" w16cid:durableId="1394817376">
    <w:abstractNumId w:val="35"/>
  </w:num>
  <w:num w:numId="13" w16cid:durableId="228276098">
    <w:abstractNumId w:val="29"/>
  </w:num>
  <w:num w:numId="14" w16cid:durableId="1255170415">
    <w:abstractNumId w:val="1"/>
  </w:num>
  <w:num w:numId="15" w16cid:durableId="1237933767">
    <w:abstractNumId w:val="36"/>
  </w:num>
  <w:num w:numId="16" w16cid:durableId="64494491">
    <w:abstractNumId w:val="21"/>
  </w:num>
  <w:num w:numId="17" w16cid:durableId="1203178079">
    <w:abstractNumId w:val="17"/>
  </w:num>
  <w:num w:numId="18" w16cid:durableId="877085031">
    <w:abstractNumId w:val="31"/>
  </w:num>
  <w:num w:numId="19" w16cid:durableId="1241987640">
    <w:abstractNumId w:val="10"/>
  </w:num>
  <w:num w:numId="20" w16cid:durableId="100803361">
    <w:abstractNumId w:val="39"/>
  </w:num>
  <w:num w:numId="21" w16cid:durableId="1533611185">
    <w:abstractNumId w:val="34"/>
  </w:num>
  <w:num w:numId="22" w16cid:durableId="239221449">
    <w:abstractNumId w:val="13"/>
  </w:num>
  <w:num w:numId="23" w16cid:durableId="1663239209">
    <w:abstractNumId w:val="14"/>
  </w:num>
  <w:num w:numId="24" w16cid:durableId="1052387576">
    <w:abstractNumId w:val="5"/>
  </w:num>
  <w:num w:numId="25" w16cid:durableId="782043562">
    <w:abstractNumId w:val="16"/>
  </w:num>
  <w:num w:numId="26" w16cid:durableId="1271355472">
    <w:abstractNumId w:val="20"/>
  </w:num>
  <w:num w:numId="27" w16cid:durableId="1279723021">
    <w:abstractNumId w:val="23"/>
  </w:num>
  <w:num w:numId="28" w16cid:durableId="678044843">
    <w:abstractNumId w:val="0"/>
  </w:num>
  <w:num w:numId="29" w16cid:durableId="1168397530">
    <w:abstractNumId w:val="18"/>
  </w:num>
  <w:num w:numId="30" w16cid:durableId="1140532250">
    <w:abstractNumId w:val="22"/>
  </w:num>
  <w:num w:numId="31" w16cid:durableId="1664242094">
    <w:abstractNumId w:val="2"/>
  </w:num>
  <w:num w:numId="32" w16cid:durableId="1697611004">
    <w:abstractNumId w:val="7"/>
  </w:num>
  <w:num w:numId="33" w16cid:durableId="1487086614">
    <w:abstractNumId w:val="32"/>
  </w:num>
  <w:num w:numId="34" w16cid:durableId="1607737165">
    <w:abstractNumId w:val="38"/>
  </w:num>
  <w:num w:numId="35" w16cid:durableId="1176505745">
    <w:abstractNumId w:val="6"/>
  </w:num>
  <w:num w:numId="36" w16cid:durableId="20473132">
    <w:abstractNumId w:val="25"/>
  </w:num>
  <w:num w:numId="37" w16cid:durableId="1495343310">
    <w:abstractNumId w:val="37"/>
  </w:num>
  <w:num w:numId="38" w16cid:durableId="1036203192">
    <w:abstractNumId w:val="27"/>
  </w:num>
  <w:num w:numId="39" w16cid:durableId="1598520403">
    <w:abstractNumId w:val="26"/>
  </w:num>
  <w:num w:numId="40" w16cid:durableId="233247952">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3A13"/>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02F"/>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026A"/>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0A89"/>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059"/>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143"/>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119C"/>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1B8A"/>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AFB"/>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3E9C"/>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8F7DE9"/>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62AB"/>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33C"/>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AF7BEC"/>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A80"/>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47BB7"/>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6194"/>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3942"/>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67F51"/>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20D226"/>
    <w:rsid w:val="234DBD46"/>
    <w:rsid w:val="243A9115"/>
    <w:rsid w:val="24555181"/>
    <w:rsid w:val="249057D4"/>
    <w:rsid w:val="2598EC0B"/>
    <w:rsid w:val="25997D09"/>
    <w:rsid w:val="27F22E56"/>
    <w:rsid w:val="28D1295D"/>
    <w:rsid w:val="2938A69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A00E82"/>
    <w:rsid w:val="41F95BCF"/>
    <w:rsid w:val="424746BB"/>
    <w:rsid w:val="424AD2D0"/>
    <w:rsid w:val="430B04E1"/>
    <w:rsid w:val="43952C30"/>
    <w:rsid w:val="445565DC"/>
    <w:rsid w:val="4496426B"/>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4FD3DE23"/>
    <w:rsid w:val="5107DE03"/>
    <w:rsid w:val="510810D4"/>
    <w:rsid w:val="5236D0CF"/>
    <w:rsid w:val="52D4E309"/>
    <w:rsid w:val="539B7C24"/>
    <w:rsid w:val="53E23300"/>
    <w:rsid w:val="540495A5"/>
    <w:rsid w:val="54582B01"/>
    <w:rsid w:val="55D84687"/>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14995914">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41A8A6-B63A-444A-91B2-10973298D867}">
  <ds:schemaRefs>
    <ds:schemaRef ds:uri="http://schemas.openxmlformats.org/officeDocument/2006/bibliography"/>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DBFA5EC-D8FC-425E-9DFF-39C8E6B80B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BAA964-10BA-4DBC-ABF2-CDEAC0FAF7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1122</Words>
  <Characters>6175</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NICOLAS . REBOLLEDO REBOLLEDO</cp:lastModifiedBy>
  <cp:revision>4</cp:revision>
  <cp:lastPrinted>2019-12-16T20:10:00Z</cp:lastPrinted>
  <dcterms:created xsi:type="dcterms:W3CDTF">2025-11-30T05:32:00Z</dcterms:created>
  <dcterms:modified xsi:type="dcterms:W3CDTF">2025-11-30T05:37:00Z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