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bookmarkStart w:colFirst="0" w:colLast="0" w:name="_heading=h.7jzqe01api7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Guía2. Desarrollo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2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Resumen avance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solicitada. 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28"/>
        <w:gridCol w:w="7111"/>
        <w:tblGridChange w:id="0">
          <w:tblGrid>
            <w:gridCol w:w="2528"/>
            <w:gridCol w:w="71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Resumen de avance proyecto APT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Durante este periodo avanzamos en el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MVP funcional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 Cambioteca, una plataforma para intercambio/venta de libros físicos con perfiles, catálogo, solicitudes de intercambio y coordinación de lugar/fecha. Los principales hitos: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Backend (Django):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módulos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y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market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operativos, conexión estable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MySQL en AWS RDS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manejo de usuarios (registro, login, recuperación de contraseña con token), perfiles, regiones/comunas y catálogo de libros con carga de imágenes. Emisión y validación de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JWT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políticas de contraseña y email único.</w:t>
              <w:br w:type="textWrapping"/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Flujos de intercambio: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creación y gestión de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solicitudes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propuesta/confirmación de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lugar, fecha y hora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estados del intercambio (pendiente/aceptado/rechazado/confirmado). Lógica para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calificación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entre usuarios (una sola vez por intercambio) definida y en integración.</w:t>
              <w:br w:type="textWrapping"/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Frontend móvil/web (Ionic + Angular):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pantallas de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Autenticación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Registro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Catálogo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Detalle de libro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Solicitudes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Detalle de solicitud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Estilos iniciales mejorados (formularios y tarjetas), navegación y mensajes de validación.</w:t>
              <w:br w:type="textWrapping"/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Gestión del proyecto: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backlog por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épicas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(E01 Autenticación, E02 Publicación, E03 Catálogo, E05 Chat, etc.),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 seguimiento en Trello y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burndown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Se planificó alcance por restricciones de tiempo, priorizando funcionalidades críticas del MVP.</w:t>
              <w:br w:type="textWrapping"/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Objetivos específicos cumplidos hasta ahora (y cómo):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Autenticación segura y gestión de perfiles → endpoints y validaciones implementadas, pruebas con Postman y sesiones JWT.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Publicación y consulta de libros → CRUD de libros y vistas de catálogo/filtrado operativas.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Gestión de solicitudes de intercambio → creación, estados, coordinación y confirmación con persistencia en BD.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Infraestructura de datos → esquema en MySQL, migraciones y conexión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AWS RDS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para trabajo colaborativo.</w:t>
            </w:r>
            <w:r w:rsidDel="00000000" w:rsidR="00000000" w:rsidRPr="00000000">
              <w:rPr>
                <w:i w:val="1"/>
                <w:color w:val="548dd4"/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8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Antes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MVP con intercambio y pago integrado.</w:t>
            </w:r>
          </w:p>
          <w:p w:rsidR="00000000" w:rsidDel="00000000" w:rsidP="00000000" w:rsidRDefault="00000000" w:rsidRPr="00000000" w14:paraId="0000001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Ahora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(ajuste): el pago integrado se traslada a una Fase 2; el MVP se centra en intercambio directo coordinado entre usuarios (entrega presencial o transferencia entre partes).</w:t>
            </w:r>
          </w:p>
          <w:p w:rsidR="00000000" w:rsidDel="00000000" w:rsidP="00000000" w:rsidRDefault="00000000" w:rsidRPr="00000000" w14:paraId="0000001C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Motivo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optimizar tiempo y reducir complejidad técnica del sprint, manteniendo valor para el usuario y viabilidad de pruebas.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240" w:before="240" w:lineRule="auto"/>
              <w:ind w:left="0" w:firstLine="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Metodología: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Ágil/Scrum con ciclos de ~2 semanas.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Planificación: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lista de tareas priorizada por valor (backlog) y seguimiento en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Trello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Coordinación: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reuniones diarias breves para ver avances y bloqueos.</w:t>
              <w:br w:type="textWrapping"/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Cierre de ciclo: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demostración del avance, retroalimentación y ajuste del plan para el siguiente sprint.</w:t>
            </w:r>
          </w:p>
          <w:p w:rsidR="00000000" w:rsidDel="00000000" w:rsidP="00000000" w:rsidRDefault="00000000" w:rsidRPr="00000000" w14:paraId="00000022">
            <w:pPr>
              <w:pStyle w:val="Heading2"/>
              <w:keepNext w:val="0"/>
              <w:keepLines w:val="0"/>
              <w:jc w:val="both"/>
              <w:rPr>
                <w:i w:val="1"/>
                <w:sz w:val="20"/>
                <w:szCs w:val="20"/>
              </w:rPr>
            </w:pPr>
            <w:bookmarkStart w:colFirst="0" w:colLast="0" w:name="_heading=h.fn9glrkfka3g" w:id="1"/>
            <w:bookmarkEnd w:id="1"/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Ajustes aplicados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Menos tareas a la vez y tareas más pequeñas:</w:t>
              <w:br w:type="textWrapping"/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Para avanzar de forma sostenida, limitamos lo que hacemos en paralelo y dividimos las tareas grandes en pasos claros.</w:t>
              <w:br w:type="textWrapping"/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Ejemplo (flujo de intercambio):</w:t>
              <w:br w:type="textWrapping"/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crear solicitud → proponer lugar/fecha → confirmar → calificar.</w:t>
              <w:br w:type="textWrapping"/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Planificación por prioridad:</w:t>
              <w:br w:type="textWrapping"/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Chat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notificaciones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se movieron al siguiente sprint para concentrar el esfuerzo en terminar el intercambio completo del MVP.</w:t>
              <w:br w:type="textWrapping"/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Despliegue por etapas:</w:t>
              <w:br w:type="textWrapping"/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Primero dejamos operativa la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base de datos en la nube (AWS RDS)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. Luego publicamos la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API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en un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servidor de aplicaciones (Railway)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—actualmente en progreso— para que la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web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y el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móvil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puedan probar en paralelo sobre el mismo backend.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Evidencias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Link Trello: </w:t>
            </w:r>
            <w:hyperlink r:id="rId8">
              <w:r w:rsidDel="00000000" w:rsidR="00000000" w:rsidRPr="00000000">
                <w:rPr>
                  <w:i w:val="1"/>
                  <w:sz w:val="20"/>
                  <w:szCs w:val="20"/>
                  <w:u w:val="single"/>
                  <w:rtl w:val="0"/>
                </w:rPr>
                <w:t xml:space="preserve">https://trello.com/invite/b/68b9df08e5f8dca670bababb/ATTI42968d6be2b8c9aafa38cd3fe7844c4856BE3C0C/cambioteca-backlog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296727" cy="2171700"/>
                  <wp:effectExtent b="0" l="0" r="0" t="0"/>
                  <wp:docPr id="3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727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Link Github:</w:t>
            </w:r>
            <w:hyperlink r:id="rId10">
              <w:r w:rsidDel="00000000" w:rsidR="00000000" w:rsidRPr="00000000">
                <w:rPr>
                  <w:i w:val="1"/>
                  <w:sz w:val="20"/>
                  <w:szCs w:val="20"/>
                  <w:u w:val="single"/>
                  <w:rtl w:val="0"/>
                </w:rPr>
                <w:t xml:space="preserve">https://github.com/Nicofelipe/cambioteca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both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</w:rPr>
              <w:drawing>
                <wp:inline distB="114300" distT="114300" distL="114300" distR="114300">
                  <wp:extent cx="4381500" cy="1600200"/>
                  <wp:effectExtent b="0" l="0" r="0" t="0"/>
                  <wp:docPr id="2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Link Documento DAS:</w:t>
            </w:r>
            <w:hyperlink r:id="rId12">
              <w:r w:rsidDel="00000000" w:rsidR="00000000" w:rsidRPr="00000000">
                <w:rPr>
                  <w:i w:val="1"/>
                  <w:color w:val="0000ee"/>
                  <w:sz w:val="20"/>
                  <w:szCs w:val="20"/>
                  <w:u w:val="single"/>
                  <w:rtl w:val="0"/>
                </w:rPr>
                <w:t xml:space="preserve">DAS_CAMBIOTECA.docx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Documento DAS Incluye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arquitectura 4+1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(casos de uso, lógica, procesos, componentes y despliegue), además de contexto, propósito y alcance del sistema.</w:t>
            </w:r>
          </w:p>
          <w:p w:rsidR="00000000" w:rsidDel="00000000" w:rsidP="00000000" w:rsidRDefault="00000000" w:rsidRPr="00000000" w14:paraId="0000002D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2. Monitoreo del Plan de Trabajo </w:t>
            </w:r>
          </w:p>
        </w:tc>
      </w:tr>
    </w:tbl>
    <w:p w:rsidR="00000000" w:rsidDel="00000000" w:rsidP="00000000" w:rsidRDefault="00000000" w:rsidRPr="00000000" w14:paraId="0000002F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20.0" w:type="dxa"/>
        <w:jc w:val="center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540"/>
        <w:gridCol w:w="1440"/>
        <w:gridCol w:w="1440"/>
        <w:gridCol w:w="1440"/>
        <w:gridCol w:w="1440"/>
        <w:gridCol w:w="1440"/>
        <w:gridCol w:w="1480"/>
        <w:tblGridChange w:id="0">
          <w:tblGrid>
            <w:gridCol w:w="1540"/>
            <w:gridCol w:w="1440"/>
            <w:gridCol w:w="1440"/>
            <w:gridCol w:w="1440"/>
            <w:gridCol w:w="1440"/>
            <w:gridCol w:w="1440"/>
            <w:gridCol w:w="1480"/>
          </w:tblGrid>
        </w:tblGridChange>
      </w:tblGrid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31">
            <w:pPr>
              <w:jc w:val="center"/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Plan de Trabajo Proyecto APT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1f3864"/>
                <w:sz w:val="18"/>
                <w:szCs w:val="18"/>
                <w:rtl w:val="0"/>
              </w:rPr>
              <w:t xml:space="preserve">Competencia / Unidad de Competencia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Nombre de Actividad / 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Descripción de la Actividad / Tarea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Recursos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Duración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color w:val="1f3864"/>
              </w:rPr>
            </w:pPr>
            <w:r w:rsidDel="00000000" w:rsidR="00000000" w:rsidRPr="00000000">
              <w:rPr>
                <w:b w:val="1"/>
                <w:color w:val="1f3864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Gestionar proyectos informáticos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Planificación inicial y distribución de tareas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Definir alcance, cronograma y responsabilidades.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Kick-off, Trello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 1 (22–30 ago)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Importante dejar todo claro para avanzar ordenados.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Levantamiento y análisis de requerimientos (ágil)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Creación de historias de usuario y criterios de aceptación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Definir backlog inicial (épicas e historias), priorizar y refinar con criterios.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Trello, Plantillas HU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2–3 (31 ago – 13 sep)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Puede ajustarse con retroalimentación docente.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Modelar y administrar bases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Diseño de la base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Elaborar MER, MR y normalización; crear esquema inicial.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MySQL, Workbench, Draw.io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4–5 (14 – 27 sep)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Nicolás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Ajustable según evolución del proyecto.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Desarrollar aplicaciones móviles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Desarrollo app móvil (UI/UX + frontend)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Pantallas principales: login, registro, catálogo, publicaciones, chat y mapa.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Ionic/Angular, Android Studio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6–9 (28 sep – 25 oct)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Nicolás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Priorizar vistas mínimas para mostrar prototipo.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Desarrollar aplicaciones web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Desarrollo plataforma web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Implementar web con funcionalidades base (catálogo, perfil, login).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Node.js, Angular/React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6–9 (28 sep – 25 oct)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Vicente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Trabajar en paralelo con la app móvil.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Programar sistemas de comunicación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Implementación de chat interno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Desarrollar chat básico para usuarios.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Socket.io, backend Django/Node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10–11 (26 oct – 8 nov)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Complejidad en tiempo real y seguridad.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DevOps/ Infra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Despliegue API y configuración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Variables .env, CORS; BD en RDS; API en Railway.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Railway, AWS RDS, GitHub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13–14 (9 – 29 nov)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Vicente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Suite Postman en construcción; bugs menores resueltos.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Gestionar proyectos informáticos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Pruebas y validación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Ejecutar casos de prueba, pruebas unitarias y validación con usuarios.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Checklist QA, Postman, GitHub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14 (23 – 29 nov)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Tiempo crítico para detectar errores antes de la entrega.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Gestionar proyectos informáticos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Documentación y entrega final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Completar informe final, manual de usuario y presentación.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Word, PowerPoint, GitHub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Semanas 15 (30 nov – 5 dic)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Ambos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entrega debe cumplir con formato académico.</w:t>
            </w:r>
          </w:p>
        </w:tc>
      </w:tr>
    </w:tbl>
    <w:p w:rsidR="00000000" w:rsidDel="00000000" w:rsidP="00000000" w:rsidRDefault="00000000" w:rsidRPr="00000000" w14:paraId="0000007E">
      <w:pPr>
        <w:spacing w:after="0" w:line="360" w:lineRule="auto"/>
        <w:ind w:left="-425.19685039370086" w:firstLine="0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360" w:lineRule="auto"/>
        <w:ind w:left="-425.19685039370086" w:firstLine="0"/>
        <w:rPr>
          <w:color w:val="595959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de Excel con estado de avance y ajustes: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https://docs.google.com/spreadsheets/d/1fOPYTwTnCnEPXMbJTbjWhtQz5hiEXjmE/edit?usp=sharing&amp;rtpof=true&amp;sd=true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Ajustes a partir del monitoreo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:rsidR="00000000" w:rsidDel="00000000" w:rsidP="00000000" w:rsidRDefault="00000000" w:rsidRPr="00000000" w14:paraId="0000008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0" w:bottomFromText="0" w:vertAnchor="text" w:horzAnchor="text" w:tblpX="-572" w:tblpY="1"/>
        <w:tblW w:w="94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6"/>
        <w:tblGridChange w:id="0">
          <w:tblGrid>
            <w:gridCol w:w="9496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both"/>
              <w:rPr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Factores que han facilitado y/o dificultado el desarrollo de mi plan de trabajo</w:t>
            </w:r>
            <w:r w:rsidDel="00000000" w:rsidR="00000000" w:rsidRPr="00000000">
              <w:rPr>
                <w:rFonts w:ascii="Calibri" w:cs="Calibri" w:eastAsia="Calibri" w:hAnsi="Calibri"/>
                <w:color w:val="548dd4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Facilitadores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Orden del trabajo:</w:t>
            </w:r>
            <w:r w:rsidDel="00000000" w:rsidR="00000000" w:rsidRPr="00000000">
              <w:rPr>
                <w:rtl w:val="0"/>
              </w:rPr>
              <w:t xml:space="preserve"> uso de Trello y un plan claro por etapas.</w:t>
              <w:br w:type="textWrapping"/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Bases sólidas:</w:t>
            </w:r>
            <w:r w:rsidDel="00000000" w:rsidR="00000000" w:rsidRPr="00000000">
              <w:rPr>
                <w:rtl w:val="0"/>
              </w:rPr>
              <w:t xml:space="preserve"> diseño de datos y funciones principales estables (registro, catálogo, solicitudes).</w:t>
              <w:br w:type="textWrapping"/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Pruebas tempranas:</w:t>
            </w:r>
            <w:r w:rsidDel="00000000" w:rsidR="00000000" w:rsidRPr="00000000">
              <w:rPr>
                <w:rtl w:val="0"/>
              </w:rPr>
              <w:t xml:space="preserve"> casos de prueba básicos que permitieron corregir a tiempo.</w:t>
            </w:r>
          </w:p>
          <w:p w:rsidR="00000000" w:rsidDel="00000000" w:rsidP="00000000" w:rsidRDefault="00000000" w:rsidRPr="00000000" w14:paraId="0000008E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Dificultades y cómo las abordamos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3"/>
              </w:numPr>
              <w:spacing w:after="0" w:afterAutospacing="0" w:before="24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Disponibilidad de tiempo:</w:t>
            </w:r>
            <w:r w:rsidDel="00000000" w:rsidR="00000000" w:rsidRPr="00000000">
              <w:rPr>
                <w:rtl w:val="0"/>
              </w:rPr>
              <w:t xml:space="preserve"> coincidió con otras cargas académicas y laborales.</w:t>
              <w:br w:type="textWrapping"/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Qué hicimos:</w:t>
            </w:r>
            <w:r w:rsidDel="00000000" w:rsidR="00000000" w:rsidRPr="00000000">
              <w:rPr>
                <w:rtl w:val="0"/>
              </w:rPr>
              <w:t xml:space="preserve"> dividimos las tareas grandes en pasos más pequeños, definimos plazos cortos y realistas, y nos asignamos responsables claros.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Publicar la API en un servidor externo:</w:t>
            </w:r>
            <w:r w:rsidDel="00000000" w:rsidR="00000000" w:rsidRPr="00000000">
              <w:rPr>
                <w:rtl w:val="0"/>
              </w:rPr>
              <w:t xml:space="preserve"> la configuración inicial tomó más de lo esperado.</w:t>
              <w:br w:type="textWrapping"/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Qué hicimos:</w:t>
            </w:r>
            <w:r w:rsidDel="00000000" w:rsidR="00000000" w:rsidRPr="00000000">
              <w:rPr>
                <w:rtl w:val="0"/>
              </w:rPr>
              <w:t xml:space="preserve"> armamos una lista única de configuraciones necesarias (variables, permisos, direcciones permitidas) y probamos primero en un ambiente de prueba antes de pasarlo a producción.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3"/>
              </w:numPr>
              <w:spacing w:after="240" w:before="0" w:beforeAutospacing="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Alcance muy amplio:</w:t>
            </w:r>
            <w:r w:rsidDel="00000000" w:rsidR="00000000" w:rsidRPr="00000000">
              <w:rPr>
                <w:rtl w:val="0"/>
              </w:rPr>
              <w:t xml:space="preserve"> había funciones que no eran claves para demostrar el valor del proyecto.              </w:t>
            </w:r>
            <w:r w:rsidDel="00000000" w:rsidR="00000000" w:rsidRPr="00000000">
              <w:rPr>
                <w:i w:val="1"/>
                <w:rtl w:val="0"/>
              </w:rPr>
              <w:t xml:space="preserve">Qué hicimos:</w:t>
            </w:r>
            <w:r w:rsidDel="00000000" w:rsidR="00000000" w:rsidRPr="00000000">
              <w:rPr>
                <w:rtl w:val="0"/>
              </w:rPr>
              <w:t xml:space="preserve"> reordenar prioridades y concentramos el esfuerzo en completar el </w:t>
            </w:r>
            <w:r w:rsidDel="00000000" w:rsidR="00000000" w:rsidRPr="00000000">
              <w:rPr>
                <w:b w:val="1"/>
                <w:rtl w:val="0"/>
              </w:rPr>
              <w:t xml:space="preserve">flujo de intercambio</w:t>
            </w:r>
            <w:r w:rsidDel="00000000" w:rsidR="00000000" w:rsidRPr="00000000">
              <w:rPr>
                <w:rtl w:val="0"/>
              </w:rPr>
              <w:t xml:space="preserve"> de principio a fin.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-572" w:tblpY="107"/>
        <w:tblW w:w="9493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both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ajustadas o eliminadas: </w:t>
            </w:r>
          </w:p>
          <w:p w:rsidR="00000000" w:rsidDel="00000000" w:rsidP="00000000" w:rsidRDefault="00000000" w:rsidRPr="00000000" w14:paraId="00000094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Pasarela de pago: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eliminada del alcance actual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5">
            <w:pPr>
              <w:jc w:val="both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Por qué:</w:t>
            </w:r>
            <w:r w:rsidDel="00000000" w:rsidR="00000000" w:rsidRPr="00000000">
              <w:rPr>
                <w:rtl w:val="0"/>
              </w:rPr>
              <w:t xml:space="preserve"> requería tiempo y trámites adicionales que no eran necesarios para validar el intercambio de libros.</w:t>
            </w:r>
          </w:p>
          <w:p w:rsidR="00000000" w:rsidDel="00000000" w:rsidP="00000000" w:rsidRDefault="00000000" w:rsidRPr="00000000" w14:paraId="00000096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Tecnología web: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unificada</w:t>
            </w:r>
            <w:r w:rsidDel="00000000" w:rsidR="00000000" w:rsidRPr="00000000">
              <w:rPr>
                <w:rtl w:val="0"/>
              </w:rPr>
              <w:t xml:space="preserve"> con la misma base que usamos en móvil.</w:t>
            </w:r>
          </w:p>
          <w:p w:rsidR="00000000" w:rsidDel="00000000" w:rsidP="00000000" w:rsidRDefault="00000000" w:rsidRPr="00000000" w14:paraId="00000097">
            <w:pPr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Por qué:</w:t>
            </w:r>
            <w:r w:rsidDel="00000000" w:rsidR="00000000" w:rsidRPr="00000000">
              <w:rPr>
                <w:rtl w:val="0"/>
              </w:rPr>
              <w:t xml:space="preserve"> facilita el desarrollo y reduce la curva de aprendizaje.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1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que no has iniciado o están retrasadas: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Pruebas automatizadas (unidad/integración) – No iniciada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Motivo:</w:t>
            </w:r>
            <w:r w:rsidDel="00000000" w:rsidR="00000000" w:rsidRPr="00000000">
              <w:rPr>
                <w:rtl w:val="0"/>
              </w:rPr>
              <w:t xml:space="preserve"> se concentró el tiempo en construir las funciones principales.</w:t>
              <w:br w:type="textWrapping"/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Cómo avanzaremos:</w:t>
            </w:r>
            <w:r w:rsidDel="00000000" w:rsidR="00000000" w:rsidRPr="00000000">
              <w:rPr>
                <w:rtl w:val="0"/>
              </w:rPr>
              <w:t xml:space="preserve"> seleccionar casos críticos (auth, crear solicitud, confirmar intercambio) y automatizarlos primero.</w:t>
            </w:r>
            <w:r w:rsidDel="00000000" w:rsidR="00000000" w:rsidRPr="00000000">
              <w:rPr>
                <w:i w:val="1"/>
                <w:color w:val="548dd4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Google Maps – No iniciada                                                                                                                               Motivo:</w:t>
            </w:r>
            <w:r w:rsidDel="00000000" w:rsidR="00000000" w:rsidRPr="00000000">
              <w:rPr>
                <w:rtl w:val="0"/>
              </w:rPr>
              <w:t xml:space="preserve"> priorizamos completar el flujo de intercambio.                                         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Cómo avanzaremos:</w:t>
            </w:r>
            <w:r w:rsidDel="00000000" w:rsidR="00000000" w:rsidRPr="00000000">
              <w:rPr>
                <w:rtl w:val="0"/>
              </w:rPr>
              <w:t xml:space="preserve"> implementar la versión mínima (elegir y guardar punto de encuentro), documentar la clave de API y probar con 2–3 casos reales.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170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954"/>
      <w:gridCol w:w="4216"/>
      <w:tblGridChange w:id="0">
        <w:tblGrid>
          <w:gridCol w:w="5954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F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Desarrollo Proyecto APT </w:t>
          </w:r>
        </w:p>
        <w:p w:rsidR="00000000" w:rsidDel="00000000" w:rsidP="00000000" w:rsidRDefault="00000000" w:rsidRPr="00000000" w14:paraId="000000A0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1">
          <w:pPr>
            <w:jc w:val="center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30" name="image1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03309E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03309E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 w:val="1"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5122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5122E"/>
    <w:rPr>
      <w:rFonts w:ascii="Segoe UI" w:cs="Segoe UI" w:hAnsi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E52DF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E52D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E52D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Nicofelipe/cambioteca" TargetMode="External"/><Relationship Id="rId13" Type="http://schemas.openxmlformats.org/officeDocument/2006/relationships/hyperlink" Target="https://docs.google.com/spreadsheets/d/1fOPYTwTnCnEPXMbJTbjWhtQz5hiEXjmE/edit?usp=sharing&amp;rtpof=true&amp;sd=true" TargetMode="External"/><Relationship Id="rId12" Type="http://schemas.openxmlformats.org/officeDocument/2006/relationships/hyperlink" Target="https://docs.google.com/document/d/1Zl-wKn3Eq57MPsMkBi502LKOpemTzINV/edit?usp=sharing&amp;ouid=106324889313771275871&amp;rtpof=true&amp;sd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trello.com/invite/b/68b9df08e5f8dca670bababb/ATTI42968d6be2b8c9aafa38cd3fe7844c4856BE3C0C/cambioteca-backlo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sg2vlYaFd22LOKqlV/cO8arFjA==">CgMxLjAyDmguN2p6cWUwMWFwaTcxMg5oLmZuOWdscmtma2EzZzgAciExYVYteHRZY2N1TlFNTUFIUFUtYS1OTlNBQ2x5RUtNalM=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2022-08-24T18:14:00Z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