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-313900</wp:posOffset>
                </wp:positionH>
                <wp:positionV relativeFrom="paragraph">
                  <wp:posOffset>38311</wp:posOffset>
                </wp:positionV>
                <wp:extent cx="6238875" cy="1562100"/>
                <wp:effectExtent b="0" l="0" r="0" t="0"/>
                <wp:wrapNone/>
                <wp:docPr id="5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Guía3. Informe final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-313900</wp:posOffset>
                </wp:positionH>
                <wp:positionV relativeFrom="paragraph">
                  <wp:posOffset>38311</wp:posOffset>
                </wp:positionV>
                <wp:extent cx="6238875" cy="1562100"/>
                <wp:effectExtent b="0" l="0" r="0" t="0"/>
                <wp:wrapNone/>
                <wp:docPr id="5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alibri" w:cs="Calibri" w:eastAsia="Calibri" w:hAnsi="Calibri"/>
          <w:b w:val="1"/>
          <w:color w:val="2f5496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781"/>
        <w:tblGridChange w:id="0">
          <w:tblGrid>
            <w:gridCol w:w="9781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8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Informe final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El objetivo de este informe es que describas los aspectos más relevantes de tu Proyecto APT. Es importante que fundamentes las decisiones que tuviste que tomar a lo largo del proceso. 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solicitada, los que dan cuenta del resumen de tu proyecto APT y sus principales resultados.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159"/>
        <w:gridCol w:w="6622"/>
        <w:tblGridChange w:id="0">
          <w:tblGrid>
            <w:gridCol w:w="3159"/>
            <w:gridCol w:w="6622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F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i w:val="1"/>
                <w:sz w:val="24"/>
                <w:szCs w:val="24"/>
                <w:rtl w:val="0"/>
              </w:rPr>
              <w:t xml:space="preserve">Cambioteca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Área (s) de desempeño(s)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Gestión de proyectos informáticos.</w:t>
            </w:r>
          </w:p>
          <w:p w:rsidR="00000000" w:rsidDel="00000000" w:rsidP="00000000" w:rsidRDefault="00000000" w:rsidRPr="00000000" w14:paraId="00000012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Desarrollo de aplicaciones web y móviles</w:t>
            </w:r>
          </w:p>
          <w:p w:rsidR="00000000" w:rsidDel="00000000" w:rsidP="00000000" w:rsidRDefault="00000000" w:rsidRPr="00000000" w14:paraId="00000013">
            <w:pPr>
              <w:numPr>
                <w:ilvl w:val="0"/>
                <w:numId w:val="1"/>
              </w:numPr>
              <w:spacing w:after="0" w:afterAutospacing="0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Modelamiento y administración de bases de datos</w:t>
            </w:r>
          </w:p>
          <w:p w:rsidR="00000000" w:rsidDel="00000000" w:rsidP="00000000" w:rsidRDefault="00000000" w:rsidRPr="00000000" w14:paraId="00000014">
            <w:pPr>
              <w:numPr>
                <w:ilvl w:val="0"/>
                <w:numId w:val="1"/>
              </w:numPr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Arquitectura de software / APIs</w:t>
            </w:r>
          </w:p>
        </w:tc>
      </w:tr>
      <w:tr>
        <w:trPr>
          <w:cantSplit w:val="0"/>
          <w:trHeight w:val="42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Competencias </w:t>
            </w:r>
          </w:p>
          <w:p w:rsidR="00000000" w:rsidDel="00000000" w:rsidP="00000000" w:rsidRDefault="00000000" w:rsidRPr="00000000" w14:paraId="00000016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numPr>
                <w:ilvl w:val="0"/>
                <w:numId w:val="6"/>
              </w:numPr>
              <w:spacing w:after="0" w:afterAutospacing="0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Planificar y gestionar proyectos con enfoque ágil.</w:t>
            </w:r>
          </w:p>
          <w:p w:rsidR="00000000" w:rsidDel="00000000" w:rsidP="00000000" w:rsidRDefault="00000000" w:rsidRPr="00000000" w14:paraId="00000018">
            <w:pPr>
              <w:numPr>
                <w:ilvl w:val="0"/>
                <w:numId w:val="6"/>
              </w:numPr>
              <w:spacing w:after="0" w:afterAutospacing="0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Diseñar y administrar bases de datos relacionales.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6"/>
              </w:numPr>
              <w:spacing w:after="0" w:afterAutospacing="0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Desarrollar frontend web/móvil y backend con APIs REST.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6"/>
              </w:numPr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Integrar servicios externos y manejar configuración por ambientes.</w:t>
            </w:r>
          </w:p>
        </w:tc>
      </w:tr>
    </w:tbl>
    <w:p w:rsidR="00000000" w:rsidDel="00000000" w:rsidP="00000000" w:rsidRDefault="00000000" w:rsidRPr="00000000" w14:paraId="0000001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781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3001"/>
        <w:gridCol w:w="6780"/>
        <w:tblGridChange w:id="0">
          <w:tblGrid>
            <w:gridCol w:w="3001"/>
            <w:gridCol w:w="6780"/>
          </w:tblGrid>
        </w:tblGridChange>
      </w:tblGrid>
      <w:tr>
        <w:trPr>
          <w:cantSplit w:val="0"/>
          <w:trHeight w:val="388" w:hRule="atLeast"/>
          <w:tblHeader w:val="0"/>
        </w:trPr>
        <w:tc>
          <w:tcPr>
            <w:gridSpan w:val="2"/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4"/>
                <w:szCs w:val="24"/>
                <w:rtl w:val="0"/>
              </w:rPr>
              <w:t xml:space="preserve">Contenidos del informe final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E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1. Relevancia del proyecto APT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spacing w:after="240" w:before="240"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¿Qué problema buscó solucionar el proyecto y por qué es relevante?</w:t>
              <w:br w:type="textWrapping"/>
            </w:r>
            <w:r w:rsidDel="00000000" w:rsidR="00000000" w:rsidRPr="00000000">
              <w:rPr>
                <w:i w:val="1"/>
                <w:rtl w:val="0"/>
              </w:rPr>
              <w:t xml:space="preserve"> Cambioteca aborda la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fragmentación e informalidad</w:t>
            </w:r>
            <w:r w:rsidDel="00000000" w:rsidR="00000000" w:rsidRPr="00000000">
              <w:rPr>
                <w:i w:val="1"/>
                <w:rtl w:val="0"/>
              </w:rPr>
              <w:t xml:space="preserve"> del intercambio de libros usados en Chile. Hoy el proceso ocurre en grupos dispersos (redes sociales y chats), con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poca visibilidad del catálogo</w:t>
            </w:r>
            <w:r w:rsidDel="00000000" w:rsidR="00000000" w:rsidRPr="00000000">
              <w:rPr>
                <w:i w:val="1"/>
                <w:rtl w:val="0"/>
              </w:rPr>
              <w:t xml:space="preserve">,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baja confianza</w:t>
            </w:r>
            <w:r w:rsidDel="00000000" w:rsidR="00000000" w:rsidRPr="00000000">
              <w:rPr>
                <w:i w:val="1"/>
                <w:rtl w:val="0"/>
              </w:rPr>
              <w:t xml:space="preserve"> entre personas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coordinación difícil</w:t>
            </w:r>
            <w:r w:rsidDel="00000000" w:rsidR="00000000" w:rsidRPr="00000000">
              <w:rPr>
                <w:i w:val="1"/>
                <w:rtl w:val="0"/>
              </w:rPr>
              <w:t xml:space="preserve"> de lugar/fecha. Esto encarece y ralentiza el acceso a libros, y frena la reutilización.</w:t>
              <w:br w:type="textWrapping"/>
              <w:t xml:space="preserve"> </w:t>
            </w:r>
          </w:p>
          <w:p w:rsidR="00000000" w:rsidDel="00000000" w:rsidP="00000000" w:rsidRDefault="00000000" w:rsidRPr="00000000" w14:paraId="00000020">
            <w:pPr>
              <w:spacing w:after="240" w:before="240"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Para la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Ingeniería en Informática</w:t>
            </w:r>
            <w:r w:rsidDel="00000000" w:rsidR="00000000" w:rsidRPr="00000000">
              <w:rPr>
                <w:i w:val="1"/>
                <w:rtl w:val="0"/>
              </w:rPr>
              <w:t xml:space="preserve">, es relevante porque exige diseñar una solución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end-to-end</w:t>
            </w:r>
            <w:r w:rsidDel="00000000" w:rsidR="00000000" w:rsidRPr="00000000">
              <w:rPr>
                <w:i w:val="1"/>
                <w:rtl w:val="0"/>
              </w:rPr>
              <w:t xml:space="preserve">: levantamiento de requerimientos, arquitectura, desarrollo web/móvil, datos, seguridad, pruebas y despliegue; es decir, competencias clave del campo laboral.</w:t>
            </w:r>
          </w:p>
          <w:p w:rsidR="00000000" w:rsidDel="00000000" w:rsidP="00000000" w:rsidRDefault="00000000" w:rsidRPr="00000000" w14:paraId="00000021">
            <w:pPr>
              <w:spacing w:after="240" w:before="240"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¿Dónde se ubica la situación y cuáles son sus características?</w:t>
              <w:br w:type="textWrapping"/>
            </w:r>
            <w:r w:rsidDel="00000000" w:rsidR="00000000" w:rsidRPr="00000000">
              <w:rPr>
                <w:i w:val="1"/>
                <w:rtl w:val="0"/>
              </w:rPr>
              <w:t xml:space="preserve"> Se sitúa en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Chile</w:t>
            </w:r>
            <w:r w:rsidDel="00000000" w:rsidR="00000000" w:rsidRPr="00000000">
              <w:rPr>
                <w:i w:val="1"/>
                <w:rtl w:val="0"/>
              </w:rPr>
              <w:t xml:space="preserve"> con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alcance nacional</w:t>
            </w:r>
            <w:r w:rsidDel="00000000" w:rsidR="00000000" w:rsidRPr="00000000">
              <w:rPr>
                <w:i w:val="1"/>
                <w:rtl w:val="0"/>
              </w:rPr>
              <w:t xml:space="preserve"> (regiones y comunas). El mercado de segunda mano está muy activo pero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desorganizado</w:t>
            </w:r>
            <w:r w:rsidDel="00000000" w:rsidR="00000000" w:rsidRPr="00000000">
              <w:rPr>
                <w:i w:val="1"/>
                <w:rtl w:val="0"/>
              </w:rPr>
              <w:t xml:space="preserve">: múltiples grupos informales, dificultad para filtrar por título/autor/estado/ubicación y coordinación manual de encuentros.</w:t>
            </w:r>
          </w:p>
          <w:p w:rsidR="00000000" w:rsidDel="00000000" w:rsidP="00000000" w:rsidRDefault="00000000" w:rsidRPr="00000000" w14:paraId="00000022">
            <w:pPr>
              <w:spacing w:after="240" w:before="240"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¿A quiénes impacta?</w:t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7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Estudiantes</w:t>
            </w:r>
            <w:r w:rsidDel="00000000" w:rsidR="00000000" w:rsidRPr="00000000">
              <w:rPr>
                <w:i w:val="1"/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lectores</w:t>
            </w:r>
            <w:r w:rsidDel="00000000" w:rsidR="00000000" w:rsidRPr="00000000">
              <w:rPr>
                <w:i w:val="1"/>
                <w:rtl w:val="0"/>
              </w:rPr>
              <w:t xml:space="preserve"> que buscan libros a menor costo.</w:t>
              <w:br w:type="textWrapping"/>
            </w:r>
          </w:p>
          <w:p w:rsidR="00000000" w:rsidDel="00000000" w:rsidP="00000000" w:rsidRDefault="00000000" w:rsidRPr="00000000" w14:paraId="00000024">
            <w:pPr>
              <w:numPr>
                <w:ilvl w:val="0"/>
                <w:numId w:val="7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Coleccionistas</w:t>
            </w:r>
            <w:r w:rsidDel="00000000" w:rsidR="00000000" w:rsidRPr="00000000">
              <w:rPr>
                <w:i w:val="1"/>
                <w:rtl w:val="0"/>
              </w:rPr>
              <w:t xml:space="preserve"> 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independientes</w:t>
            </w:r>
            <w:r w:rsidDel="00000000" w:rsidR="00000000" w:rsidRPr="00000000">
              <w:rPr>
                <w:i w:val="1"/>
                <w:rtl w:val="0"/>
              </w:rPr>
              <w:t xml:space="preserve"> que venden o permutan.</w:t>
              <w:br w:type="textWrapping"/>
            </w:r>
          </w:p>
          <w:p w:rsidR="00000000" w:rsidDel="00000000" w:rsidP="00000000" w:rsidRDefault="00000000" w:rsidRPr="00000000" w14:paraId="00000025">
            <w:pPr>
              <w:numPr>
                <w:ilvl w:val="0"/>
                <w:numId w:val="7"/>
              </w:numPr>
              <w:spacing w:after="24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Comunidades educativas y familias que necesitan rotar materiales a buen precio.</w:t>
            </w:r>
          </w:p>
          <w:p w:rsidR="00000000" w:rsidDel="00000000" w:rsidP="00000000" w:rsidRDefault="00000000" w:rsidRPr="00000000" w14:paraId="00000026">
            <w:pPr>
              <w:spacing w:after="240" w:before="240"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¿Cuál fue el aporte de valor (real o simulado) del proyecto?</w:t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1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Unificación del flujo</w:t>
            </w:r>
            <w:r w:rsidDel="00000000" w:rsidR="00000000" w:rsidRPr="00000000">
              <w:rPr>
                <w:i w:val="1"/>
                <w:rtl w:val="0"/>
              </w:rPr>
              <w:t xml:space="preserve"> en una sola plataforma: publicar → buscar/filtrar → negociar →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coordinar lugar/fecha</w:t>
            </w:r>
            <w:r w:rsidDel="00000000" w:rsidR="00000000" w:rsidRPr="00000000">
              <w:rPr>
                <w:i w:val="1"/>
                <w:rtl w:val="0"/>
              </w:rPr>
              <w:t xml:space="preserve"> (mapa, versión mínima) →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calificar</w:t>
            </w:r>
            <w:r w:rsidDel="00000000" w:rsidR="00000000" w:rsidRPr="00000000">
              <w:rPr>
                <w:i w:val="1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1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Confianza y trazabilidad:</w:t>
            </w:r>
            <w:r w:rsidDel="00000000" w:rsidR="00000000" w:rsidRPr="00000000">
              <w:rPr>
                <w:i w:val="1"/>
                <w:rtl w:val="0"/>
              </w:rPr>
              <w:t xml:space="preserve"> perfiles y calificación posterior (una por intercambio).</w:t>
              <w:br w:type="textWrapping"/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1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Eficiencia:</w:t>
            </w:r>
            <w:r w:rsidDel="00000000" w:rsidR="00000000" w:rsidRPr="00000000">
              <w:rPr>
                <w:i w:val="1"/>
                <w:rtl w:val="0"/>
              </w:rPr>
              <w:t xml:space="preserve"> publicación y búsqueda más rápidas; coordinación simplificada.</w:t>
              <w:br w:type="textWrapping"/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1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Sostenibilidad:</w:t>
            </w:r>
            <w:r w:rsidDel="00000000" w:rsidR="00000000" w:rsidRPr="00000000">
              <w:rPr>
                <w:i w:val="1"/>
                <w:rtl w:val="0"/>
              </w:rPr>
              <w:t xml:space="preserve"> fomenta la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reutilización</w:t>
            </w:r>
            <w:r w:rsidDel="00000000" w:rsidR="00000000" w:rsidRPr="00000000">
              <w:rPr>
                <w:i w:val="1"/>
                <w:rtl w:val="0"/>
              </w:rPr>
              <w:t xml:space="preserve"> y la circulación de libros físicos.</w:t>
              <w:br w:type="textWrapping"/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1"/>
              </w:numPr>
              <w:spacing w:after="24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Resultado APT (MVP funcional):</w:t>
            </w:r>
            <w:r w:rsidDel="00000000" w:rsidR="00000000" w:rsidRPr="00000000">
              <w:rPr>
                <w:i w:val="1"/>
                <w:rtl w:val="0"/>
              </w:rPr>
              <w:t xml:space="preserve"> backend y base de datos en la nube, pantallas principales web/móvil y pruebas internas; sin pasarela de pago en el MVP y chat pospuesto para una fase posterior, priorizando el flujo de intercambio completo.</w:t>
            </w:r>
          </w:p>
          <w:p w:rsidR="00000000" w:rsidDel="00000000" w:rsidP="00000000" w:rsidRDefault="00000000" w:rsidRPr="00000000" w14:paraId="0000002C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8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1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2. Objetivos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spacing w:after="240" w:befor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Objetivo general</w:t>
              <w:br w:type="textWrapping"/>
            </w:r>
            <w:r w:rsidDel="00000000" w:rsidR="00000000" w:rsidRPr="00000000">
              <w:rPr>
                <w:i w:val="1"/>
                <w:rtl w:val="0"/>
              </w:rPr>
              <w:t xml:space="preserve"> Desarrollar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Cambioteca</w:t>
            </w:r>
            <w:r w:rsidDel="00000000" w:rsidR="00000000" w:rsidRPr="00000000">
              <w:rPr>
                <w:i w:val="1"/>
                <w:rtl w:val="0"/>
              </w:rPr>
              <w:t xml:space="preserve"> como una plataforma digital que facilite el intercambio responsable de libros físicos entre personas, promoviendo el acceso a la lectura y la reutilización. Buscamos una solución clara, segura y confiable, donde cualquier usuario pueda publicar ejemplares, encontrar títulos de interés y coordinar encuentros de forma simple, dejando evidencia del proceso de diseño, construcción, validación y trabajo colaborativo propio del Proyecto APT.</w:t>
            </w:r>
          </w:p>
          <w:p w:rsidR="00000000" w:rsidDel="00000000" w:rsidP="00000000" w:rsidRDefault="00000000" w:rsidRPr="00000000" w14:paraId="00000033">
            <w:pPr>
              <w:spacing w:after="240" w:befor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Objetivos específicos</w:t>
            </w:r>
          </w:p>
          <w:p w:rsidR="00000000" w:rsidDel="00000000" w:rsidP="00000000" w:rsidRDefault="00000000" w:rsidRPr="00000000" w14:paraId="00000034">
            <w:pPr>
              <w:numPr>
                <w:ilvl w:val="0"/>
                <w:numId w:val="12"/>
              </w:numPr>
              <w:spacing w:after="0" w:afterAutospacing="0" w:befor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Entender el problema y a los usuarios:</w:t>
            </w:r>
            <w:r w:rsidDel="00000000" w:rsidR="00000000" w:rsidRPr="00000000">
              <w:rPr>
                <w:i w:val="1"/>
                <w:rtl w:val="0"/>
              </w:rPr>
              <w:t xml:space="preserve"> identificar perfiles, necesidades y barreras actuales para orientar decisiones y priorizar lo que realmente aporta valor.</w:t>
              <w:br w:type="textWrapping"/>
            </w:r>
          </w:p>
          <w:p w:rsidR="00000000" w:rsidDel="00000000" w:rsidP="00000000" w:rsidRDefault="00000000" w:rsidRPr="00000000" w14:paraId="00000035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Diseñar una experiencia simple y accesible:</w:t>
            </w:r>
            <w:r w:rsidDel="00000000" w:rsidR="00000000" w:rsidRPr="00000000">
              <w:rPr>
                <w:i w:val="1"/>
                <w:rtl w:val="0"/>
              </w:rPr>
              <w:t xml:space="preserve"> interfaz coherente, navegación predecible y mensajes claros que acompañen al usuario desde crear su cuenta hasta concretar un intercambio.</w:t>
              <w:br w:type="textWrapping"/>
            </w:r>
          </w:p>
          <w:p w:rsidR="00000000" w:rsidDel="00000000" w:rsidP="00000000" w:rsidRDefault="00000000" w:rsidRPr="00000000" w14:paraId="00000036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Construir una base técnica responsable:</w:t>
            </w:r>
            <w:r w:rsidDel="00000000" w:rsidR="00000000" w:rsidRPr="00000000">
              <w:rPr>
                <w:i w:val="1"/>
                <w:rtl w:val="0"/>
              </w:rPr>
              <w:t xml:space="preserve"> modelado de datos consistente (usuarios, libros, publicaciones, solicitudes, calificaciones), validaciones y manejo de errores comprensibles, cuidando integridad y seguridad.</w:t>
              <w:br w:type="textWrapping"/>
            </w:r>
          </w:p>
          <w:p w:rsidR="00000000" w:rsidDel="00000000" w:rsidP="00000000" w:rsidRDefault="00000000" w:rsidRPr="00000000" w14:paraId="00000037">
            <w:pPr>
              <w:numPr>
                <w:ilvl w:val="0"/>
                <w:numId w:val="12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Asegurar calidad verificable:</w:t>
            </w:r>
            <w:r w:rsidDel="00000000" w:rsidR="00000000" w:rsidRPr="00000000">
              <w:rPr>
                <w:i w:val="1"/>
                <w:rtl w:val="0"/>
              </w:rPr>
              <w:t xml:space="preserve"> pruebas funcionales en los flujos clave, estados y mensajes consistentes y una guía breve para levantar y evaluar la plataforma sin fricciones.</w:t>
              <w:br w:type="textWrapping"/>
            </w:r>
          </w:p>
          <w:p w:rsidR="00000000" w:rsidDel="00000000" w:rsidP="00000000" w:rsidRDefault="00000000" w:rsidRPr="00000000" w14:paraId="00000038">
            <w:pPr>
              <w:numPr>
                <w:ilvl w:val="0"/>
                <w:numId w:val="12"/>
              </w:numPr>
              <w:spacing w:after="24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Gestionar el proyecto en forma ordenada y colaborativa:</w:t>
            </w:r>
            <w:r w:rsidDel="00000000" w:rsidR="00000000" w:rsidRPr="00000000">
              <w:rPr>
                <w:i w:val="1"/>
                <w:rtl w:val="0"/>
              </w:rPr>
              <w:t xml:space="preserve"> comunicación constante, decisiones clave por escrito y registro de evidencias del avance para dar continuidad y proyección a Cambioteca.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60" w:before="0" w:line="259" w:lineRule="auto"/>
              <w:ind w:left="720" w:right="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3. 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spacing w:after="80" w:before="28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Metodología: </w:t>
            </w:r>
            <w:r w:rsidDel="00000000" w:rsidR="00000000" w:rsidRPr="00000000">
              <w:rPr>
                <w:rtl w:val="0"/>
              </w:rPr>
              <w:t xml:space="preserve">se trabajó con un enfoque </w:t>
            </w:r>
            <w:r w:rsidDel="00000000" w:rsidR="00000000" w:rsidRPr="00000000">
              <w:rPr>
                <w:b w:val="1"/>
                <w:rtl w:val="0"/>
              </w:rPr>
              <w:t xml:space="preserve">Ágil/Scrum</w:t>
            </w:r>
            <w:r w:rsidDel="00000000" w:rsidR="00000000" w:rsidRPr="00000000">
              <w:rPr>
                <w:rtl w:val="0"/>
              </w:rPr>
              <w:t xml:space="preserve"> en ciclos de ~2 semanas.</w:t>
              <w:br w:type="textWrapping"/>
              <w:t xml:space="preserve"> Herramientas y prácticas principales: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10"/>
              </w:numPr>
              <w:spacing w:after="0" w:afterAutospacing="0" w:befor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Backlog priorizado</w:t>
            </w:r>
            <w:r w:rsidDel="00000000" w:rsidR="00000000" w:rsidRPr="00000000">
              <w:rPr>
                <w:i w:val="1"/>
                <w:rtl w:val="0"/>
              </w:rPr>
              <w:t xml:space="preserve"> según valor para el usuario (Trello).</w:t>
              <w:br w:type="textWrapping"/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Reuniones breves</w:t>
            </w:r>
            <w:r w:rsidDel="00000000" w:rsidR="00000000" w:rsidRPr="00000000">
              <w:rPr>
                <w:i w:val="1"/>
                <w:rtl w:val="0"/>
              </w:rPr>
              <w:t xml:space="preserve"> de coordinación para ver avances y bloqueos.</w:t>
              <w:br w:type="textWrapping"/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10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Revisión y retroalimentación</w:t>
            </w:r>
            <w:r w:rsidDel="00000000" w:rsidR="00000000" w:rsidRPr="00000000">
              <w:rPr>
                <w:i w:val="1"/>
                <w:rtl w:val="0"/>
              </w:rPr>
              <w:t xml:space="preserve"> al final de cada sprint para ajustar el plan.</w:t>
              <w:br w:type="textWrapping"/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10"/>
              </w:numPr>
              <w:spacing w:after="24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Entrega por etapas</w:t>
            </w:r>
            <w:r w:rsidDel="00000000" w:rsidR="00000000" w:rsidRPr="00000000">
              <w:rPr>
                <w:i w:val="1"/>
                <w:rtl w:val="0"/>
              </w:rPr>
              <w:t xml:space="preserve">: primero base de datos en la nube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AWS RDS</w:t>
            </w:r>
            <w:r w:rsidDel="00000000" w:rsidR="00000000" w:rsidRPr="00000000">
              <w:rPr>
                <w:i w:val="1"/>
                <w:rtl w:val="0"/>
              </w:rPr>
              <w:t xml:space="preserve">), luego API (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Railway</w:t>
            </w:r>
            <w:r w:rsidDel="00000000" w:rsidR="00000000" w:rsidRPr="00000000">
              <w:rPr>
                <w:i w:val="1"/>
                <w:rtl w:val="0"/>
              </w:rPr>
              <w:t xml:space="preserve">) para habilitar pruebas web y móvil sobre el mismo backend.</w:t>
              <w:br w:type="textWrapping"/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spacing w:after="80" w:before="28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Fases y procedimientos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8"/>
              </w:numPr>
              <w:spacing w:after="0" w:afterAutospacing="0" w:befor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Planificación</w:t>
              <w:br w:type="textWrapping"/>
            </w:r>
          </w:p>
          <w:p w:rsidR="00000000" w:rsidDel="00000000" w:rsidP="00000000" w:rsidRDefault="00000000" w:rsidRPr="00000000" w14:paraId="00000044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del alcance del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MVP</w:t>
            </w:r>
            <w:r w:rsidDel="00000000" w:rsidR="00000000" w:rsidRPr="00000000">
              <w:rPr>
                <w:i w:val="1"/>
                <w:rtl w:val="0"/>
              </w:rPr>
              <w:t xml:space="preserve"> y responsabilidades del equipo.</w:t>
              <w:br w:type="textWrapping"/>
            </w:r>
          </w:p>
          <w:p w:rsidR="00000000" w:rsidDel="00000000" w:rsidP="00000000" w:rsidRDefault="00000000" w:rsidRPr="00000000" w14:paraId="00000045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Priorización de épicas e historias y estimación simple por complejidad/tiempo.</w:t>
              <w:br w:type="textWrapping"/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Diseño</w:t>
              <w:br w:type="textWrapping"/>
            </w:r>
          </w:p>
          <w:p w:rsidR="00000000" w:rsidDel="00000000" w:rsidP="00000000" w:rsidRDefault="00000000" w:rsidRPr="00000000" w14:paraId="00000047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Arquitectura 4+1</w:t>
            </w:r>
            <w:r w:rsidDel="00000000" w:rsidR="00000000" w:rsidRPr="00000000">
              <w:rPr>
                <w:i w:val="1"/>
                <w:rtl w:val="0"/>
              </w:rPr>
              <w:t xml:space="preserve"> (casos de uso, lógica, procesos, componentes y despliegue).</w:t>
              <w:br w:type="textWrapping"/>
            </w:r>
          </w:p>
          <w:p w:rsidR="00000000" w:rsidDel="00000000" w:rsidP="00000000" w:rsidRDefault="00000000" w:rsidRPr="00000000" w14:paraId="00000048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Modelo de datos</w:t>
            </w:r>
            <w:r w:rsidDel="00000000" w:rsidR="00000000" w:rsidRPr="00000000">
              <w:rPr>
                <w:i w:val="1"/>
                <w:rtl w:val="0"/>
              </w:rPr>
              <w:t xml:space="preserve"> (ERD) y reglas clave: perfiles, publicaciones, solicitudes, calificaciones.</w:t>
              <w:br w:type="textWrapping"/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Construcción iterativa</w:t>
              <w:br w:type="textWrapping"/>
            </w:r>
          </w:p>
          <w:p w:rsidR="00000000" w:rsidDel="00000000" w:rsidP="00000000" w:rsidRDefault="00000000" w:rsidRPr="00000000" w14:paraId="0000004A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Desarrollo de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API</w:t>
            </w:r>
            <w:r w:rsidDel="00000000" w:rsidR="00000000" w:rsidRPr="00000000">
              <w:rPr>
                <w:i w:val="1"/>
                <w:rtl w:val="0"/>
              </w:rPr>
              <w:t xml:space="preserve"> (Django/DRF)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interfaces web/móvil</w:t>
            </w:r>
            <w:r w:rsidDel="00000000" w:rsidR="00000000" w:rsidRPr="00000000">
              <w:rPr>
                <w:i w:val="1"/>
                <w:rtl w:val="0"/>
              </w:rPr>
              <w:t xml:space="preserve"> (Angular/Ionic).</w:t>
              <w:br w:type="textWrapping"/>
            </w:r>
          </w:p>
          <w:p w:rsidR="00000000" w:rsidDel="00000000" w:rsidP="00000000" w:rsidRDefault="00000000" w:rsidRPr="00000000" w14:paraId="0000004B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División de tareas grandes en pasos pequeños (p. ej., intercambio: crear solicitud → proponer lugar/fecha → confirmar → calificar).</w:t>
              <w:br w:type="textWrapping"/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Pruebas</w:t>
              <w:br w:type="textWrapping"/>
            </w:r>
          </w:p>
          <w:p w:rsidR="00000000" w:rsidDel="00000000" w:rsidP="00000000" w:rsidRDefault="00000000" w:rsidRPr="00000000" w14:paraId="0000004D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Colección Postman</w:t>
            </w:r>
            <w:r w:rsidDel="00000000" w:rsidR="00000000" w:rsidRPr="00000000">
              <w:rPr>
                <w:i w:val="1"/>
                <w:rtl w:val="0"/>
              </w:rPr>
              <w:t xml:space="preserve"> para endpoints principales y pruebas exploratorias de interfaz.</w:t>
              <w:br w:type="textWrapping"/>
            </w:r>
          </w:p>
          <w:p w:rsidR="00000000" w:rsidDel="00000000" w:rsidP="00000000" w:rsidRDefault="00000000" w:rsidRPr="00000000" w14:paraId="0000004E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Checklist de validaciones y mensajes claros antes de dar por terminada cada funcionalidad.</w:t>
              <w:br w:type="textWrapping"/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Despliegue e integración</w:t>
              <w:br w:type="textWrapping"/>
            </w:r>
          </w:p>
          <w:p w:rsidR="00000000" w:rsidDel="00000000" w:rsidP="00000000" w:rsidRDefault="00000000" w:rsidRPr="00000000" w14:paraId="00000050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Conexión 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AWS RDS</w:t>
            </w:r>
            <w:r w:rsidDel="00000000" w:rsidR="00000000" w:rsidRPr="00000000">
              <w:rPr>
                <w:i w:val="1"/>
                <w:rtl w:val="0"/>
              </w:rPr>
              <w:t xml:space="preserve"> y publicación progresiva de la API en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Railway</w:t>
            </w:r>
            <w:r w:rsidDel="00000000" w:rsidR="00000000" w:rsidRPr="00000000">
              <w:rPr>
                <w:i w:val="1"/>
                <w:rtl w:val="0"/>
              </w:rPr>
              <w:t xml:space="preserve">.</w:t>
              <w:br w:type="textWrapping"/>
            </w:r>
          </w:p>
          <w:p w:rsidR="00000000" w:rsidDel="00000000" w:rsidP="00000000" w:rsidRDefault="00000000" w:rsidRPr="00000000" w14:paraId="00000051">
            <w:pPr>
              <w:numPr>
                <w:ilvl w:val="1"/>
                <w:numId w:val="8"/>
              </w:numPr>
              <w:spacing w:after="0" w:afterAutospacing="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Pruebas en un ambiente de “staging” antes de pruebas integradas web/móvil.</w:t>
              <w:br w:type="textWrapping"/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8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Documentación y evidencias</w:t>
              <w:br w:type="textWrapping"/>
            </w:r>
          </w:p>
          <w:p w:rsidR="00000000" w:rsidDel="00000000" w:rsidP="00000000" w:rsidRDefault="00000000" w:rsidRPr="00000000" w14:paraId="00000053">
            <w:pPr>
              <w:numPr>
                <w:ilvl w:val="1"/>
                <w:numId w:val="8"/>
              </w:numPr>
              <w:spacing w:after="240" w:before="0" w:beforeAutospacing="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DAS</w:t>
            </w:r>
            <w:r w:rsidDel="00000000" w:rsidR="00000000" w:rsidRPr="00000000">
              <w:rPr>
                <w:i w:val="1"/>
                <w:rtl w:val="0"/>
              </w:rPr>
              <w:t xml:space="preserve"> con 4+1,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README</w:t>
            </w:r>
            <w:r w:rsidDel="00000000" w:rsidR="00000000" w:rsidRPr="00000000">
              <w:rPr>
                <w:i w:val="1"/>
                <w:rtl w:val="0"/>
              </w:rPr>
              <w:t xml:space="preserve">, capturas de la app y tablero Trello como trazabilidad del avance.</w:t>
              <w:br w:type="textWrapping"/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spacing w:after="80" w:before="280" w:lineRule="auto"/>
              <w:ind w:left="720" w:firstLine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Pertinencia para cumplir los objetivos</w:t>
            </w:r>
          </w:p>
          <w:p w:rsidR="00000000" w:rsidDel="00000000" w:rsidP="00000000" w:rsidRDefault="00000000" w:rsidRPr="00000000" w14:paraId="00000055">
            <w:pPr>
              <w:numPr>
                <w:ilvl w:val="0"/>
                <w:numId w:val="5"/>
              </w:numPr>
              <w:spacing w:after="0" w:afterAutospacing="0" w:befor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Prioriza valor y reduce riesgos:</w:t>
            </w:r>
            <w:r w:rsidDel="00000000" w:rsidR="00000000" w:rsidRPr="00000000">
              <w:rPr>
                <w:i w:val="1"/>
                <w:rtl w:val="0"/>
              </w:rPr>
              <w:t xml:space="preserve"> permite mostrar funciones útiles temprano (publicar, buscar, coordinar), detectando problemas a tiempo.</w:t>
              <w:br w:type="textWrapping"/>
            </w:r>
          </w:p>
          <w:p w:rsidR="00000000" w:rsidDel="00000000" w:rsidP="00000000" w:rsidRDefault="00000000" w:rsidRPr="00000000" w14:paraId="00000056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Se adapta a cambios reales:</w:t>
            </w:r>
            <w:r w:rsidDel="00000000" w:rsidR="00000000" w:rsidRPr="00000000">
              <w:rPr>
                <w:i w:val="1"/>
                <w:rtl w:val="0"/>
              </w:rPr>
              <w:t xml:space="preserve"> si aparece una dificultad (p. ej., integración de mapas), se ajusta el alcance sin frenar el proyecto.</w:t>
              <w:br w:type="textWrapping"/>
            </w:r>
          </w:p>
          <w:p w:rsidR="00000000" w:rsidDel="00000000" w:rsidP="00000000" w:rsidRDefault="00000000" w:rsidRPr="00000000" w14:paraId="00000057">
            <w:pPr>
              <w:numPr>
                <w:ilvl w:val="0"/>
                <w:numId w:val="5"/>
              </w:numPr>
              <w:spacing w:after="0" w:afterAutospacing="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Ordena el trabajo del equipo:</w:t>
            </w:r>
            <w:r w:rsidDel="00000000" w:rsidR="00000000" w:rsidRPr="00000000">
              <w:rPr>
                <w:i w:val="1"/>
                <w:rtl w:val="0"/>
              </w:rPr>
              <w:t xml:space="preserve"> cada sprint tiene metas claras, responsables y criterios para considerar una tarea “lista”.</w:t>
              <w:br w:type="textWrapping"/>
            </w:r>
          </w:p>
          <w:p w:rsidR="00000000" w:rsidDel="00000000" w:rsidP="00000000" w:rsidRDefault="00000000" w:rsidRPr="00000000" w14:paraId="00000058">
            <w:pPr>
              <w:numPr>
                <w:ilvl w:val="0"/>
                <w:numId w:val="5"/>
              </w:numPr>
              <w:spacing w:after="240" w:before="0" w:beforeAutospacing="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Facilita la evaluación académica:</w:t>
            </w:r>
            <w:r w:rsidDel="00000000" w:rsidR="00000000" w:rsidRPr="00000000">
              <w:rPr>
                <w:i w:val="1"/>
                <w:rtl w:val="0"/>
              </w:rPr>
              <w:t xml:space="preserve"> al cerrar cada ciclo con evidencias (código, pruebas, capturas), el progreso es verificable y trazable.</w:t>
            </w:r>
          </w:p>
          <w:p w:rsidR="00000000" w:rsidDel="00000000" w:rsidP="00000000" w:rsidRDefault="00000000" w:rsidRPr="00000000" w14:paraId="00000059">
            <w:pPr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1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A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4. Desarrollo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spacing w:after="80" w:before="280" w:line="240" w:lineRule="auto"/>
              <w:jc w:val="both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Etapas y actividades realizadas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3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Planificación inicial</w:t>
              <w:br w:type="textWrapping"/>
            </w:r>
          </w:p>
          <w:p w:rsidR="00000000" w:rsidDel="00000000" w:rsidP="00000000" w:rsidRDefault="00000000" w:rsidRPr="00000000" w14:paraId="0000005D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Definición del alcance del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MVP</w:t>
            </w:r>
            <w:r w:rsidDel="00000000" w:rsidR="00000000" w:rsidRPr="00000000">
              <w:rPr>
                <w:i w:val="1"/>
                <w:rtl w:val="0"/>
              </w:rPr>
              <w:t xml:space="preserve">, responsables y cronograma.</w:t>
              <w:br w:type="textWrapping"/>
            </w:r>
          </w:p>
          <w:p w:rsidR="00000000" w:rsidDel="00000000" w:rsidP="00000000" w:rsidRDefault="00000000" w:rsidRPr="00000000" w14:paraId="0000005E">
            <w:pPr>
              <w:numPr>
                <w:ilvl w:val="1"/>
                <w:numId w:val="13"/>
              </w:numPr>
              <w:spacing w:after="24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Priorización de tareas en Trello (qué se hace primero y por qué).</w:t>
              <w:br w:type="textWrapping"/>
            </w:r>
          </w:p>
          <w:p w:rsidR="00000000" w:rsidDel="00000000" w:rsidP="00000000" w:rsidRDefault="00000000" w:rsidRPr="00000000" w14:paraId="0000005F">
            <w:pPr>
              <w:spacing w:after="240" w:before="240" w:line="240" w:lineRule="auto"/>
              <w:ind w:left="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13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Diseño</w:t>
              <w:br w:type="textWrapping"/>
            </w:r>
          </w:p>
          <w:p w:rsidR="00000000" w:rsidDel="00000000" w:rsidP="00000000" w:rsidRDefault="00000000" w:rsidRPr="00000000" w14:paraId="00000061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Documento DAS con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arquitectura 4+1</w:t>
            </w:r>
            <w:r w:rsidDel="00000000" w:rsidR="00000000" w:rsidRPr="00000000">
              <w:rPr>
                <w:i w:val="1"/>
                <w:rtl w:val="0"/>
              </w:rPr>
              <w:t xml:space="preserve"> (casos de uso, lógica, procesos, componentes y despliegue).</w:t>
              <w:br w:type="textWrapping"/>
            </w:r>
          </w:p>
          <w:p w:rsidR="00000000" w:rsidDel="00000000" w:rsidP="00000000" w:rsidRDefault="00000000" w:rsidRPr="00000000" w14:paraId="00000062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Modelo de datos</w:t>
            </w:r>
            <w:r w:rsidDel="00000000" w:rsidR="00000000" w:rsidRPr="00000000">
              <w:rPr>
                <w:i w:val="1"/>
                <w:rtl w:val="0"/>
              </w:rPr>
              <w:t xml:space="preserve">: tablas de usuarios, publicaciones, solicitudes, calificaciones, regiones/comunas.</w:t>
              <w:br w:type="textWrapping"/>
            </w:r>
          </w:p>
          <w:p w:rsidR="00000000" w:rsidDel="00000000" w:rsidP="00000000" w:rsidRDefault="00000000" w:rsidRPr="00000000" w14:paraId="00000063">
            <w:pPr>
              <w:numPr>
                <w:ilvl w:val="0"/>
                <w:numId w:val="13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Construcción</w:t>
              <w:br w:type="textWrapping"/>
            </w:r>
          </w:p>
          <w:p w:rsidR="00000000" w:rsidDel="00000000" w:rsidP="00000000" w:rsidRDefault="00000000" w:rsidRPr="00000000" w14:paraId="00000064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Backend (Django/DRF):</w:t>
            </w:r>
            <w:r w:rsidDel="00000000" w:rsidR="00000000" w:rsidRPr="00000000">
              <w:rPr>
                <w:i w:val="1"/>
                <w:rtl w:val="0"/>
              </w:rPr>
              <w:t xml:space="preserve"> registro, inicio de sesión, recuperación de contraseña, catálogo y gestión de solicitudes (crear, aceptar/rechazar, confirmar).</w:t>
              <w:br w:type="textWrapping"/>
            </w:r>
          </w:p>
          <w:p w:rsidR="00000000" w:rsidDel="00000000" w:rsidP="00000000" w:rsidRDefault="00000000" w:rsidRPr="00000000" w14:paraId="00000065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Frontend web/móvil (Angular/Ionic):</w:t>
            </w:r>
            <w:r w:rsidDel="00000000" w:rsidR="00000000" w:rsidRPr="00000000">
              <w:rPr>
                <w:i w:val="1"/>
                <w:rtl w:val="0"/>
              </w:rPr>
              <w:t xml:space="preserve"> pantallas de login/registro, catálogo, detalle y solicitudes con validaciones.</w:t>
              <w:br w:type="textWrapping"/>
            </w:r>
          </w:p>
          <w:p w:rsidR="00000000" w:rsidDel="00000000" w:rsidP="00000000" w:rsidRDefault="00000000" w:rsidRPr="00000000" w14:paraId="00000066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Estados del intercambio:</w:t>
            </w:r>
            <w:r w:rsidDel="00000000" w:rsidR="00000000" w:rsidRPr="00000000">
              <w:rPr>
                <w:i w:val="1"/>
                <w:rtl w:val="0"/>
              </w:rPr>
              <w:t xml:space="preserve"> pendiente, confirmada, realizada, cancelada.</w:t>
              <w:br w:type="textWrapping"/>
            </w:r>
          </w:p>
          <w:p w:rsidR="00000000" w:rsidDel="00000000" w:rsidP="00000000" w:rsidRDefault="00000000" w:rsidRPr="00000000" w14:paraId="00000067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Calificación:</w:t>
            </w:r>
            <w:r w:rsidDel="00000000" w:rsidR="00000000" w:rsidRPr="00000000">
              <w:rPr>
                <w:i w:val="1"/>
                <w:rtl w:val="0"/>
              </w:rPr>
              <w:t xml:space="preserve"> una por usuario y por intercambio (definida y preparada para integrar).</w:t>
              <w:br w:type="textWrapping"/>
            </w:r>
          </w:p>
          <w:p w:rsidR="00000000" w:rsidDel="00000000" w:rsidP="00000000" w:rsidRDefault="00000000" w:rsidRPr="00000000" w14:paraId="00000068">
            <w:pPr>
              <w:numPr>
                <w:ilvl w:val="0"/>
                <w:numId w:val="13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Pruebas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9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Pruebas exploratorias en la interfaz (mensajes, validaciones y navegación).</w:t>
            </w:r>
          </w:p>
          <w:p w:rsidR="00000000" w:rsidDel="00000000" w:rsidP="00000000" w:rsidRDefault="00000000" w:rsidRPr="00000000" w14:paraId="0000006A">
            <w:pPr>
              <w:numPr>
                <w:ilvl w:val="0"/>
                <w:numId w:val="13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Despliegue e integración</w:t>
            </w:r>
          </w:p>
          <w:p w:rsidR="00000000" w:rsidDel="00000000" w:rsidP="00000000" w:rsidRDefault="00000000" w:rsidRPr="00000000" w14:paraId="0000006B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Base de datos en AWS RDS</w:t>
            </w:r>
            <w:r w:rsidDel="00000000" w:rsidR="00000000" w:rsidRPr="00000000">
              <w:rPr>
                <w:i w:val="1"/>
                <w:rtl w:val="0"/>
              </w:rPr>
              <w:t xml:space="preserve"> operativa.</w:t>
            </w:r>
          </w:p>
          <w:p w:rsidR="00000000" w:rsidDel="00000000" w:rsidP="00000000" w:rsidRDefault="00000000" w:rsidRPr="00000000" w14:paraId="0000006C">
            <w:pPr>
              <w:numPr>
                <w:ilvl w:val="1"/>
                <w:numId w:val="13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API en Railway</w:t>
            </w:r>
            <w:r w:rsidDel="00000000" w:rsidR="00000000" w:rsidRPr="00000000">
              <w:rPr>
                <w:i w:val="1"/>
                <w:rtl w:val="0"/>
              </w:rPr>
              <w:t xml:space="preserve">: proceso en curso (ajustes de configuración para ambiente nube).</w:t>
            </w:r>
          </w:p>
          <w:p w:rsidR="00000000" w:rsidDel="00000000" w:rsidP="00000000" w:rsidRDefault="00000000" w:rsidRPr="00000000" w14:paraId="0000006D">
            <w:pPr>
              <w:numPr>
                <w:ilvl w:val="0"/>
                <w:numId w:val="13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Documentación y evidencias</w:t>
            </w:r>
          </w:p>
          <w:p w:rsidR="00000000" w:rsidDel="00000000" w:rsidP="00000000" w:rsidRDefault="00000000" w:rsidRPr="00000000" w14:paraId="0000006E">
            <w:pPr>
              <w:numPr>
                <w:ilvl w:val="1"/>
                <w:numId w:val="13"/>
              </w:numPr>
              <w:spacing w:after="24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DAS, README, capturas de pantallas del MVP y tablero Trello.</w:t>
            </w:r>
          </w:p>
          <w:p w:rsidR="00000000" w:rsidDel="00000000" w:rsidP="00000000" w:rsidRDefault="00000000" w:rsidRPr="00000000" w14:paraId="0000006F">
            <w:pPr>
              <w:spacing w:after="240" w:before="240" w:line="240" w:lineRule="auto"/>
              <w:ind w:left="600" w:right="600" w:firstLine="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Estado a la fecha (resumen):</w:t>
              <w:br w:type="textWrapping"/>
            </w:r>
            <w:r w:rsidDel="00000000" w:rsidR="00000000" w:rsidRPr="00000000">
              <w:rPr>
                <w:i w:val="1"/>
                <w:rtl w:val="0"/>
              </w:rPr>
              <w:t xml:space="preserve"> Autenticación y catálogo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operativos</w:t>
            </w:r>
            <w:r w:rsidDel="00000000" w:rsidR="00000000" w:rsidRPr="00000000">
              <w:rPr>
                <w:i w:val="1"/>
                <w:rtl w:val="0"/>
              </w:rPr>
              <w:t xml:space="preserve">; flujo de solicitudes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implementado</w:t>
            </w:r>
            <w:r w:rsidDel="00000000" w:rsidR="00000000" w:rsidRPr="00000000">
              <w:rPr>
                <w:i w:val="1"/>
                <w:rtl w:val="0"/>
              </w:rPr>
              <w:t xml:space="preserve">; calificación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lista para integrar</w:t>
            </w:r>
            <w:r w:rsidDel="00000000" w:rsidR="00000000" w:rsidRPr="00000000">
              <w:rPr>
                <w:i w:val="1"/>
                <w:rtl w:val="0"/>
              </w:rPr>
              <w:t xml:space="preserve">;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Google Maps: no iniciado</w:t>
            </w:r>
            <w:r w:rsidDel="00000000" w:rsidR="00000000" w:rsidRPr="00000000">
              <w:rPr>
                <w:i w:val="1"/>
                <w:rtl w:val="0"/>
              </w:rPr>
              <w:t xml:space="preserve"> (definido como alcance mínimo);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API en Railway: en proceso</w:t>
            </w:r>
            <w:r w:rsidDel="00000000" w:rsidR="00000000" w:rsidRPr="00000000">
              <w:rPr>
                <w:i w:val="1"/>
                <w:rtl w:val="0"/>
              </w:rPr>
              <w:t xml:space="preserve">; QA y documentación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en curso</w:t>
            </w:r>
            <w:r w:rsidDel="00000000" w:rsidR="00000000" w:rsidRPr="00000000">
              <w:rPr>
                <w:i w:val="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70">
            <w:pPr>
              <w:spacing w:after="240" w:before="240" w:line="240" w:lineRule="auto"/>
              <w:ind w:left="600" w:right="60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after="240" w:before="240" w:line="240" w:lineRule="auto"/>
              <w:ind w:left="600" w:right="60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spacing w:after="240" w:before="240" w:line="240" w:lineRule="auto"/>
              <w:ind w:left="600" w:right="60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spacing w:after="240" w:before="240" w:line="240" w:lineRule="auto"/>
              <w:ind w:left="600" w:right="60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spacing w:after="80" w:before="280" w:line="240" w:lineRule="auto"/>
              <w:jc w:val="both"/>
              <w:rPr>
                <w:b w:val="1"/>
                <w:i w:val="1"/>
                <w:color w:val="000000"/>
              </w:rPr>
            </w:pPr>
            <w:r w:rsidDel="00000000" w:rsidR="00000000" w:rsidRPr="00000000">
              <w:rPr>
                <w:b w:val="1"/>
                <w:i w:val="1"/>
                <w:color w:val="000000"/>
                <w:rtl w:val="0"/>
              </w:rPr>
              <w:t xml:space="preserve">Facilitadores (lo que ayudó)</w:t>
            </w:r>
          </w:p>
          <w:p w:rsidR="00000000" w:rsidDel="00000000" w:rsidP="00000000" w:rsidRDefault="00000000" w:rsidRPr="00000000" w14:paraId="00000075">
            <w:pPr>
              <w:numPr>
                <w:ilvl w:val="0"/>
                <w:numId w:val="3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Plan claro y priorización:</w:t>
            </w:r>
            <w:r w:rsidDel="00000000" w:rsidR="00000000" w:rsidRPr="00000000">
              <w:rPr>
                <w:i w:val="1"/>
                <w:rtl w:val="0"/>
              </w:rPr>
              <w:t xml:space="preserve"> Trello y objetivos por iteraciones.</w:t>
              <w:br w:type="textWrapping"/>
            </w:r>
          </w:p>
          <w:p w:rsidR="00000000" w:rsidDel="00000000" w:rsidP="00000000" w:rsidRDefault="00000000" w:rsidRPr="00000000" w14:paraId="00000076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Modelo de datos sólido:</w:t>
            </w:r>
            <w:r w:rsidDel="00000000" w:rsidR="00000000" w:rsidRPr="00000000">
              <w:rPr>
                <w:i w:val="1"/>
                <w:rtl w:val="0"/>
              </w:rPr>
              <w:t xml:space="preserve"> permitió avanzar sin retrabajos mayores.</w:t>
              <w:br w:type="textWrapping"/>
            </w:r>
          </w:p>
          <w:p w:rsidR="00000000" w:rsidDel="00000000" w:rsidP="00000000" w:rsidRDefault="00000000" w:rsidRPr="00000000" w14:paraId="00000077">
            <w:pPr>
              <w:numPr>
                <w:ilvl w:val="0"/>
                <w:numId w:val="3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Pruebas tempranas:</w:t>
            </w:r>
            <w:r w:rsidDel="00000000" w:rsidR="00000000" w:rsidRPr="00000000">
              <w:rPr>
                <w:i w:val="1"/>
                <w:rtl w:val="0"/>
              </w:rPr>
              <w:t xml:space="preserve"> detección rápida de errores en API e interfaz.</w:t>
              <w:br w:type="textWrapping"/>
            </w:r>
          </w:p>
          <w:p w:rsidR="00000000" w:rsidDel="00000000" w:rsidP="00000000" w:rsidRDefault="00000000" w:rsidRPr="00000000" w14:paraId="00000078">
            <w:pPr>
              <w:numPr>
                <w:ilvl w:val="0"/>
                <w:numId w:val="3"/>
              </w:numPr>
              <w:spacing w:after="24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Comunicación simple en el equipo:</w:t>
            </w:r>
            <w:r w:rsidDel="00000000" w:rsidR="00000000" w:rsidRPr="00000000">
              <w:rPr>
                <w:i w:val="1"/>
                <w:rtl w:val="0"/>
              </w:rPr>
              <w:t xml:space="preserve"> acuerdos rápidos sobre qué se hace y qué se posterga.</w:t>
              <w:br w:type="textWrapping"/>
            </w:r>
          </w:p>
          <w:p w:rsidR="00000000" w:rsidDel="00000000" w:rsidP="00000000" w:rsidRDefault="00000000" w:rsidRPr="00000000" w14:paraId="00000079">
            <w:pPr>
              <w:keepNext w:val="0"/>
              <w:keepLines w:val="0"/>
              <w:spacing w:after="80" w:before="280"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Dificultades (y cómo se enfrentaron)</w:t>
            </w:r>
          </w:p>
          <w:p w:rsidR="00000000" w:rsidDel="00000000" w:rsidP="00000000" w:rsidRDefault="00000000" w:rsidRPr="00000000" w14:paraId="0000007A">
            <w:pPr>
              <w:numPr>
                <w:ilvl w:val="0"/>
                <w:numId w:val="9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Disponibilidad de tiempo:</w:t>
            </w:r>
            <w:r w:rsidDel="00000000" w:rsidR="00000000" w:rsidRPr="00000000">
              <w:rPr>
                <w:i w:val="1"/>
                <w:rtl w:val="0"/>
              </w:rPr>
              <w:t xml:space="preserve"> coincidió con otras obligaciones académicas/laborales.</w:t>
              <w:br w:type="textWrapping"/>
            </w:r>
          </w:p>
          <w:p w:rsidR="00000000" w:rsidDel="00000000" w:rsidP="00000000" w:rsidRDefault="00000000" w:rsidRPr="00000000" w14:paraId="0000007B">
            <w:pPr>
              <w:numPr>
                <w:ilvl w:val="1"/>
                <w:numId w:val="9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Acción: dividir tareas grandes en pasos pequeños con fechas cortas y responsables definidos.</w:t>
              <w:br w:type="textWrapping"/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Publicar la API en la nube (Railway):</w:t>
            </w:r>
            <w:r w:rsidDel="00000000" w:rsidR="00000000" w:rsidRPr="00000000">
              <w:rPr>
                <w:i w:val="1"/>
                <w:rtl w:val="0"/>
              </w:rPr>
              <w:t xml:space="preserve"> ajustes de variables y orígenes permitidos (CORS).</w:t>
              <w:br w:type="textWrapping"/>
            </w:r>
          </w:p>
          <w:p w:rsidR="00000000" w:rsidDel="00000000" w:rsidP="00000000" w:rsidRDefault="00000000" w:rsidRPr="00000000" w14:paraId="0000007D">
            <w:pPr>
              <w:numPr>
                <w:ilvl w:val="1"/>
                <w:numId w:val="9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Acción: checklist único de configuración (.env, CORS, dominios), pruebas en un ambiente de “staging” antes de pasar a producción.</w:t>
              <w:br w:type="textWrapping"/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Integración con mapas (Google Maps):</w:t>
            </w:r>
            <w:r w:rsidDel="00000000" w:rsidR="00000000" w:rsidRPr="00000000">
              <w:rPr>
                <w:i w:val="1"/>
                <w:rtl w:val="0"/>
              </w:rPr>
              <w:t xml:space="preserve"> gestión de clave y definición de la interfaz.</w:t>
              <w:br w:type="textWrapping"/>
            </w:r>
          </w:p>
          <w:p w:rsidR="00000000" w:rsidDel="00000000" w:rsidP="00000000" w:rsidRDefault="00000000" w:rsidRPr="00000000" w14:paraId="0000007F">
            <w:pPr>
              <w:numPr>
                <w:ilvl w:val="1"/>
                <w:numId w:val="9"/>
              </w:numPr>
              <w:spacing w:after="0" w:afterAutospacing="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Acción: dejar un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alcance mínimo</w:t>
            </w:r>
            <w:r w:rsidDel="00000000" w:rsidR="00000000" w:rsidRPr="00000000">
              <w:rPr>
                <w:i w:val="1"/>
                <w:rtl w:val="0"/>
              </w:rPr>
              <w:t xml:space="preserve"> (elegir y guardar un punto de encuentro) y documentar el paso a funciones más avanzadas para más adelante.</w:t>
              <w:br w:type="textWrapping"/>
            </w:r>
          </w:p>
          <w:p w:rsidR="00000000" w:rsidDel="00000000" w:rsidP="00000000" w:rsidRDefault="00000000" w:rsidRPr="00000000" w14:paraId="00000080">
            <w:pPr>
              <w:numPr>
                <w:ilvl w:val="0"/>
                <w:numId w:val="9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Alcance inicial muy amplio (chat, pagos, métricas completas):</w:t>
            </w:r>
            <w:r w:rsidDel="00000000" w:rsidR="00000000" w:rsidRPr="00000000">
              <w:rPr>
                <w:i w:val="1"/>
                <w:rtl w:val="0"/>
              </w:rPr>
              <w:t xml:space="preserve"> dispersaba esfuerzo.</w:t>
              <w:br w:type="textWrapping"/>
            </w:r>
          </w:p>
          <w:p w:rsidR="00000000" w:rsidDel="00000000" w:rsidP="00000000" w:rsidRDefault="00000000" w:rsidRPr="00000000" w14:paraId="00000081">
            <w:pPr>
              <w:numPr>
                <w:ilvl w:val="1"/>
                <w:numId w:val="9"/>
              </w:numPr>
              <w:spacing w:after="240" w:before="0" w:beforeAutospacing="0" w:line="240" w:lineRule="auto"/>
              <w:ind w:left="144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Acción: concentrar el trabajo en completar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flujo de intercambio</w:t>
            </w:r>
            <w:r w:rsidDel="00000000" w:rsidR="00000000" w:rsidRPr="00000000">
              <w:rPr>
                <w:i w:val="1"/>
                <w:rtl w:val="0"/>
              </w:rPr>
              <w:t xml:space="preserve"> extremo a extremo y mover lo no esencial a una fase posterior.</w:t>
              <w:br w:type="textWrapping"/>
            </w:r>
          </w:p>
          <w:p w:rsidR="00000000" w:rsidDel="00000000" w:rsidP="00000000" w:rsidRDefault="00000000" w:rsidRPr="00000000" w14:paraId="00000082">
            <w:pPr>
              <w:spacing w:after="0"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3">
            <w:pPr>
              <w:spacing w:after="0"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spacing w:after="0" w:line="240" w:lineRule="auto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5">
            <w:pPr>
              <w:keepNext w:val="0"/>
              <w:keepLines w:val="0"/>
              <w:spacing w:after="80" w:before="280" w:line="240" w:lineRule="auto"/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Ajustes realizados</w:t>
            </w:r>
          </w:p>
          <w:p w:rsidR="00000000" w:rsidDel="00000000" w:rsidP="00000000" w:rsidRDefault="00000000" w:rsidRPr="00000000" w14:paraId="00000086">
            <w:pPr>
              <w:numPr>
                <w:ilvl w:val="0"/>
                <w:numId w:val="4"/>
              </w:numPr>
              <w:spacing w:after="0" w:afterAutospacing="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Pasarela de pago:</w:t>
            </w:r>
            <w:r w:rsidDel="00000000" w:rsidR="00000000" w:rsidRPr="00000000">
              <w:rPr>
                <w:i w:val="1"/>
                <w:rtl w:val="0"/>
              </w:rPr>
              <w:t xml:space="preserve"> se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excluye del MVP</w:t>
            </w:r>
            <w:r w:rsidDel="00000000" w:rsidR="00000000" w:rsidRPr="00000000">
              <w:rPr>
                <w:i w:val="1"/>
                <w:rtl w:val="0"/>
              </w:rPr>
              <w:t xml:space="preserve"> (queda para una fase posterior).</w:t>
              <w:br w:type="textWrapping"/>
              <w:t xml:space="preserve"> Motivo: no es necesaria para demostrar el valor del intercambio y requiere gestiones adicionales.</w:t>
              <w:br w:type="textWrapping"/>
            </w:r>
          </w:p>
          <w:p w:rsidR="00000000" w:rsidDel="00000000" w:rsidP="00000000" w:rsidRDefault="00000000" w:rsidRPr="00000000" w14:paraId="00000087">
            <w:pPr>
              <w:numPr>
                <w:ilvl w:val="0"/>
                <w:numId w:val="4"/>
              </w:numPr>
              <w:spacing w:after="0" w:afterAutospacing="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Tecnología web:</w:t>
            </w:r>
            <w:r w:rsidDel="00000000" w:rsidR="00000000" w:rsidRPr="00000000">
              <w:rPr>
                <w:i w:val="1"/>
                <w:rtl w:val="0"/>
              </w:rPr>
              <w:t xml:space="preserve"> se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unifica</w:t>
            </w:r>
            <w:r w:rsidDel="00000000" w:rsidR="00000000" w:rsidRPr="00000000">
              <w:rPr>
                <w:i w:val="1"/>
                <w:rtl w:val="0"/>
              </w:rPr>
              <w:t xml:space="preserve"> con la misma base técnica que móvil (Angular + Django).</w:t>
              <w:br w:type="textWrapping"/>
              <w:t xml:space="preserve"> Motivo: simplificar desarrollo e integración.</w:t>
              <w:br w:type="textWrapping"/>
            </w:r>
          </w:p>
          <w:p w:rsidR="00000000" w:rsidDel="00000000" w:rsidP="00000000" w:rsidRDefault="00000000" w:rsidRPr="00000000" w14:paraId="00000088">
            <w:pPr>
              <w:numPr>
                <w:ilvl w:val="0"/>
                <w:numId w:val="4"/>
              </w:numPr>
              <w:spacing w:after="240" w:before="0" w:beforeAutospacing="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Forma de trabajar:</w:t>
            </w:r>
            <w:r w:rsidDel="00000000" w:rsidR="00000000" w:rsidRPr="00000000">
              <w:rPr>
                <w:i w:val="1"/>
                <w:rtl w:val="0"/>
              </w:rPr>
              <w:t xml:space="preserve"> limitar tareas en paralelo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dividir en pasos cortos</w:t>
            </w:r>
            <w:r w:rsidDel="00000000" w:rsidR="00000000" w:rsidRPr="00000000">
              <w:rPr>
                <w:i w:val="1"/>
                <w:rtl w:val="0"/>
              </w:rPr>
              <w:t xml:space="preserve"> (ej.: crear solicitud → proponer lugar/fecha → confirmar → calificar).</w:t>
              <w:br w:type="textWrapping"/>
              <w:t xml:space="preserve"> Motivo: avanzar de manera constante y medible.</w:t>
            </w:r>
          </w:p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12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8A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5. Evidencias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8B">
            <w:pPr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Link Trello: </w:t>
            </w:r>
            <w:hyperlink r:id="rId8">
              <w:r w:rsidDel="00000000" w:rsidR="00000000" w:rsidRPr="00000000">
                <w:rPr>
                  <w:i w:val="1"/>
                  <w:u w:val="single"/>
                  <w:rtl w:val="0"/>
                </w:rPr>
                <w:t xml:space="preserve">https://trello.com/invite/b/68b9df08e5f8dca670bababb/ATTI42968d6be2b8c9aafa38cd3fe7844c4856BE3C0C/cambioteca-backlog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</w:rPr>
              <w:drawing>
                <wp:inline distB="114300" distT="114300" distL="114300" distR="114300">
                  <wp:extent cx="4171950" cy="2108200"/>
                  <wp:effectExtent b="0" l="0" r="0" t="0"/>
                  <wp:docPr id="5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210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D">
            <w:pPr>
              <w:jc w:val="both"/>
              <w:rPr>
                <w:i w:val="1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Link Github</w:t>
            </w:r>
            <w:r w:rsidDel="00000000" w:rsidR="00000000" w:rsidRPr="00000000">
              <w:rPr>
                <w:i w:val="1"/>
                <w:rtl w:val="0"/>
              </w:rPr>
              <w:t xml:space="preserve">:</w:t>
            </w:r>
            <w:hyperlink r:id="rId10">
              <w:r w:rsidDel="00000000" w:rsidR="00000000" w:rsidRPr="00000000">
                <w:rPr>
                  <w:i w:val="1"/>
                  <w:u w:val="single"/>
                  <w:rtl w:val="0"/>
                </w:rPr>
                <w:t xml:space="preserve">https://github.com/Nicofelipe/cambioteca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</w:rPr>
              <w:drawing>
                <wp:inline distB="114300" distT="114300" distL="114300" distR="114300">
                  <wp:extent cx="4171950" cy="1524000"/>
                  <wp:effectExtent b="0" l="0" r="0" t="0"/>
                  <wp:docPr id="5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524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jc w:val="both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0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i w:val="1"/>
                <w:rtl w:val="0"/>
              </w:rPr>
              <w:t xml:space="preserve">Link Documento DAS:</w:t>
            </w:r>
            <w:hyperlink r:id="rId12">
              <w:r w:rsidDel="00000000" w:rsidR="00000000" w:rsidRPr="00000000">
                <w:rPr>
                  <w:i w:val="1"/>
                  <w:color w:val="0000ee"/>
                  <w:sz w:val="18"/>
                  <w:szCs w:val="18"/>
                  <w:u w:val="single"/>
                  <w:rtl w:val="0"/>
                </w:rPr>
                <w:t xml:space="preserve">DAS_CAMBIOTECA.docx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jc w:val="both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 Documento DAS Incluye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arquitectura 4+1</w:t>
            </w:r>
            <w:r w:rsidDel="00000000" w:rsidR="00000000" w:rsidRPr="00000000">
              <w:rPr>
                <w:i w:val="1"/>
                <w:rtl w:val="0"/>
              </w:rPr>
              <w:t xml:space="preserve"> (casos de uso, lógica, procesos, componentes y despliegue), además de contexto, propósito y alcance del sistema.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92">
            <w:pPr>
              <w:jc w:val="both"/>
              <w:rPr>
                <w:rFonts w:ascii="Calibri" w:cs="Calibri" w:eastAsia="Calibri" w:hAnsi="Calibri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sz w:val="24"/>
                <w:szCs w:val="24"/>
                <w:rtl w:val="0"/>
              </w:rPr>
              <w:t xml:space="preserve">6. Intereses y proyecciones profesionales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93">
            <w:pPr>
              <w:numPr>
                <w:ilvl w:val="0"/>
                <w:numId w:val="2"/>
              </w:numPr>
              <w:spacing w:after="24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Como grupo, sentimos que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Cambioteca</w:t>
            </w:r>
            <w:r w:rsidDel="00000000" w:rsidR="00000000" w:rsidRPr="00000000">
              <w:rPr>
                <w:i w:val="1"/>
                <w:rtl w:val="0"/>
              </w:rPr>
              <w:t xml:space="preserve"> nos ayudó a aterrizar y afinar lo que ya intuíamos sobre nuestros intereses. Veníamos con una inclinación clara por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bases de datos</w:t>
            </w:r>
            <w:r w:rsidDel="00000000" w:rsidR="00000000" w:rsidRPr="00000000">
              <w:rPr>
                <w:i w:val="1"/>
                <w:rtl w:val="0"/>
              </w:rPr>
              <w:t xml:space="preserve">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BI</w:t>
            </w:r>
            <w:r w:rsidDel="00000000" w:rsidR="00000000" w:rsidRPr="00000000">
              <w:rPr>
                <w:i w:val="1"/>
                <w:rtl w:val="0"/>
              </w:rPr>
              <w:t xml:space="preserve">, y el proyecto confirmó que ahí disfrutamos mucho: modelar bien la información, pensar las relaciones, asegurar integridad y diseñar consultas que respondan a preguntas reales. Al tener que levantar la plataforma, conectar el backend y ver cómo los datos se transforman en decisiones dentro de la aplicación, entendimos mejor el impacto que tiene un buen diseño de datos en la experiencia completa. Además, nos obligó a conversar de criterios, a justificar modelos, a registrar métricas básicas y a pensar en cómo se evidencia valor con números y no solo con pantallas. Esa combinación de datos + producto nos reforzó la idea de que ese es nuestro territorio natural.</w:t>
            </w:r>
          </w:p>
          <w:p w:rsidR="00000000" w:rsidDel="00000000" w:rsidP="00000000" w:rsidRDefault="00000000" w:rsidRPr="00000000" w14:paraId="00000094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2"/>
              </w:numPr>
              <w:spacing w:after="24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También nos sirvió para distinguir nuestras rutas dentro del mismo mapa. 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Nicolás</w:t>
            </w:r>
            <w:r w:rsidDel="00000000" w:rsidR="00000000" w:rsidRPr="00000000">
              <w:rPr>
                <w:i w:val="1"/>
                <w:rtl w:val="0"/>
              </w:rPr>
              <w:t xml:space="preserve"> le sigue motivando el desarrollo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móvil</w:t>
            </w:r>
            <w:r w:rsidDel="00000000" w:rsidR="00000000" w:rsidRPr="00000000">
              <w:rPr>
                <w:i w:val="1"/>
                <w:rtl w:val="0"/>
              </w:rPr>
              <w:t xml:space="preserve"> (por la cercanía con el usuario y el desafío de hacer simple lo complejo en pantallas pequeñas), y 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Vicente</w:t>
            </w:r>
            <w:r w:rsidDel="00000000" w:rsidR="00000000" w:rsidRPr="00000000">
              <w:rPr>
                <w:i w:val="1"/>
                <w:rtl w:val="0"/>
              </w:rPr>
              <w:t xml:space="preserve"> le entusiasma el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desarrollo web</w:t>
            </w:r>
            <w:r w:rsidDel="00000000" w:rsidR="00000000" w:rsidRPr="00000000">
              <w:rPr>
                <w:i w:val="1"/>
                <w:rtl w:val="0"/>
              </w:rPr>
              <w:t xml:space="preserve"> (por la rapidez para iterar, la composición de interfaces y el control fino de la experiencia en el navegador). En ambos casos, la base común sigue siendo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BI y bases de datos</w:t>
            </w:r>
            <w:r w:rsidDel="00000000" w:rsidR="00000000" w:rsidRPr="00000000">
              <w:rPr>
                <w:i w:val="1"/>
                <w:rtl w:val="0"/>
              </w:rPr>
              <w:t xml:space="preserve">: lo que más disfrutamos es que la interfaz —móvil o web— tenga detrás un modelo de datos bien pensado y, ojalá, un set de métricas que permitan entender el uso y mejorar. En resumen, nuestros intereses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siguen siendo los mismos que planteamos al inicio</w:t>
            </w:r>
            <w:r w:rsidDel="00000000" w:rsidR="00000000" w:rsidRPr="00000000">
              <w:rPr>
                <w:i w:val="1"/>
                <w:rtl w:val="0"/>
              </w:rPr>
              <w:t xml:space="preserve">, pero hoy están mejor definidos y con más fundamentos.</w:t>
            </w:r>
          </w:p>
          <w:p w:rsidR="00000000" w:rsidDel="00000000" w:rsidP="00000000" w:rsidRDefault="00000000" w:rsidRPr="00000000" w14:paraId="00000096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2"/>
              </w:numPr>
              <w:spacing w:after="24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Mirando hacia adelante, queremos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profundizar</w:t>
            </w:r>
            <w:r w:rsidDel="00000000" w:rsidR="00000000" w:rsidRPr="00000000">
              <w:rPr>
                <w:i w:val="1"/>
                <w:rtl w:val="0"/>
              </w:rPr>
              <w:t xml:space="preserve"> en tres líneas: (1)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modelamiento y administración de datos</w:t>
            </w:r>
            <w:r w:rsidDel="00000000" w:rsidR="00000000" w:rsidRPr="00000000">
              <w:rPr>
                <w:i w:val="1"/>
                <w:rtl w:val="0"/>
              </w:rPr>
              <w:t xml:space="preserve"> (diseño lógico/físico, rendimiento de consultas, seguridad y buenas prácticas); (2)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analítica aplicada/BI</w:t>
            </w:r>
            <w:r w:rsidDel="00000000" w:rsidR="00000000" w:rsidRPr="00000000">
              <w:rPr>
                <w:i w:val="1"/>
                <w:rtl w:val="0"/>
              </w:rPr>
              <w:t xml:space="preserve">, con dashboards y métricas que conversen con los objetivos del producto (más que “gráficos por cumplir”); y (3) la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construcción de interfaces</w:t>
            </w:r>
            <w:r w:rsidDel="00000000" w:rsidR="00000000" w:rsidRPr="00000000">
              <w:rPr>
                <w:i w:val="1"/>
                <w:rtl w:val="0"/>
              </w:rPr>
              <w:t xml:space="preserve"> que hagan visible ese valor: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móvil</w:t>
            </w:r>
            <w:r w:rsidDel="00000000" w:rsidR="00000000" w:rsidRPr="00000000">
              <w:rPr>
                <w:i w:val="1"/>
                <w:rtl w:val="0"/>
              </w:rPr>
              <w:t xml:space="preserve"> en el caso de Nicolás y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web</w:t>
            </w:r>
            <w:r w:rsidDel="00000000" w:rsidR="00000000" w:rsidRPr="00000000">
              <w:rPr>
                <w:i w:val="1"/>
                <w:rtl w:val="0"/>
              </w:rPr>
              <w:t xml:space="preserve"> en el de Vicente. A medio plazo nos interesa además fortalecer herramientas y prácticas de despliegue y calidad (ambientes, pruebas, monitoreo básico) para que lo que construyamos sea demostrable y mantenible.</w:t>
            </w:r>
          </w:p>
          <w:p w:rsidR="00000000" w:rsidDel="00000000" w:rsidP="00000000" w:rsidRDefault="00000000" w:rsidRPr="00000000" w14:paraId="00000098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numPr>
                <w:ilvl w:val="0"/>
                <w:numId w:val="2"/>
              </w:numPr>
              <w:spacing w:after="240" w:before="240" w:line="240" w:lineRule="auto"/>
              <w:ind w:left="720" w:hanging="360"/>
              <w:jc w:val="both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En cuanto a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proyección laboral</w:t>
            </w:r>
            <w:r w:rsidDel="00000000" w:rsidR="00000000" w:rsidRPr="00000000">
              <w:rPr>
                <w:i w:val="1"/>
                <w:rtl w:val="0"/>
              </w:rPr>
              <w:t xml:space="preserve">, nos vemos entrando a roles donde esa mezcla se aproveche: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Analista de Datos / BI</w:t>
            </w:r>
            <w:r w:rsidDel="00000000" w:rsidR="00000000" w:rsidRPr="00000000">
              <w:rPr>
                <w:i w:val="1"/>
                <w:rtl w:val="0"/>
              </w:rPr>
              <w:t xml:space="preserve"> con cercanía al desarrollo,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Desarrollador móvil</w:t>
            </w:r>
            <w:r w:rsidDel="00000000" w:rsidR="00000000" w:rsidRPr="00000000">
              <w:rPr>
                <w:i w:val="1"/>
                <w:rtl w:val="0"/>
              </w:rPr>
              <w:t xml:space="preserve"> (Nicolás) o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Desarrollador web</w:t>
            </w:r>
            <w:r w:rsidDel="00000000" w:rsidR="00000000" w:rsidRPr="00000000">
              <w:rPr>
                <w:i w:val="1"/>
                <w:rtl w:val="0"/>
              </w:rPr>
              <w:t xml:space="preserve"> (Vicente) con un fuerte entendimiento de datos, o incluso posiciones intermedias tipo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full-stack con foco en la capa de datos</w:t>
            </w:r>
            <w:r w:rsidDel="00000000" w:rsidR="00000000" w:rsidRPr="00000000">
              <w:rPr>
                <w:i w:val="1"/>
                <w:rtl w:val="0"/>
              </w:rPr>
              <w:t xml:space="preserve">. Después del APT, queremos consolidar experiencia en proyectos reales y, en paralelo, avanzar con certificaciones o especializaciones que nos aporten método (p. ej., herramientas de BI, administración de bases de datos y buenas prácticas de backend). Más adelante, nos gustaría participar en iniciativas donde podamos medir impacto con métricas claras, proponer mejoras basadas en datos y seguir creciendo en responsabilidad técnica. En simple: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Cambioteca</w:t>
            </w:r>
            <w:r w:rsidDel="00000000" w:rsidR="00000000" w:rsidRPr="00000000">
              <w:rPr>
                <w:i w:val="1"/>
                <w:rtl w:val="0"/>
              </w:rPr>
              <w:t xml:space="preserve"> nos dio lenguaje, criterio y práctica; ahora queremos transformar eso en experiencia profesional sostenida, cada uno desde su frente —móvil y web—, pero siempre con los datos como eje.</w:t>
            </w:r>
          </w:p>
          <w:p w:rsidR="00000000" w:rsidDel="00000000" w:rsidP="00000000" w:rsidRDefault="00000000" w:rsidRPr="00000000" w14:paraId="0000009A">
            <w:pPr>
              <w:spacing w:after="240" w:before="240" w:line="240" w:lineRule="auto"/>
              <w:ind w:left="720" w:firstLine="0"/>
              <w:jc w:val="both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0" w:line="276" w:lineRule="auto"/>
        <w:ind w:left="-426" w:right="-568" w:firstLine="0"/>
        <w:jc w:val="both"/>
        <w:rPr>
          <w:color w:val="76717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sectPr>
      <w:headerReference r:id="rId13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F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923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707"/>
      <w:gridCol w:w="4216"/>
      <w:tblGridChange w:id="0">
        <w:tblGrid>
          <w:gridCol w:w="5707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0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– Informe Final Proyecto APT </w:t>
          </w:r>
        </w:p>
        <w:p w:rsidR="00000000" w:rsidDel="00000000" w:rsidP="00000000" w:rsidRDefault="00000000" w:rsidRPr="00000000" w14:paraId="000000A1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A2">
          <w:pPr>
            <w:jc w:val="right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57" name="image1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A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1202BF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1202BF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1202B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202BF"/>
    <w:rPr>
      <w:sz w:val="22"/>
      <w:szCs w:val="22"/>
    </w:rPr>
  </w:style>
  <w:style w:type="paragraph" w:styleId="Prrafodelista">
    <w:name w:val="List Paragraph"/>
    <w:basedOn w:val="Normal"/>
    <w:link w:val="PrrafodelistaCar"/>
    <w:uiPriority w:val="34"/>
    <w:qFormat w:val="1"/>
    <w:rsid w:val="001202BF"/>
    <w:pPr>
      <w:ind w:left="720"/>
      <w:contextualSpacing w:val="1"/>
    </w:pPr>
  </w:style>
  <w:style w:type="character" w:styleId="PrrafodelistaCar" w:customStyle="1">
    <w:name w:val="Párrafo de lista Car"/>
    <w:link w:val="Prrafodelista"/>
    <w:uiPriority w:val="34"/>
    <w:rsid w:val="001202BF"/>
    <w:rPr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EE1135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EE1135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5B0610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6B764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6B7645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6B7645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6B7645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6B7645"/>
    <w:rPr>
      <w:b w:val="1"/>
      <w:bCs w:val="1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B7645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B7645"/>
    <w:rPr>
      <w:rFonts w:ascii="Segoe UI" w:cs="Segoe UI" w:hAnsi="Segoe UI"/>
      <w:sz w:val="18"/>
      <w:szCs w:val="18"/>
    </w:rPr>
  </w:style>
  <w:style w:type="paragraph" w:styleId="paragraph" w:customStyle="1">
    <w:name w:val="paragraph"/>
    <w:basedOn w:val="Normal"/>
    <w:rsid w:val="00B4008E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character" w:styleId="normaltextrun" w:customStyle="1">
    <w:name w:val="normaltextrun"/>
    <w:basedOn w:val="Fuentedeprrafopredeter"/>
    <w:rsid w:val="00B4008E"/>
  </w:style>
  <w:style w:type="character" w:styleId="eop" w:customStyle="1">
    <w:name w:val="eop"/>
    <w:basedOn w:val="Fuentedeprrafopredeter"/>
    <w:rsid w:val="00B4008E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hyperlink" Target="https://github.com/Nicofelipe/cambioteca" TargetMode="External"/><Relationship Id="rId13" Type="http://schemas.openxmlformats.org/officeDocument/2006/relationships/header" Target="header1.xml"/><Relationship Id="rId12" Type="http://schemas.openxmlformats.org/officeDocument/2006/relationships/hyperlink" Target="https://docs.google.com/document/d/1Zl-wKn3Eq57MPsMkBi502LKOpemTzINV/edit?usp=sharing&amp;ouid=106324889313771275871&amp;rtpof=true&amp;sd=true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hyperlink" Target="https://trello.com/invite/b/68b9df08e5f8dca670bababb/ATTI42968d6be2b8c9aafa38cd3fe7844c4856BE3C0C/cambioteca-backlo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BrBEkNubjRjArpLpbGmHbgSJw==">CgMxLjA4AHIhMUo2M3VRLUVDd3JLLXFjUE9MSEpBNF83X1NETDdCVFlL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2022-08-24T18:22:00Z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  <property fmtid="{D5CDD505-2E9C-101B-9397-08002B2CF9AE}" pid="3" name="MediaServiceImageTags">
    <vt:lpwstr/>
  </property>
</Properties>
</file>