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sz w:val="36"/>
          <w:szCs w:val="36"/>
          <w:rtl w:val="0"/>
        </w:rPr>
        <w:t xml:space="preserve">CSIT 491 — Lab 3</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sz w:val="28"/>
          <w:szCs w:val="28"/>
          <w:rtl w:val="0"/>
        </w:rPr>
        <w:t xml:space="preserve">Firewall Implementation &amp; Access Control</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sz w:val="22"/>
          <w:szCs w:val="22"/>
          <w:rtl w:val="0"/>
        </w:rPr>
        <w:t xml:space="preserve">Anthony Castellanos, Imran Ahmed, Murtaza Syed, Nicolas Hoyos, Shaied Uddin</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sz w:val="22"/>
          <w:szCs w:val="22"/>
          <w:rtl w:val="0"/>
        </w:rPr>
        <w:t xml:space="preserve">Course: CSIT 491</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sz w:val="22"/>
          <w:szCs w:val="22"/>
          <w:rtl w:val="0"/>
        </w:rPr>
        <w:t xml:space="preserve">Instructor: Ramy Othman</w:t>
      </w:r>
      <w:r w:rsidDel="00000000" w:rsidR="00000000" w:rsidRPr="00000000">
        <w:rPr>
          <w:rtl w:val="0"/>
        </w:rPr>
      </w:r>
    </w:p>
    <w:p w:rsidR="00000000" w:rsidDel="00000000" w:rsidP="00000000" w:rsidRDefault="00000000" w:rsidRPr="00000000" w14:paraId="00000007">
      <w:pPr>
        <w:spacing w:after="480" w:before="0" w:lineRule="auto"/>
        <w:jc w:val="center"/>
        <w:rPr/>
      </w:pPr>
      <w:r w:rsidDel="00000000" w:rsidR="00000000" w:rsidRPr="00000000">
        <w:rPr>
          <w:rFonts w:ascii="Arial" w:cs="Arial" w:eastAsia="Arial" w:hAnsi="Arial"/>
          <w:sz w:val="22"/>
          <w:szCs w:val="22"/>
          <w:rtl w:val="0"/>
        </w:rPr>
        <w:t xml:space="preserve">Date: April 12, 2026</w:t>
      </w:r>
      <w:r w:rsidDel="00000000" w:rsidR="00000000" w:rsidRPr="00000000">
        <w:rPr>
          <w:rtl w:val="0"/>
        </w:rPr>
      </w:r>
    </w:p>
    <w:p w:rsidR="00000000" w:rsidDel="00000000" w:rsidP="00000000" w:rsidRDefault="00000000" w:rsidRPr="00000000" w14:paraId="00000008">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09">
      <w:pPr>
        <w:spacing w:after="80" w:before="80" w:line="276" w:lineRule="auto"/>
        <w:rPr/>
      </w:pPr>
      <w:r w:rsidDel="00000000" w:rsidR="00000000" w:rsidRPr="00000000">
        <w:rPr>
          <w:rFonts w:ascii="Arial" w:cs="Arial" w:eastAsia="Arial" w:hAnsi="Arial"/>
          <w:sz w:val="22"/>
          <w:szCs w:val="22"/>
          <w:rtl w:val="0"/>
        </w:rPr>
        <w:t xml:space="preserve">The purpose of this lab was to configure a firewall using an Extended Named Access Control List (ACL) on a Cisco 2811 router in Cisco Packet Tracer. The ACL was designed to permit specific types of traffic while blocking others, simulating a basic firewall policy between a PC and a server.</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spacing w:after="80" w:before="80" w:line="276" w:lineRule="auto"/>
        <w:rPr/>
      </w:pPr>
      <w:r w:rsidDel="00000000" w:rsidR="00000000" w:rsidRPr="00000000">
        <w:rPr>
          <w:rFonts w:ascii="Arial" w:cs="Arial" w:eastAsia="Arial" w:hAnsi="Arial"/>
          <w:sz w:val="22"/>
          <w:szCs w:val="22"/>
          <w:rtl w:val="0"/>
        </w:rPr>
        <w:t xml:space="preserve">The lab involved configuring router interfaces, defining ACL rules, applying the ACL to the correct interface and direction, and verifying enforcement through live traffic testing and Wireshark captures.</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p w:rsidR="00000000" w:rsidDel="00000000" w:rsidP="00000000" w:rsidRDefault="00000000" w:rsidRPr="00000000" w14:paraId="0000000D">
      <w:pPr>
        <w:spacing w:after="80" w:before="80" w:line="276" w:lineRule="auto"/>
        <w:rPr/>
      </w:pPr>
      <w:r w:rsidDel="00000000" w:rsidR="00000000" w:rsidRPr="00000000">
        <w:rPr>
          <w:rFonts w:ascii="Arial" w:cs="Arial" w:eastAsia="Arial" w:hAnsi="Arial"/>
          <w:sz w:val="22"/>
          <w:szCs w:val="22"/>
          <w:rtl w:val="0"/>
        </w:rPr>
        <w:t xml:space="preserve">This lab demonstrates understanding of:</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Extended Named ACL configuration on Cisco IOS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Interface direction and ACL placement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Permitted and denied traffic testing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ACL hit counter verification using show access-list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Wireshark traffic analysis</w:t>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2. Network Topology</w:t>
      </w:r>
      <w:r w:rsidDel="00000000" w:rsidR="00000000" w:rsidRPr="00000000">
        <w:rPr>
          <w:rtl w:val="0"/>
        </w:rPr>
      </w:r>
    </w:p>
    <w:p w:rsidR="00000000" w:rsidDel="00000000" w:rsidP="00000000" w:rsidRDefault="00000000" w:rsidRPr="00000000" w14:paraId="00000015">
      <w:pPr>
        <w:spacing w:after="80" w:before="80" w:line="276" w:lineRule="auto"/>
        <w:rPr/>
      </w:pPr>
      <w:r w:rsidDel="00000000" w:rsidR="00000000" w:rsidRPr="00000000">
        <w:rPr>
          <w:rFonts w:ascii="Arial" w:cs="Arial" w:eastAsia="Arial" w:hAnsi="Arial"/>
          <w:sz w:val="22"/>
          <w:szCs w:val="22"/>
          <w:rtl w:val="0"/>
        </w:rPr>
        <w:t xml:space="preserve">The network consisted of 1 Router (Cisco 2811 with FastEthernet interfaces), 1 PC (PC0), and 1 Server (Server0). There was no switch — PC0 and Server0 were connected directly to the router on separate interfaces.</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i w:val="1"/>
                <w:iCs w:val="1"/>
                <w:sz w:val="20"/>
                <w:szCs w:val="20"/>
                <w:rtl w:val="0"/>
              </w:rPr>
              <w:t xml:space="preserve">[ Screenshot: Packet Tracer Network Topology — PC0, Router0, Server0 ]</w:t>
            </w:r>
            <w:r w:rsidDel="00000000" w:rsidR="00000000" w:rsidRPr="00000000">
              <w:rPr>
                <w:rFonts w:ascii="Arial" w:cs="Arial" w:eastAsia="Arial" w:hAnsi="Arial"/>
                <w:i w:val="1"/>
                <w:iCs w:val="1"/>
                <w:sz w:val="20"/>
                <w:szCs w:val="20"/>
              </w:rPr>
              <w:drawing>
                <wp:inline distB="114300" distT="114300" distL="114300" distR="114300">
                  <wp:extent cx="4343400" cy="180975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43400" cy="1809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spacing w:after="120" w:before="0" w:lineRule="auto"/>
        <w:rPr/>
      </w:pPr>
      <w:r w:rsidDel="00000000" w:rsidR="00000000" w:rsidRPr="00000000">
        <w:rPr>
          <w:rtl w:val="0"/>
        </w:rPr>
      </w:r>
    </w:p>
    <w:p w:rsidR="00000000" w:rsidDel="00000000" w:rsidP="00000000" w:rsidRDefault="00000000" w:rsidRPr="00000000" w14:paraId="00000019">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IP Address Assignments</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jc w:val="center"/>
              <w:rPr>
                <w:color w:val="f2f2f2"/>
              </w:rPr>
            </w:pPr>
            <w:r w:rsidDel="00000000" w:rsidR="00000000" w:rsidRPr="00000000">
              <w:rPr>
                <w:rFonts w:ascii="Arial" w:cs="Arial" w:eastAsia="Arial" w:hAnsi="Arial"/>
                <w:b w:val="1"/>
                <w:bCs w:val="1"/>
                <w:color w:val="f2f2f2"/>
                <w:sz w:val="20"/>
                <w:szCs w:val="20"/>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jc w:val="center"/>
              <w:rPr>
                <w:color w:val="f2f2f2"/>
              </w:rPr>
            </w:pPr>
            <w:r w:rsidDel="00000000" w:rsidR="00000000" w:rsidRPr="00000000">
              <w:rPr>
                <w:rFonts w:ascii="Arial" w:cs="Arial" w:eastAsia="Arial" w:hAnsi="Arial"/>
                <w:b w:val="1"/>
                <w:bCs w:val="1"/>
                <w:color w:val="f2f2f2"/>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jc w:val="center"/>
              <w:rPr>
                <w:color w:val="f2f2f2"/>
              </w:rPr>
            </w:pPr>
            <w:r w:rsidDel="00000000" w:rsidR="00000000" w:rsidRPr="00000000">
              <w:rPr>
                <w:rFonts w:ascii="Arial" w:cs="Arial" w:eastAsia="Arial" w:hAnsi="Arial"/>
                <w:b w:val="1"/>
                <w:bCs w:val="1"/>
                <w:color w:val="f2f2f2"/>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E">
            <w:pPr>
              <w:jc w:val="center"/>
              <w:rPr>
                <w:color w:val="f2f2f2"/>
              </w:rPr>
            </w:pPr>
            <w:r w:rsidDel="00000000" w:rsidR="00000000" w:rsidRPr="00000000">
              <w:rPr>
                <w:rFonts w:ascii="Arial" w:cs="Arial" w:eastAsia="Arial" w:hAnsi="Arial"/>
                <w:b w:val="1"/>
                <w:bCs w:val="1"/>
                <w:color w:val="f2f2f2"/>
                <w:sz w:val="20"/>
                <w:szCs w:val="20"/>
                <w:rtl w:val="0"/>
              </w:rPr>
              <w:t xml:space="preserve">Subnet Mask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sz w:val="20"/>
                <w:szCs w:val="20"/>
                <w:rtl w:val="0"/>
              </w:rPr>
              <w:t xml:space="preserve">Router0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sz w:val="20"/>
                <w:szCs w:val="20"/>
                <w:rtl w:val="0"/>
              </w:rPr>
              <w:t xml:space="preserve">Fa0/0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sz w:val="20"/>
                <w:szCs w:val="20"/>
                <w:rtl w:val="0"/>
              </w:rPr>
              <w:t xml:space="preserve">10.0.0.1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sz w:val="20"/>
                <w:szCs w:val="20"/>
                <w:rtl w:val="0"/>
              </w:rPr>
              <w:t xml:space="preserve">255.255.255.0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sz w:val="20"/>
                <w:szCs w:val="20"/>
                <w:rtl w:val="0"/>
              </w:rPr>
              <w:t xml:space="preserve">Router0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sz w:val="20"/>
                <w:szCs w:val="20"/>
                <w:rtl w:val="0"/>
              </w:rPr>
              <w:t xml:space="preserve">Fa0/1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sz w:val="20"/>
                <w:szCs w:val="20"/>
                <w:rtl w:val="0"/>
              </w:rPr>
              <w:t xml:space="preserve">192.168.1.1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sz w:val="20"/>
                <w:szCs w:val="20"/>
                <w:rtl w:val="0"/>
              </w:rPr>
              <w:t xml:space="preserve">255.255.255.0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sz w:val="20"/>
                <w:szCs w:val="20"/>
                <w:rtl w:val="0"/>
              </w:rPr>
              <w:t xml:space="preserve">Server0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sz w:val="20"/>
                <w:szCs w:val="20"/>
                <w:rtl w:val="0"/>
              </w:rPr>
              <w:t xml:space="preserve">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sz w:val="20"/>
                <w:szCs w:val="20"/>
                <w:rtl w:val="0"/>
              </w:rPr>
              <w:t xml:space="preserve">10.0.0.10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sz w:val="20"/>
                <w:szCs w:val="20"/>
                <w:rtl w:val="0"/>
              </w:rPr>
              <w:t xml:space="preserve">255.255.255.0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sz w:val="20"/>
                <w:szCs w:val="20"/>
                <w:rtl w:val="0"/>
              </w:rPr>
              <w:t xml:space="preserve">PC0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sz w:val="20"/>
                <w:szCs w:val="20"/>
                <w:rtl w:val="0"/>
              </w:rPr>
              <w:t xml:space="preserve">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sz w:val="20"/>
                <w:szCs w:val="20"/>
                <w:rtl w:val="0"/>
              </w:rPr>
              <w:t xml:space="preserve">192.168.1.</w:t>
            </w: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sz w:val="20"/>
                <w:szCs w:val="20"/>
                <w:rtl w:val="0"/>
              </w:rPr>
              <w:t xml:space="preserve">255.255.255.0</w:t>
            </w:r>
            <w:r w:rsidDel="00000000" w:rsidR="00000000" w:rsidRPr="00000000">
              <w:rPr>
                <w:rtl w:val="0"/>
              </w:rPr>
            </w:r>
          </w:p>
        </w:tc>
      </w:tr>
    </w:tbl>
    <w:p w:rsidR="00000000" w:rsidDel="00000000" w:rsidP="00000000" w:rsidRDefault="00000000" w:rsidRPr="00000000" w14:paraId="0000002F">
      <w:pPr>
        <w:spacing w:after="120" w:before="0" w:lineRule="auto"/>
        <w:rPr/>
      </w:pPr>
      <w:r w:rsidDel="00000000" w:rsidR="00000000" w:rsidRPr="00000000">
        <w:rPr>
          <w:rtl w:val="0"/>
        </w:rPr>
      </w:r>
    </w:p>
    <w:p w:rsidR="00000000" w:rsidDel="00000000" w:rsidP="00000000" w:rsidRDefault="00000000" w:rsidRPr="00000000" w14:paraId="00000030">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3. Network Setup</w:t>
      </w:r>
      <w:r w:rsidDel="00000000" w:rsidR="00000000" w:rsidRPr="00000000">
        <w:rPr>
          <w:rtl w:val="0"/>
        </w:rPr>
      </w:r>
    </w:p>
    <w:p w:rsidR="00000000" w:rsidDel="00000000" w:rsidP="00000000" w:rsidRDefault="00000000" w:rsidRPr="00000000" w14:paraId="00000031">
      <w:pPr>
        <w:spacing w:after="80" w:before="80" w:line="276" w:lineRule="auto"/>
        <w:rPr/>
      </w:pPr>
      <w:r w:rsidDel="00000000" w:rsidR="00000000" w:rsidRPr="00000000">
        <w:rPr>
          <w:rFonts w:ascii="Arial" w:cs="Arial" w:eastAsia="Arial" w:hAnsi="Arial"/>
          <w:sz w:val="22"/>
          <w:szCs w:val="22"/>
          <w:rtl w:val="0"/>
        </w:rPr>
        <w:t xml:space="preserve">Before configuring the ACL, both Server0 and PC0 were assigned static IP addresses through the Packet Tracer device configuration panels.</w:t>
      </w:r>
      <w:r w:rsidDel="00000000" w:rsidR="00000000" w:rsidRPr="00000000">
        <w:rPr>
          <w:rtl w:val="0"/>
        </w:rPr>
      </w:r>
    </w:p>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Server0 Configuration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34">
            <w:pPr>
              <w:jc w:val="center"/>
              <w:rPr/>
            </w:pPr>
            <w:r w:rsidDel="00000000" w:rsidR="00000000" w:rsidRPr="00000000">
              <w:rPr>
                <w:i w:val="1"/>
                <w:iCs w:val="1"/>
                <w:sz w:val="20"/>
                <w:szCs w:val="20"/>
              </w:rPr>
              <w:drawing>
                <wp:inline distB="19050" distT="19050" distL="19050" distR="19050">
                  <wp:extent cx="3682376" cy="3474575"/>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2376" cy="3474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PC0 Configuration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37">
            <w:pPr>
              <w:jc w:val="center"/>
              <w:rPr/>
            </w:pPr>
            <w:r w:rsidDel="00000000" w:rsidR="00000000" w:rsidRPr="00000000">
              <w:rPr>
                <w:i w:val="1"/>
                <w:iCs w:val="1"/>
                <w:sz w:val="20"/>
                <w:szCs w:val="20"/>
              </w:rPr>
              <w:drawing>
                <wp:inline distB="19050" distT="19050" distL="19050" distR="19050">
                  <wp:extent cx="5040925" cy="3328274"/>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40925" cy="33282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4. Firewall Configuration</w:t>
      </w:r>
      <w:r w:rsidDel="00000000" w:rsidR="00000000" w:rsidRPr="00000000">
        <w:rPr>
          <w:rtl w:val="0"/>
        </w:rPr>
      </w:r>
    </w:p>
    <w:p w:rsidR="00000000" w:rsidDel="00000000" w:rsidP="00000000" w:rsidRDefault="00000000" w:rsidRPr="00000000" w14:paraId="0000003A">
      <w:pPr>
        <w:spacing w:after="80" w:before="80" w:line="276" w:lineRule="auto"/>
        <w:rPr/>
      </w:pPr>
      <w:r w:rsidDel="00000000" w:rsidR="00000000" w:rsidRPr="00000000">
        <w:rPr>
          <w:rFonts w:ascii="Arial" w:cs="Arial" w:eastAsia="Arial" w:hAnsi="Arial"/>
          <w:sz w:val="22"/>
          <w:szCs w:val="22"/>
          <w:rtl w:val="0"/>
        </w:rPr>
        <w:t xml:space="preserve">The router interfaces were configured with IP addresses and brought up using the following commands:</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tl w:val="0"/>
        </w:rPr>
      </w:r>
    </w:p>
    <w:p w:rsidR="00000000" w:rsidDel="00000000" w:rsidP="00000000" w:rsidRDefault="00000000" w:rsidRPr="00000000" w14:paraId="0000003C">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Router&gt;enable</w:t>
      </w:r>
      <w:r w:rsidDel="00000000" w:rsidR="00000000" w:rsidRPr="00000000">
        <w:rPr>
          <w:rtl w:val="0"/>
        </w:rPr>
      </w:r>
    </w:p>
    <w:p w:rsidR="00000000" w:rsidDel="00000000" w:rsidP="00000000" w:rsidRDefault="00000000" w:rsidRPr="00000000" w14:paraId="0000003D">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Router#configure terminal</w:t>
      </w:r>
      <w:r w:rsidDel="00000000" w:rsidR="00000000" w:rsidRPr="00000000">
        <w:rPr>
          <w:rtl w:val="0"/>
        </w:rPr>
      </w:r>
    </w:p>
    <w:p w:rsidR="00000000" w:rsidDel="00000000" w:rsidP="00000000" w:rsidRDefault="00000000" w:rsidRPr="00000000" w14:paraId="0000003E">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Router(config)#interface FastEthernet0/0</w:t>
      </w:r>
      <w:r w:rsidDel="00000000" w:rsidR="00000000" w:rsidRPr="00000000">
        <w:rPr>
          <w:rtl w:val="0"/>
        </w:rPr>
      </w:r>
    </w:p>
    <w:p w:rsidR="00000000" w:rsidDel="00000000" w:rsidP="00000000" w:rsidRDefault="00000000" w:rsidRPr="00000000" w14:paraId="0000003F">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Router(config-if)#ip address 10.0.0.1 255.255.255.0</w:t>
      </w:r>
      <w:r w:rsidDel="00000000" w:rsidR="00000000" w:rsidRPr="00000000">
        <w:rPr>
          <w:rtl w:val="0"/>
        </w:rPr>
      </w:r>
    </w:p>
    <w:p w:rsidR="00000000" w:rsidDel="00000000" w:rsidP="00000000" w:rsidRDefault="00000000" w:rsidRPr="00000000" w14:paraId="00000040">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Router(config-if)#no shutdown</w:t>
      </w:r>
      <w:r w:rsidDel="00000000" w:rsidR="00000000" w:rsidRPr="00000000">
        <w:rPr>
          <w:rtl w:val="0"/>
        </w:rPr>
      </w:r>
    </w:p>
    <w:p w:rsidR="00000000" w:rsidDel="00000000" w:rsidP="00000000" w:rsidRDefault="00000000" w:rsidRPr="00000000" w14:paraId="00000041">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Router(config-if)#exit</w:t>
      </w:r>
      <w:r w:rsidDel="00000000" w:rsidR="00000000" w:rsidRPr="00000000">
        <w:rPr>
          <w:rtl w:val="0"/>
        </w:rPr>
      </w:r>
    </w:p>
    <w:p w:rsidR="00000000" w:rsidDel="00000000" w:rsidP="00000000" w:rsidRDefault="00000000" w:rsidRPr="00000000" w14:paraId="00000042">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Router(config)#interface FastEthernet0/1</w:t>
      </w:r>
      <w:r w:rsidDel="00000000" w:rsidR="00000000" w:rsidRPr="00000000">
        <w:rPr>
          <w:rtl w:val="0"/>
        </w:rPr>
      </w:r>
    </w:p>
    <w:p w:rsidR="00000000" w:rsidDel="00000000" w:rsidP="00000000" w:rsidRDefault="00000000" w:rsidRPr="00000000" w14:paraId="00000043">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Router(config-if)#ip address 192.168.1.1 255.255.255.0</w:t>
      </w:r>
      <w:r w:rsidDel="00000000" w:rsidR="00000000" w:rsidRPr="00000000">
        <w:rPr>
          <w:rtl w:val="0"/>
        </w:rPr>
      </w:r>
    </w:p>
    <w:p w:rsidR="00000000" w:rsidDel="00000000" w:rsidP="00000000" w:rsidRDefault="00000000" w:rsidRPr="00000000" w14:paraId="00000044">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Router(config-if)#no shutdown</w:t>
      </w:r>
      <w:r w:rsidDel="00000000" w:rsidR="00000000" w:rsidRPr="00000000">
        <w:rPr>
          <w:rtl w:val="0"/>
        </w:rPr>
      </w:r>
    </w:p>
    <w:p w:rsidR="00000000" w:rsidDel="00000000" w:rsidP="00000000" w:rsidRDefault="00000000" w:rsidRPr="00000000" w14:paraId="00000045">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Router(config-if)#exit</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tl w:val="0"/>
        </w:rPr>
      </w:r>
    </w:p>
    <w:p w:rsidR="00000000" w:rsidDel="00000000" w:rsidP="00000000" w:rsidRDefault="00000000" w:rsidRPr="00000000" w14:paraId="00000047">
      <w:pPr>
        <w:spacing w:after="80" w:before="80" w:line="276" w:lineRule="auto"/>
        <w:rPr/>
      </w:pPr>
      <w:r w:rsidDel="00000000" w:rsidR="00000000" w:rsidRPr="00000000">
        <w:rPr>
          <w:rFonts w:ascii="Arial" w:cs="Arial" w:eastAsia="Arial" w:hAnsi="Arial"/>
          <w:sz w:val="22"/>
          <w:szCs w:val="22"/>
          <w:rtl w:val="0"/>
        </w:rPr>
        <w:t xml:space="preserve">After configuration, both interfaces were verified as up/up using:</w:t>
      </w: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tl w:val="0"/>
        </w:rPr>
      </w:r>
    </w:p>
    <w:p w:rsidR="00000000" w:rsidDel="00000000" w:rsidP="00000000" w:rsidRDefault="00000000" w:rsidRPr="00000000" w14:paraId="00000049">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Router(config)#do show ip interface brief</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4B">
            <w:pPr>
              <w:jc w:val="center"/>
              <w:rPr/>
            </w:pPr>
            <w:r w:rsidDel="00000000" w:rsidR="00000000" w:rsidRPr="00000000">
              <w:rPr>
                <w:i w:val="1"/>
                <w:iCs w:val="1"/>
                <w:sz w:val="20"/>
                <w:szCs w:val="20"/>
              </w:rPr>
              <w:drawing>
                <wp:inline distB="114300" distT="114300" distL="114300" distR="114300">
                  <wp:extent cx="5695950" cy="9525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9595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5. ACL Configuration</w:t>
      </w:r>
      <w:r w:rsidDel="00000000" w:rsidR="00000000" w:rsidRPr="00000000">
        <w:rPr>
          <w:rtl w:val="0"/>
        </w:rPr>
      </w:r>
    </w:p>
    <w:p w:rsidR="00000000" w:rsidDel="00000000" w:rsidP="00000000" w:rsidRDefault="00000000" w:rsidRPr="00000000" w14:paraId="0000004E">
      <w:pPr>
        <w:spacing w:after="80" w:before="80" w:line="276" w:lineRule="auto"/>
        <w:rPr/>
      </w:pPr>
      <w:r w:rsidDel="00000000" w:rsidR="00000000" w:rsidRPr="00000000">
        <w:rPr>
          <w:rFonts w:ascii="Arial" w:cs="Arial" w:eastAsia="Arial" w:hAnsi="Arial"/>
          <w:sz w:val="22"/>
          <w:szCs w:val="22"/>
          <w:rtl w:val="0"/>
        </w:rPr>
        <w:t xml:space="preserve">An Extended Named ACL called FIREWALL_POLICY was created to control traffic from PC0 to Server0. The policy permits HTTP and HTTPS traffic, denies SSH and Telnet, and allows all other IP traffic through a final catchall rule.</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Router(config)#ip access-list extended FIREWALL_POLICY</w:t>
      </w:r>
      <w:r w:rsidDel="00000000" w:rsidR="00000000" w:rsidRPr="00000000">
        <w:rPr>
          <w:rtl w:val="0"/>
        </w:rPr>
      </w:r>
    </w:p>
    <w:p w:rsidR="00000000" w:rsidDel="00000000" w:rsidP="00000000" w:rsidRDefault="00000000" w:rsidRPr="00000000" w14:paraId="00000051">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Router(config-ext-nacl)#permit tcp any any eq 80</w:t>
      </w:r>
      <w:r w:rsidDel="00000000" w:rsidR="00000000" w:rsidRPr="00000000">
        <w:rPr>
          <w:rtl w:val="0"/>
        </w:rPr>
      </w:r>
    </w:p>
    <w:p w:rsidR="00000000" w:rsidDel="00000000" w:rsidP="00000000" w:rsidRDefault="00000000" w:rsidRPr="00000000" w14:paraId="00000052">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Router(config-ext-nacl)#permit tcp any any eq 443</w:t>
      </w:r>
      <w:r w:rsidDel="00000000" w:rsidR="00000000" w:rsidRPr="00000000">
        <w:rPr>
          <w:rtl w:val="0"/>
        </w:rPr>
      </w:r>
    </w:p>
    <w:p w:rsidR="00000000" w:rsidDel="00000000" w:rsidP="00000000" w:rsidRDefault="00000000" w:rsidRPr="00000000" w14:paraId="00000053">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Router(config-ext-nacl)#deny tcp any any eq 22</w:t>
      </w:r>
      <w:r w:rsidDel="00000000" w:rsidR="00000000" w:rsidRPr="00000000">
        <w:rPr>
          <w:rtl w:val="0"/>
        </w:rPr>
      </w:r>
    </w:p>
    <w:p w:rsidR="00000000" w:rsidDel="00000000" w:rsidP="00000000" w:rsidRDefault="00000000" w:rsidRPr="00000000" w14:paraId="00000054">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Router(config-ext-nacl)#deny tcp any any eq 23</w:t>
      </w:r>
      <w:r w:rsidDel="00000000" w:rsidR="00000000" w:rsidRPr="00000000">
        <w:rPr>
          <w:rtl w:val="0"/>
        </w:rPr>
      </w:r>
    </w:p>
    <w:p w:rsidR="00000000" w:rsidDel="00000000" w:rsidP="00000000" w:rsidRDefault="00000000" w:rsidRPr="00000000" w14:paraId="00000055">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Router(config-ext-nacl)#permit ip any any</w:t>
      </w:r>
      <w:r w:rsidDel="00000000" w:rsidR="00000000" w:rsidRPr="00000000">
        <w:rPr>
          <w:rtl w:val="0"/>
        </w:rPr>
      </w:r>
    </w:p>
    <w:p w:rsidR="00000000" w:rsidDel="00000000" w:rsidP="00000000" w:rsidRDefault="00000000" w:rsidRPr="00000000" w14:paraId="00000056">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Router(config-ext-nacl)#exit</w:t>
      </w:r>
      <w:r w:rsidDel="00000000" w:rsidR="00000000" w:rsidRPr="00000000">
        <w:rPr>
          <w:rtl w:val="0"/>
        </w:rPr>
      </w:r>
    </w:p>
    <w:p w:rsidR="00000000" w:rsidDel="00000000" w:rsidP="00000000" w:rsidRDefault="00000000" w:rsidRPr="00000000" w14:paraId="00000057">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Router(config)#interface FastEthernet0/1</w:t>
      </w:r>
      <w:r w:rsidDel="00000000" w:rsidR="00000000" w:rsidRPr="00000000">
        <w:rPr>
          <w:rtl w:val="0"/>
        </w:rPr>
      </w:r>
    </w:p>
    <w:p w:rsidR="00000000" w:rsidDel="00000000" w:rsidP="00000000" w:rsidRDefault="00000000" w:rsidRPr="00000000" w14:paraId="00000058">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Router(config-if)#ip access-group FIREWALL_POLICY in</w:t>
      </w:r>
      <w:r w:rsidDel="00000000" w:rsidR="00000000" w:rsidRPr="00000000">
        <w:rPr>
          <w:rtl w:val="0"/>
        </w:rPr>
      </w:r>
    </w:p>
    <w:p w:rsidR="00000000" w:rsidDel="00000000" w:rsidP="00000000" w:rsidRDefault="00000000" w:rsidRPr="00000000" w14:paraId="00000059">
      <w:pPr>
        <w:spacing w:after="0" w:before="0" w:lineRule="auto"/>
        <w:ind w:left="720" w:firstLine="0"/>
        <w:rPr/>
      </w:pPr>
      <w:r w:rsidDel="00000000" w:rsidR="00000000" w:rsidRPr="00000000">
        <w:rPr>
          <w:rFonts w:ascii="Courier New" w:cs="Courier New" w:eastAsia="Courier New" w:hAnsi="Courier New"/>
          <w:sz w:val="20"/>
          <w:szCs w:val="20"/>
          <w:rtl w:val="0"/>
        </w:rPr>
        <w:t xml:space="preserve">Router(config-if)#exit</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tl w:val="0"/>
        </w:rPr>
      </w:r>
    </w:p>
    <w:p w:rsidR="00000000" w:rsidDel="00000000" w:rsidP="00000000" w:rsidRDefault="00000000" w:rsidRPr="00000000" w14:paraId="0000005B">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ACL Rule Summary</w:t>
      </w:r>
      <w:r w:rsidDel="00000000" w:rsidR="00000000" w:rsidRPr="00000000">
        <w:rPr>
          <w:rtl w:val="0"/>
        </w:rPr>
      </w:r>
    </w:p>
    <w:p w:rsidR="00000000" w:rsidDel="00000000" w:rsidP="00000000" w:rsidRDefault="00000000" w:rsidRPr="00000000" w14:paraId="0000005C">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860"/>
        <w:gridCol w:w="1500"/>
        <w:gridCol w:w="1500"/>
        <w:tblGridChange w:id="0">
          <w:tblGrid>
            <w:gridCol w:w="1500"/>
            <w:gridCol w:w="4860"/>
            <w:gridCol w:w="150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jc w:val="center"/>
              <w:rPr>
                <w:color w:val="f2f2f2"/>
              </w:rPr>
            </w:pPr>
            <w:r w:rsidDel="00000000" w:rsidR="00000000" w:rsidRPr="00000000">
              <w:rPr>
                <w:rFonts w:ascii="Arial" w:cs="Arial" w:eastAsia="Arial" w:hAnsi="Arial"/>
                <w:b w:val="1"/>
                <w:bCs w:val="1"/>
                <w:color w:val="f2f2f2"/>
                <w:sz w:val="20"/>
                <w:szCs w:val="20"/>
                <w:rtl w:val="0"/>
              </w:rPr>
              <w:t xml:space="preserve">Rule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jc w:val="center"/>
              <w:rPr>
                <w:color w:val="f2f2f2"/>
              </w:rPr>
            </w:pPr>
            <w:r w:rsidDel="00000000" w:rsidR="00000000" w:rsidRPr="00000000">
              <w:rPr>
                <w:rFonts w:ascii="Arial" w:cs="Arial" w:eastAsia="Arial" w:hAnsi="Arial"/>
                <w:b w:val="1"/>
                <w:bCs w:val="1"/>
                <w:color w:val="f2f2f2"/>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jc w:val="center"/>
              <w:rPr>
                <w:color w:val="f2f2f2"/>
              </w:rPr>
            </w:pPr>
            <w:r w:rsidDel="00000000" w:rsidR="00000000" w:rsidRPr="00000000">
              <w:rPr>
                <w:rFonts w:ascii="Arial" w:cs="Arial" w:eastAsia="Arial" w:hAnsi="Arial"/>
                <w:b w:val="1"/>
                <w:bCs w:val="1"/>
                <w:color w:val="f2f2f2"/>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jc w:val="center"/>
              <w:rPr>
                <w:color w:val="f2f2f2"/>
              </w:rPr>
            </w:pPr>
            <w:r w:rsidDel="00000000" w:rsidR="00000000" w:rsidRPr="00000000">
              <w:rPr>
                <w:rFonts w:ascii="Arial" w:cs="Arial" w:eastAsia="Arial" w:hAnsi="Arial"/>
                <w:b w:val="1"/>
                <w:bCs w:val="1"/>
                <w:color w:val="f2f2f2"/>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sz w:val="20"/>
                <w:szCs w:val="20"/>
                <w:rtl w:val="0"/>
              </w:rPr>
              <w:t xml:space="preserve">permit tcp any any eq www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0"/>
                <w:bCs w:val="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0"/>
                <w:bCs w:val="0"/>
                <w:sz w:val="20"/>
                <w:szCs w:val="20"/>
                <w:rtl w:val="0"/>
              </w:rPr>
              <w:t xml:space="preserve">permit tcp any any eq 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sz w:val="20"/>
                <w:szCs w:val="20"/>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sz w:val="20"/>
                <w:szCs w:val="20"/>
                <w:rtl w:val="0"/>
              </w:rPr>
              <w:t xml:space="preserve">Permit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sz w:val="20"/>
                <w:szCs w:val="20"/>
                <w:rtl w:val="0"/>
              </w:rPr>
              <w:t xml:space="preserve">deny tcp any any eq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sz w:val="20"/>
                <w:szCs w:val="20"/>
                <w:rtl w:val="0"/>
              </w:rPr>
              <w:t xml:space="preserve">Deny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sz w:val="20"/>
                <w:szCs w:val="20"/>
                <w:rtl w:val="0"/>
              </w:rPr>
              <w:t xml:space="preserve">deny tcp any any eq telnet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sz w:val="20"/>
                <w:szCs w:val="20"/>
                <w:rtl w:val="0"/>
              </w:rPr>
              <w:t xml:space="preserve">Deny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sz w:val="20"/>
                <w:szCs w:val="20"/>
                <w:rtl w:val="0"/>
              </w:rPr>
              <w:t xml:space="preserve">permit ip any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0"/>
                <w:bCs w:val="0"/>
                <w:sz w:val="20"/>
                <w:szCs w:val="20"/>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sz w:val="20"/>
                <w:szCs w:val="20"/>
                <w:rtl w:val="0"/>
              </w:rPr>
              <w:t xml:space="preserve">Permit</w:t>
            </w:r>
            <w:r w:rsidDel="00000000" w:rsidR="00000000" w:rsidRPr="00000000">
              <w:rPr>
                <w:rtl w:val="0"/>
              </w:rPr>
            </w:r>
          </w:p>
        </w:tc>
      </w:tr>
    </w:tbl>
    <w:p w:rsidR="00000000" w:rsidDel="00000000" w:rsidP="00000000" w:rsidRDefault="00000000" w:rsidRPr="00000000" w14:paraId="00000075">
      <w:pPr>
        <w:spacing w:after="120" w:before="0" w:lineRule="auto"/>
        <w:rPr/>
      </w:pPr>
      <w:r w:rsidDel="00000000" w:rsidR="00000000" w:rsidRPr="00000000">
        <w:rPr>
          <w:rtl w:val="0"/>
        </w:rPr>
      </w:r>
    </w:p>
    <w:p w:rsidR="00000000" w:rsidDel="00000000" w:rsidP="00000000" w:rsidRDefault="00000000" w:rsidRPr="00000000" w14:paraId="00000076">
      <w:pPr>
        <w:spacing w:after="80" w:before="80" w:line="276" w:lineRule="auto"/>
        <w:rPr/>
      </w:pPr>
      <w:r w:rsidDel="00000000" w:rsidR="00000000" w:rsidRPr="00000000">
        <w:rPr>
          <w:rFonts w:ascii="Arial" w:cs="Arial" w:eastAsia="Arial" w:hAnsi="Arial"/>
          <w:sz w:val="22"/>
          <w:szCs w:val="22"/>
          <w:rtl w:val="0"/>
        </w:rPr>
        <w:t xml:space="preserve">The ACL was applied inbound on FastEthernet0/1 (the PC-side interface) so that traffic from PC0 is filtered as it enters the router, before being forwarded to Server0.</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rtl w:val="0"/>
        </w:rPr>
      </w:r>
    </w:p>
    <w:p w:rsidR="00000000" w:rsidDel="00000000" w:rsidP="00000000" w:rsidRDefault="00000000" w:rsidRPr="00000000" w14:paraId="00000078">
      <w:pPr>
        <w:spacing w:after="80" w:before="80" w:line="276" w:lineRule="auto"/>
        <w:rPr/>
      </w:pPr>
      <w:r w:rsidDel="00000000" w:rsidR="00000000" w:rsidRPr="00000000">
        <w:rPr>
          <w:rFonts w:ascii="Arial" w:cs="Arial" w:eastAsia="Arial" w:hAnsi="Arial"/>
          <w:sz w:val="22"/>
          <w:szCs w:val="22"/>
          <w:rtl w:val="0"/>
        </w:rPr>
        <w:t xml:space="preserve">ACL verification was confirmed using show access-list:</w:t>
      </w:r>
      <w:r w:rsidDel="00000000" w:rsidR="00000000" w:rsidRPr="00000000">
        <w:rPr>
          <w:rtl w:val="0"/>
        </w:rPr>
      </w:r>
    </w:p>
    <w:p w:rsidR="00000000" w:rsidDel="00000000" w:rsidP="00000000" w:rsidRDefault="00000000" w:rsidRPr="00000000" w14:paraId="00000079">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7A">
            <w:pPr>
              <w:jc w:val="center"/>
              <w:rPr/>
            </w:pPr>
            <w:r w:rsidDel="00000000" w:rsidR="00000000" w:rsidRPr="00000000">
              <w:rPr>
                <w:i w:val="1"/>
                <w:iCs w:val="1"/>
                <w:sz w:val="20"/>
                <w:szCs w:val="20"/>
              </w:rPr>
              <w:drawing>
                <wp:inline distB="114300" distT="114300" distL="114300" distR="114300">
                  <wp:extent cx="3981450" cy="208597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81450" cy="208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spacing w:after="120" w:before="0" w:lineRule="auto"/>
        <w:rPr/>
      </w:pPr>
      <w:r w:rsidDel="00000000" w:rsidR="00000000" w:rsidRPr="00000000">
        <w:rPr>
          <w:rtl w:val="0"/>
        </w:rPr>
      </w:r>
    </w:p>
    <w:p w:rsidR="00000000" w:rsidDel="00000000" w:rsidP="00000000" w:rsidRDefault="00000000" w:rsidRPr="00000000" w14:paraId="0000007C">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6. Traffic Testing</w:t>
      </w:r>
      <w:r w:rsidDel="00000000" w:rsidR="00000000" w:rsidRPr="00000000">
        <w:rPr>
          <w:rtl w:val="0"/>
        </w:rPr>
      </w:r>
    </w:p>
    <w:p w:rsidR="00000000" w:rsidDel="00000000" w:rsidP="00000000" w:rsidRDefault="00000000" w:rsidRPr="00000000" w14:paraId="0000007D">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Allowed Traffic — HTTP (Port 80)</w:t>
      </w:r>
      <w:r w:rsidDel="00000000" w:rsidR="00000000" w:rsidRPr="00000000">
        <w:rPr>
          <w:rtl w:val="0"/>
        </w:rPr>
      </w:r>
    </w:p>
    <w:p w:rsidR="00000000" w:rsidDel="00000000" w:rsidP="00000000" w:rsidRDefault="00000000" w:rsidRPr="00000000" w14:paraId="0000007E">
      <w:pPr>
        <w:spacing w:after="80" w:before="80" w:line="276" w:lineRule="auto"/>
        <w:rPr/>
      </w:pPr>
      <w:r w:rsidDel="00000000" w:rsidR="00000000" w:rsidRPr="00000000">
        <w:rPr>
          <w:rFonts w:ascii="Arial" w:cs="Arial" w:eastAsia="Arial" w:hAnsi="Arial"/>
          <w:sz w:val="22"/>
          <w:szCs w:val="22"/>
          <w:rtl w:val="0"/>
        </w:rPr>
        <w:t xml:space="preserve">From PC0's web browser, an HTTP request was sent to http://10.0.0.10. The page loaded successfully, confirming that rule 10 (permit tcp any any eq 80) was correctly allowing HTTP traffic.</w:t>
      </w:r>
      <w:r w:rsidDel="00000000" w:rsidR="00000000" w:rsidRPr="00000000">
        <w:rPr>
          <w:rtl w:val="0"/>
        </w:rPr>
      </w:r>
    </w:p>
    <w:p w:rsidR="00000000" w:rsidDel="00000000" w:rsidP="00000000" w:rsidRDefault="00000000" w:rsidRPr="00000000" w14:paraId="0000007F">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80">
            <w:pPr>
              <w:jc w:val="center"/>
              <w:rPr/>
            </w:pPr>
            <w:r w:rsidDel="00000000" w:rsidR="00000000" w:rsidRPr="00000000">
              <w:rPr>
                <w:i w:val="1"/>
                <w:iCs w:val="1"/>
                <w:sz w:val="20"/>
                <w:szCs w:val="20"/>
              </w:rPr>
              <w:drawing>
                <wp:inline distB="114300" distT="114300" distL="114300" distR="114300">
                  <wp:extent cx="5695950" cy="66294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95950" cy="662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120" w:before="0" w:lineRule="auto"/>
        <w:rPr/>
      </w:pPr>
      <w:r w:rsidDel="00000000" w:rsidR="00000000" w:rsidRPr="00000000">
        <w:rPr>
          <w:rtl w:val="0"/>
        </w:rPr>
      </w:r>
    </w:p>
    <w:p w:rsidR="00000000" w:rsidDel="00000000" w:rsidP="00000000" w:rsidRDefault="00000000" w:rsidRPr="00000000" w14:paraId="00000082">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Allowed Traffic — HTTPS (Port 443)</w:t>
      </w:r>
      <w:r w:rsidDel="00000000" w:rsidR="00000000" w:rsidRPr="00000000">
        <w:rPr>
          <w:rtl w:val="0"/>
        </w:rPr>
      </w:r>
    </w:p>
    <w:p w:rsidR="00000000" w:rsidDel="00000000" w:rsidP="00000000" w:rsidRDefault="00000000" w:rsidRPr="00000000" w14:paraId="00000083">
      <w:pPr>
        <w:spacing w:after="80" w:before="80" w:line="276" w:lineRule="auto"/>
        <w:rPr/>
      </w:pPr>
      <w:r w:rsidDel="00000000" w:rsidR="00000000" w:rsidRPr="00000000">
        <w:rPr>
          <w:rFonts w:ascii="Arial" w:cs="Arial" w:eastAsia="Arial" w:hAnsi="Arial"/>
          <w:sz w:val="22"/>
          <w:szCs w:val="22"/>
          <w:rtl w:val="0"/>
        </w:rPr>
        <w:t xml:space="preserve">HTTPS traffic on port 443 was also confirmed as permitted by the ACL through Wireshark captures showing a complete TLS handshake and application data exchange.</w:t>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85">
            <w:pPr>
              <w:jc w:val="center"/>
              <w:rPr/>
            </w:pPr>
            <w:r w:rsidDel="00000000" w:rsidR="00000000" w:rsidRPr="00000000">
              <w:rPr>
                <w:i w:val="1"/>
                <w:iCs w:val="1"/>
                <w:sz w:val="20"/>
                <w:szCs w:val="20"/>
              </w:rPr>
              <w:drawing>
                <wp:inline distB="19050" distT="19050" distL="19050" distR="19050">
                  <wp:extent cx="5695950" cy="23749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95950" cy="237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120" w:before="0" w:lineRule="auto"/>
        <w:rPr/>
      </w:pPr>
      <w:r w:rsidDel="00000000" w:rsidR="00000000" w:rsidRPr="00000000">
        <w:rPr>
          <w:rtl w:val="0"/>
        </w:rPr>
      </w:r>
    </w:p>
    <w:p w:rsidR="00000000" w:rsidDel="00000000" w:rsidP="00000000" w:rsidRDefault="00000000" w:rsidRPr="00000000" w14:paraId="00000087">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Blocked Traffic — Telnet (Port 23)</w:t>
      </w:r>
      <w:r w:rsidDel="00000000" w:rsidR="00000000" w:rsidRPr="00000000">
        <w:rPr>
          <w:rtl w:val="0"/>
        </w:rPr>
      </w:r>
    </w:p>
    <w:p w:rsidR="00000000" w:rsidDel="00000000" w:rsidP="00000000" w:rsidRDefault="00000000" w:rsidRPr="00000000" w14:paraId="00000088">
      <w:pPr>
        <w:spacing w:after="80" w:before="80" w:line="276" w:lineRule="auto"/>
        <w:rPr/>
      </w:pPr>
      <w:r w:rsidDel="00000000" w:rsidR="00000000" w:rsidRPr="00000000">
        <w:rPr>
          <w:rFonts w:ascii="Arial" w:cs="Arial" w:eastAsia="Arial" w:hAnsi="Arial"/>
          <w:sz w:val="22"/>
          <w:szCs w:val="22"/>
          <w:rtl w:val="0"/>
        </w:rPr>
        <w:t xml:space="preserve">A Telnet connection attempt to Server0 (10.0.0.10) timed out, confirming that rule 40 (deny tcp any any eq telnet) was blocking the connection. The show access-list output showed incrementing hit counters on the deny rule after each attempt.</w:t>
      </w:r>
      <w:r w:rsidDel="00000000" w:rsidR="00000000" w:rsidRPr="00000000">
        <w:rPr>
          <w:rtl w:val="0"/>
        </w:rPr>
      </w:r>
    </w:p>
    <w:p w:rsidR="00000000" w:rsidDel="00000000" w:rsidP="00000000" w:rsidRDefault="00000000" w:rsidRPr="00000000" w14:paraId="00000089">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8A">
            <w:pPr>
              <w:jc w:val="center"/>
              <w:rPr/>
            </w:pPr>
            <w:r w:rsidDel="00000000" w:rsidR="00000000" w:rsidRPr="00000000">
              <w:rPr>
                <w:i w:val="1"/>
                <w:iCs w:val="1"/>
                <w:sz w:val="20"/>
                <w:szCs w:val="20"/>
              </w:rPr>
              <w:drawing>
                <wp:inline distB="19050" distT="19050" distL="19050" distR="19050">
                  <wp:extent cx="3930650" cy="3246049"/>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930650" cy="32460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8C">
            <w:pPr>
              <w:jc w:val="center"/>
              <w:rPr/>
            </w:pPr>
            <w:r w:rsidDel="00000000" w:rsidR="00000000" w:rsidRPr="00000000">
              <w:rPr>
                <w:i w:val="1"/>
                <w:iCs w:val="1"/>
                <w:sz w:val="20"/>
                <w:szCs w:val="20"/>
              </w:rPr>
              <w:drawing>
                <wp:inline distB="114300" distT="114300" distL="114300" distR="114300">
                  <wp:extent cx="3981450" cy="208597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81450" cy="208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spacing w:after="120" w:before="0" w:lineRule="auto"/>
        <w:rPr/>
      </w:pPr>
      <w:r w:rsidDel="00000000" w:rsidR="00000000" w:rsidRPr="00000000">
        <w:rPr>
          <w:rtl w:val="0"/>
        </w:rPr>
      </w:r>
    </w:p>
    <w:p w:rsidR="00000000" w:rsidDel="00000000" w:rsidP="00000000" w:rsidRDefault="00000000" w:rsidRPr="00000000" w14:paraId="0000008E">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7. Wireshark Analysis</w:t>
      </w:r>
      <w:r w:rsidDel="00000000" w:rsidR="00000000" w:rsidRPr="00000000">
        <w:rPr>
          <w:rtl w:val="0"/>
        </w:rPr>
      </w:r>
    </w:p>
    <w:p w:rsidR="00000000" w:rsidDel="00000000" w:rsidP="00000000" w:rsidRDefault="00000000" w:rsidRPr="00000000" w14:paraId="0000008F">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Blocked Telnet Traffic (Port 23)</w:t>
      </w:r>
      <w:r w:rsidDel="00000000" w:rsidR="00000000" w:rsidRPr="00000000">
        <w:rPr>
          <w:rtl w:val="0"/>
        </w:rPr>
      </w:r>
    </w:p>
    <w:p w:rsidR="00000000" w:rsidDel="00000000" w:rsidP="00000000" w:rsidRDefault="00000000" w:rsidRPr="00000000" w14:paraId="00000090">
      <w:pPr>
        <w:spacing w:after="80" w:before="80" w:line="276" w:lineRule="auto"/>
        <w:rPr/>
      </w:pPr>
      <w:r w:rsidDel="00000000" w:rsidR="00000000" w:rsidRPr="00000000">
        <w:rPr>
          <w:rFonts w:ascii="Arial" w:cs="Arial" w:eastAsia="Arial" w:hAnsi="Arial"/>
          <w:sz w:val="22"/>
          <w:szCs w:val="22"/>
          <w:rtl w:val="0"/>
        </w:rPr>
        <w:t xml:space="preserve">Wireshark was used to capture traffic filtered by tcp.port == 23. The capture showed SYN packets being sent from the source immediately followed by RST/ACK reset packets from the destination, confirming that the connection was refused and no successful Telnet session was established on port 23.</w:t>
      </w:r>
      <w:r w:rsidDel="00000000" w:rsidR="00000000" w:rsidRPr="00000000">
        <w:rPr>
          <w:rtl w:val="0"/>
        </w:rPr>
      </w:r>
    </w:p>
    <w:p w:rsidR="00000000" w:rsidDel="00000000" w:rsidP="00000000" w:rsidRDefault="00000000" w:rsidRPr="00000000" w14:paraId="00000091">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92">
            <w:pPr>
              <w:jc w:val="center"/>
              <w:rPr/>
            </w:pPr>
            <w:r w:rsidDel="00000000" w:rsidR="00000000" w:rsidRPr="00000000">
              <w:rPr>
                <w:i w:val="1"/>
                <w:iCs w:val="1"/>
                <w:sz w:val="20"/>
                <w:szCs w:val="20"/>
              </w:rPr>
              <w:drawing>
                <wp:inline distB="19050" distT="19050" distL="19050" distR="19050">
                  <wp:extent cx="3986698" cy="3079725"/>
                  <wp:effectExtent b="0" l="0" r="0" t="0"/>
                  <wp:docPr descr="Screenshot 2026-04-12 144422.png" id="10" name="image10.png"/>
                  <a:graphic>
                    <a:graphicData uri="http://schemas.openxmlformats.org/drawingml/2006/picture">
                      <pic:pic>
                        <pic:nvPicPr>
                          <pic:cNvPr descr="Screenshot 2026-04-12 144422.png" id="0" name="image10.png"/>
                          <pic:cNvPicPr preferRelativeResize="0"/>
                        </pic:nvPicPr>
                        <pic:blipFill>
                          <a:blip r:embed="rId15"/>
                          <a:srcRect b="0" l="0" r="0" t="0"/>
                          <a:stretch>
                            <a:fillRect/>
                          </a:stretch>
                        </pic:blipFill>
                        <pic:spPr>
                          <a:xfrm>
                            <a:off x="0" y="0"/>
                            <a:ext cx="3986698" cy="3079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spacing w:after="120" w:before="0" w:lineRule="auto"/>
        <w:rPr/>
      </w:pPr>
      <w:r w:rsidDel="00000000" w:rsidR="00000000" w:rsidRPr="00000000">
        <w:rPr>
          <w:rtl w:val="0"/>
        </w:rPr>
      </w:r>
    </w:p>
    <w:p w:rsidR="00000000" w:rsidDel="00000000" w:rsidP="00000000" w:rsidRDefault="00000000" w:rsidRPr="00000000" w14:paraId="00000094">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Successful HTTPS Traffic (Port 443)</w:t>
      </w:r>
      <w:r w:rsidDel="00000000" w:rsidR="00000000" w:rsidRPr="00000000">
        <w:rPr>
          <w:rtl w:val="0"/>
        </w:rPr>
      </w:r>
    </w:p>
    <w:p w:rsidR="00000000" w:rsidDel="00000000" w:rsidP="00000000" w:rsidRDefault="00000000" w:rsidRPr="00000000" w14:paraId="00000095">
      <w:pPr>
        <w:spacing w:after="80" w:before="80" w:line="276" w:lineRule="auto"/>
        <w:rPr/>
      </w:pPr>
      <w:r w:rsidDel="00000000" w:rsidR="00000000" w:rsidRPr="00000000">
        <w:rPr>
          <w:rFonts w:ascii="Arial" w:cs="Arial" w:eastAsia="Arial" w:hAnsi="Arial"/>
          <w:sz w:val="22"/>
          <w:szCs w:val="22"/>
          <w:rtl w:val="0"/>
        </w:rPr>
        <w:t xml:space="preserve">A separate Wireshark capture filtered by tcp.port == 443 showed a complete TLS handshake including SYN, SYN-ACK, and application data packets, confirming that HTTPS traffic was permitted through the firewall without any resets.</w:t>
      </w:r>
      <w:r w:rsidDel="00000000" w:rsidR="00000000" w:rsidRPr="00000000">
        <w:rPr>
          <w:rtl w:val="0"/>
        </w:rPr>
      </w:r>
    </w:p>
    <w:p w:rsidR="00000000" w:rsidDel="00000000" w:rsidP="00000000" w:rsidRDefault="00000000" w:rsidRPr="00000000" w14:paraId="00000096">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200.0" w:type="dxa"/>
              <w:left w:w="200.0" w:type="dxa"/>
              <w:bottom w:w="200.0" w:type="dxa"/>
              <w:right w:w="200.0" w:type="dxa"/>
            </w:tcMar>
            <w:vAlign w:val="center"/>
          </w:tcPr>
          <w:p w:rsidR="00000000" w:rsidDel="00000000" w:rsidP="00000000" w:rsidRDefault="00000000" w:rsidRPr="00000000" w14:paraId="00000097">
            <w:pPr>
              <w:jc w:val="center"/>
              <w:rPr/>
            </w:pPr>
            <w:r w:rsidDel="00000000" w:rsidR="00000000" w:rsidRPr="00000000">
              <w:rPr>
                <w:i w:val="1"/>
                <w:iCs w:val="1"/>
                <w:sz w:val="20"/>
                <w:szCs w:val="20"/>
              </w:rPr>
              <w:drawing>
                <wp:inline distB="19050" distT="19050" distL="19050" distR="19050">
                  <wp:extent cx="5695950" cy="23749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95950" cy="237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spacing w:after="120" w:before="0" w:lineRule="auto"/>
        <w:rPr/>
      </w:pPr>
      <w:r w:rsidDel="00000000" w:rsidR="00000000" w:rsidRPr="00000000">
        <w:rPr>
          <w:rtl w:val="0"/>
        </w:rPr>
      </w:r>
    </w:p>
    <w:p w:rsidR="00000000" w:rsidDel="00000000" w:rsidP="00000000" w:rsidRDefault="00000000" w:rsidRPr="00000000" w14:paraId="00000099">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8. Observations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ACL was first applied on FastEthernet0/0 inbound (the server-side interface), which blocked Server0 from being reached by PC0 entirely. This happened because Fa0/0 inbound filters traffic coming from the server, not from PC0. After recognizing the issue, the ACL was moved to FastEthernet0/1 inbound, which correctly filtered PC0’s outgoing requests before they crossed the router.</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ACL hit counters in show access-list initially showed zero after applying the ACL. We hadn’t generated any traffic yet at that point. Once HTTP and Telnet tests were run, the counters updated and confirmed each rule was being matched correctly.</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order of rules in the ACL matters significantly. The deny rules for SSH (port 22) and Telnet (port 23) had to be placed before the final permit ip any any catchall. If the catchall appeared first, all traffic would be permitted before reaching the deny rules, making the firewall ineffective.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Wireshark confirmed the firewall behavior at the packet level. Blocked Telnet traffic showed the SYN + RST/ACK pattern, indicating the connection was rejected. Permitted HTTPS traffic showed a full TLS handshake, confirming successful communication on port 443.</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Wireshark captures were performed on a real Windows host (localhost) rather than from inside Packet Tracer, since Packet Tracer does not support native Wireshark integration. Filtering by tcp.port == 23 and tcp.port == 443 made it straightforward to isolate and interpret the relevant traffic.</w:t>
      </w:r>
    </w:p>
    <w:p w:rsidR="00000000" w:rsidDel="00000000" w:rsidP="00000000" w:rsidRDefault="00000000" w:rsidRPr="00000000" w14:paraId="0000009F">
      <w:pPr>
        <w:spacing w:after="120" w:before="0" w:lineRule="auto"/>
        <w:rPr/>
      </w:pPr>
      <w:r w:rsidDel="00000000" w:rsidR="00000000" w:rsidRPr="00000000">
        <w:rPr>
          <w:rtl w:val="0"/>
        </w:rPr>
      </w:r>
    </w:p>
    <w:p w:rsidR="00000000" w:rsidDel="00000000" w:rsidP="00000000" w:rsidRDefault="00000000" w:rsidRPr="00000000" w14:paraId="000000A0">
      <w:pPr>
        <w:pStyle w:val="Heading1"/>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9. Conclusion</w:t>
      </w:r>
      <w:r w:rsidDel="00000000" w:rsidR="00000000" w:rsidRPr="00000000">
        <w:rPr>
          <w:rtl w:val="0"/>
        </w:rPr>
      </w:r>
    </w:p>
    <w:p w:rsidR="00000000" w:rsidDel="00000000" w:rsidP="00000000" w:rsidRDefault="00000000" w:rsidRPr="00000000" w14:paraId="000000A1">
      <w:pPr>
        <w:spacing w:after="80" w:before="80" w:line="276" w:lineRule="auto"/>
        <w:rPr/>
      </w:pPr>
      <w:r w:rsidDel="00000000" w:rsidR="00000000" w:rsidRPr="00000000">
        <w:rPr>
          <w:rFonts w:ascii="Arial" w:cs="Arial" w:eastAsia="Arial" w:hAnsi="Arial"/>
          <w:sz w:val="22"/>
          <w:szCs w:val="22"/>
          <w:rtl w:val="0"/>
        </w:rPr>
        <w:t xml:space="preserve">This lab successfully demonstrated the configuration and enforcement of a firewall policy using an Extended Named ACL on a Cisco 2811 router. By defining specific permit and deny rules and applying the ACL inbound on the correct interface, traffic filtering between PC0 and Server0 was achieved as intended.</w:t>
      </w:r>
      <w:r w:rsidDel="00000000" w:rsidR="00000000" w:rsidRPr="00000000">
        <w:rPr>
          <w:rtl w:val="0"/>
        </w:rPr>
      </w:r>
    </w:p>
    <w:p w:rsidR="00000000" w:rsidDel="00000000" w:rsidP="00000000" w:rsidRDefault="00000000" w:rsidRPr="00000000" w14:paraId="000000A2">
      <w:pPr>
        <w:spacing w:after="120" w:before="0" w:lineRule="auto"/>
        <w:rPr/>
      </w:pPr>
      <w:r w:rsidDel="00000000" w:rsidR="00000000" w:rsidRPr="00000000">
        <w:rPr>
          <w:rtl w:val="0"/>
        </w:rPr>
      </w:r>
    </w:p>
    <w:p w:rsidR="00000000" w:rsidDel="00000000" w:rsidP="00000000" w:rsidRDefault="00000000" w:rsidRPr="00000000" w14:paraId="000000A3">
      <w:pPr>
        <w:spacing w:after="80" w:before="80" w:line="276" w:lineRule="auto"/>
        <w:rPr/>
      </w:pPr>
      <w:r w:rsidDel="00000000" w:rsidR="00000000" w:rsidRPr="00000000">
        <w:rPr>
          <w:rFonts w:ascii="Arial" w:cs="Arial" w:eastAsia="Arial" w:hAnsi="Arial"/>
          <w:sz w:val="22"/>
          <w:szCs w:val="22"/>
          <w:rtl w:val="0"/>
        </w:rPr>
        <w:t xml:space="preserve">HTTP and HTTPS traffic were permitted, Telnet was blocked, and ACL hit counters along with Wireshark captures confirmed that the rules were functioning correctly. The objectives of Lab 3 were fully met.</w:t>
      </w:r>
      <w:r w:rsidDel="00000000" w:rsidR="00000000" w:rsidRPr="00000000">
        <w:rPr>
          <w:rtl w:val="0"/>
        </w:rPr>
      </w:r>
    </w:p>
    <w:p w:rsidR="00000000" w:rsidDel="00000000" w:rsidP="00000000" w:rsidRDefault="00000000" w:rsidRPr="00000000" w14:paraId="000000A4">
      <w:pPr>
        <w:spacing w:after="120" w:before="0" w:lineRule="auto"/>
        <w:rPr/>
      </w:pPr>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2e75b6" w:space="4" w:sz="6" w:val="single"/>
      </w:pBdr>
      <w:tabs>
        <w:tab w:val="right" w:leader="none" w:pos="9360"/>
      </w:tabs>
      <w:spacing w:after="0" w:before="80" w:lineRule="auto"/>
      <w:rPr/>
    </w:pPr>
    <w:r w:rsidDel="00000000" w:rsidR="00000000" w:rsidRPr="00000000">
      <w:rPr>
        <w:rFonts w:ascii="Arial" w:cs="Arial" w:eastAsia="Arial" w:hAnsi="Arial"/>
        <w:color w:val="666666"/>
        <w:sz w:val="18"/>
        <w:szCs w:val="18"/>
        <w:rtl w:val="0"/>
      </w:rPr>
      <w:t xml:space="preserve">CSIT 491 — Network and Cybersecurity LabPage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2e75b6" w:space="4" w:sz="6" w:val="single"/>
      </w:pBdr>
      <w:spacing w:after="120" w:before="0" w:lineRule="auto"/>
      <w:rPr/>
    </w:pPr>
    <w:r w:rsidDel="00000000" w:rsidR="00000000" w:rsidRPr="00000000">
      <w:rPr>
        <w:rFonts w:ascii="Arial" w:cs="Arial" w:eastAsia="Arial" w:hAnsi="Arial"/>
        <w:b w:val="1"/>
        <w:bCs w:val="1"/>
        <w:color w:val="1f3864"/>
        <w:sz w:val="20"/>
        <w:szCs w:val="20"/>
        <w:rtl w:val="0"/>
      </w:rPr>
      <w:t xml:space="preserve">CSIT 491 — Lab 3: Firewall Implementation &amp; Access Control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McPgqjfJ1A7QOl8u21e+J+7Ow==">CgMxLjA4AHIhMWxSV1FucWd4RnVrdFFHX2lzM3RJczIwRFdLbk1fNlQ4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