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37E5" w:rsidRDefault="000137E5" w:rsidP="000137E5"/>
    <w:p w:rsidR="000137E5" w:rsidRDefault="000137E5" w:rsidP="000137E5"/>
    <w:p w:rsidR="000137E5" w:rsidRDefault="000137E5" w:rsidP="000137E5"/>
    <w:p w:rsidR="000137E5" w:rsidRDefault="000137E5" w:rsidP="000137E5"/>
    <w:p w:rsidR="000137E5" w:rsidRDefault="000137E5" w:rsidP="000137E5"/>
    <w:p w:rsidR="000137E5" w:rsidRDefault="000137E5" w:rsidP="000137E5"/>
    <w:p w:rsidR="000137E5" w:rsidRDefault="000137E5" w:rsidP="000137E5"/>
    <w:p w:rsidR="000137E5" w:rsidRDefault="000137E5" w:rsidP="000137E5"/>
    <w:p w:rsidR="000137E5" w:rsidRDefault="000137E5" w:rsidP="000137E5"/>
    <w:p w:rsidR="000137E5" w:rsidRDefault="00DD4E7D" w:rsidP="000137E5">
      <w:r>
        <w:rPr>
          <w:noProof/>
          <w:lang w:eastAsia="de-DE"/>
        </w:rPr>
        <w:drawing>
          <wp:anchor distT="0" distB="0" distL="114300" distR="114300" simplePos="0" relativeHeight="251659264" behindDoc="1" locked="0" layoutInCell="1" allowOverlap="1" wp14:anchorId="7163A172" wp14:editId="16359278">
            <wp:simplePos x="0" y="0"/>
            <wp:positionH relativeFrom="column">
              <wp:posOffset>-35560</wp:posOffset>
            </wp:positionH>
            <wp:positionV relativeFrom="paragraph">
              <wp:posOffset>109855</wp:posOffset>
            </wp:positionV>
            <wp:extent cx="1181100" cy="1181100"/>
            <wp:effectExtent l="0" t="0" r="0" b="0"/>
            <wp:wrapThrough wrapText="bothSides">
              <wp:wrapPolygon edited="0">
                <wp:start x="0" y="0"/>
                <wp:lineTo x="0" y="21252"/>
                <wp:lineTo x="21252" y="21252"/>
                <wp:lineTo x="21252" y="0"/>
                <wp:lineTo x="0" y="0"/>
              </wp:wrapPolygon>
            </wp:wrapThrough>
            <wp:docPr id="11" name="Grafik 11" descr="C:\Users\SMecke\Documents\Freischaltungstool\DES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Mecke\Documents\Freischaltungstool\DESY-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37E5" w:rsidRPr="00586894" w:rsidRDefault="005469DD" w:rsidP="000137E5">
      <w:pPr>
        <w:rPr>
          <w:sz w:val="28"/>
          <w:szCs w:val="28"/>
        </w:rPr>
      </w:pPr>
      <w:r>
        <w:rPr>
          <w:b/>
          <w:sz w:val="28"/>
          <w:szCs w:val="28"/>
        </w:rPr>
        <w:br/>
      </w:r>
      <w:r w:rsidRPr="00586894">
        <w:rPr>
          <w:b/>
          <w:sz w:val="28"/>
          <w:szCs w:val="28"/>
        </w:rPr>
        <w:t>Handbuch zur Benutzung des DSM-Freischaltungs-Tools</w:t>
      </w:r>
    </w:p>
    <w:p w:rsidR="000137E5" w:rsidRDefault="000137E5" w:rsidP="000137E5"/>
    <w:p w:rsidR="000137E5" w:rsidRDefault="000137E5" w:rsidP="000137E5"/>
    <w:p w:rsidR="000137E5" w:rsidRDefault="000137E5" w:rsidP="000137E5"/>
    <w:p w:rsidR="000137E5" w:rsidRDefault="000137E5" w:rsidP="000137E5"/>
    <w:p w:rsidR="000137E5" w:rsidRDefault="000137E5" w:rsidP="000137E5"/>
    <w:p w:rsidR="000137E5" w:rsidRDefault="000137E5" w:rsidP="000137E5"/>
    <w:p w:rsidR="000137E5" w:rsidRDefault="000137E5" w:rsidP="000137E5"/>
    <w:p w:rsidR="000137E5" w:rsidRDefault="000137E5" w:rsidP="000137E5"/>
    <w:p w:rsidR="000137E5" w:rsidRDefault="000137E5" w:rsidP="000137E5"/>
    <w:p w:rsidR="00F36443" w:rsidRDefault="00F36443" w:rsidP="000137E5"/>
    <w:p w:rsidR="00F36443" w:rsidRDefault="00F36443" w:rsidP="000137E5"/>
    <w:p w:rsidR="00F36443" w:rsidRDefault="00F36443" w:rsidP="000137E5"/>
    <w:p w:rsidR="000137E5" w:rsidRDefault="000137E5" w:rsidP="000137E5">
      <w:r>
        <w:rPr>
          <w:noProof/>
          <w:lang w:eastAsia="de-DE"/>
        </w:rPr>
        <w:drawing>
          <wp:anchor distT="0" distB="0" distL="114300" distR="114300" simplePos="0" relativeHeight="251658240" behindDoc="1" locked="0" layoutInCell="1" allowOverlap="1" wp14:anchorId="2366EBD1" wp14:editId="3E716454">
            <wp:simplePos x="0" y="0"/>
            <wp:positionH relativeFrom="column">
              <wp:posOffset>3997325</wp:posOffset>
            </wp:positionH>
            <wp:positionV relativeFrom="paragraph">
              <wp:posOffset>231140</wp:posOffset>
            </wp:positionV>
            <wp:extent cx="1927860" cy="742315"/>
            <wp:effectExtent l="0" t="0" r="0" b="635"/>
            <wp:wrapThrough wrapText="bothSides">
              <wp:wrapPolygon edited="0">
                <wp:start x="0" y="0"/>
                <wp:lineTo x="0" y="21064"/>
                <wp:lineTo x="21344" y="21064"/>
                <wp:lineTo x="2134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27860" cy="742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37E5" w:rsidRDefault="000137E5" w:rsidP="000137E5"/>
    <w:p w:rsidR="000137E5" w:rsidRDefault="000137E5" w:rsidP="000137E5"/>
    <w:sdt>
      <w:sdtPr>
        <w:rPr>
          <w:rFonts w:asciiTheme="minorHAnsi" w:eastAsiaTheme="minorHAnsi" w:hAnsiTheme="minorHAnsi" w:cstheme="minorBidi"/>
          <w:b w:val="0"/>
          <w:bCs w:val="0"/>
          <w:color w:val="auto"/>
          <w:sz w:val="22"/>
          <w:szCs w:val="22"/>
          <w:lang w:eastAsia="en-US"/>
        </w:rPr>
        <w:id w:val="1829011262"/>
        <w:docPartObj>
          <w:docPartGallery w:val="Table of Contents"/>
          <w:docPartUnique/>
        </w:docPartObj>
      </w:sdtPr>
      <w:sdtEndPr/>
      <w:sdtContent>
        <w:p w:rsidR="00D7732D" w:rsidRDefault="00D7732D" w:rsidP="00D7732D">
          <w:pPr>
            <w:pStyle w:val="Inhaltsverzeichnisberschrift"/>
          </w:pPr>
          <w:r>
            <w:t>Inhalt</w:t>
          </w:r>
        </w:p>
        <w:p w:rsidR="003070C4" w:rsidRDefault="00D7732D">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59798933" w:history="1">
            <w:r w:rsidR="003070C4" w:rsidRPr="00232E8A">
              <w:rPr>
                <w:rStyle w:val="Hyperlink"/>
                <w:noProof/>
              </w:rPr>
              <w:t>1 Einleitung</w:t>
            </w:r>
            <w:r w:rsidR="003070C4">
              <w:rPr>
                <w:noProof/>
                <w:webHidden/>
              </w:rPr>
              <w:tab/>
            </w:r>
            <w:r w:rsidR="003070C4">
              <w:rPr>
                <w:noProof/>
                <w:webHidden/>
              </w:rPr>
              <w:fldChar w:fldCharType="begin"/>
            </w:r>
            <w:r w:rsidR="003070C4">
              <w:rPr>
                <w:noProof/>
                <w:webHidden/>
              </w:rPr>
              <w:instrText xml:space="preserve"> PAGEREF _Toc459798933 \h </w:instrText>
            </w:r>
            <w:r w:rsidR="003070C4">
              <w:rPr>
                <w:noProof/>
                <w:webHidden/>
              </w:rPr>
            </w:r>
            <w:r w:rsidR="003070C4">
              <w:rPr>
                <w:noProof/>
                <w:webHidden/>
              </w:rPr>
              <w:fldChar w:fldCharType="separate"/>
            </w:r>
            <w:r w:rsidR="003070C4">
              <w:rPr>
                <w:noProof/>
                <w:webHidden/>
              </w:rPr>
              <w:t>3</w:t>
            </w:r>
            <w:r w:rsidR="003070C4">
              <w:rPr>
                <w:noProof/>
                <w:webHidden/>
              </w:rPr>
              <w:fldChar w:fldCharType="end"/>
            </w:r>
          </w:hyperlink>
        </w:p>
        <w:p w:rsidR="003070C4" w:rsidRDefault="0074191C">
          <w:pPr>
            <w:pStyle w:val="Verzeichnis1"/>
            <w:tabs>
              <w:tab w:val="right" w:leader="dot" w:pos="9062"/>
            </w:tabs>
            <w:rPr>
              <w:rFonts w:eastAsiaTheme="minorEastAsia"/>
              <w:noProof/>
              <w:lang w:eastAsia="de-DE"/>
            </w:rPr>
          </w:pPr>
          <w:hyperlink w:anchor="_Toc459798934" w:history="1">
            <w:r w:rsidR="003070C4" w:rsidRPr="00232E8A">
              <w:rPr>
                <w:rStyle w:val="Hyperlink"/>
                <w:noProof/>
              </w:rPr>
              <w:t>2 Grundlagen zur Anwendungsnutzung</w:t>
            </w:r>
            <w:r w:rsidR="003070C4">
              <w:rPr>
                <w:noProof/>
                <w:webHidden/>
              </w:rPr>
              <w:tab/>
            </w:r>
            <w:r w:rsidR="003070C4">
              <w:rPr>
                <w:noProof/>
                <w:webHidden/>
              </w:rPr>
              <w:fldChar w:fldCharType="begin"/>
            </w:r>
            <w:r w:rsidR="003070C4">
              <w:rPr>
                <w:noProof/>
                <w:webHidden/>
              </w:rPr>
              <w:instrText xml:space="preserve"> PAGEREF _Toc459798934 \h </w:instrText>
            </w:r>
            <w:r w:rsidR="003070C4">
              <w:rPr>
                <w:noProof/>
                <w:webHidden/>
              </w:rPr>
            </w:r>
            <w:r w:rsidR="003070C4">
              <w:rPr>
                <w:noProof/>
                <w:webHidden/>
              </w:rPr>
              <w:fldChar w:fldCharType="separate"/>
            </w:r>
            <w:r w:rsidR="003070C4">
              <w:rPr>
                <w:noProof/>
                <w:webHidden/>
              </w:rPr>
              <w:t>3</w:t>
            </w:r>
            <w:r w:rsidR="003070C4">
              <w:rPr>
                <w:noProof/>
                <w:webHidden/>
              </w:rPr>
              <w:fldChar w:fldCharType="end"/>
            </w:r>
          </w:hyperlink>
        </w:p>
        <w:p w:rsidR="003070C4" w:rsidRDefault="0074191C">
          <w:pPr>
            <w:pStyle w:val="Verzeichnis2"/>
            <w:tabs>
              <w:tab w:val="right" w:leader="dot" w:pos="9062"/>
            </w:tabs>
            <w:rPr>
              <w:rFonts w:eastAsiaTheme="minorEastAsia"/>
              <w:noProof/>
              <w:lang w:eastAsia="de-DE"/>
            </w:rPr>
          </w:pPr>
          <w:hyperlink w:anchor="_Toc459798935" w:history="1">
            <w:r w:rsidR="003070C4" w:rsidRPr="00232E8A">
              <w:rPr>
                <w:rStyle w:val="Hyperlink"/>
                <w:noProof/>
              </w:rPr>
              <w:t>2.1 Allgemeines</w:t>
            </w:r>
            <w:r w:rsidR="003070C4">
              <w:rPr>
                <w:noProof/>
                <w:webHidden/>
              </w:rPr>
              <w:tab/>
            </w:r>
            <w:r w:rsidR="003070C4">
              <w:rPr>
                <w:noProof/>
                <w:webHidden/>
              </w:rPr>
              <w:fldChar w:fldCharType="begin"/>
            </w:r>
            <w:r w:rsidR="003070C4">
              <w:rPr>
                <w:noProof/>
                <w:webHidden/>
              </w:rPr>
              <w:instrText xml:space="preserve"> PAGEREF _Toc459798935 \h </w:instrText>
            </w:r>
            <w:r w:rsidR="003070C4">
              <w:rPr>
                <w:noProof/>
                <w:webHidden/>
              </w:rPr>
            </w:r>
            <w:r w:rsidR="003070C4">
              <w:rPr>
                <w:noProof/>
                <w:webHidden/>
              </w:rPr>
              <w:fldChar w:fldCharType="separate"/>
            </w:r>
            <w:r w:rsidR="003070C4">
              <w:rPr>
                <w:noProof/>
                <w:webHidden/>
              </w:rPr>
              <w:t>3</w:t>
            </w:r>
            <w:r w:rsidR="003070C4">
              <w:rPr>
                <w:noProof/>
                <w:webHidden/>
              </w:rPr>
              <w:fldChar w:fldCharType="end"/>
            </w:r>
          </w:hyperlink>
        </w:p>
        <w:p w:rsidR="003070C4" w:rsidRDefault="0074191C">
          <w:pPr>
            <w:pStyle w:val="Verzeichnis3"/>
            <w:tabs>
              <w:tab w:val="right" w:leader="dot" w:pos="9062"/>
            </w:tabs>
            <w:rPr>
              <w:rFonts w:eastAsiaTheme="minorEastAsia"/>
              <w:noProof/>
              <w:lang w:eastAsia="de-DE"/>
            </w:rPr>
          </w:pPr>
          <w:hyperlink w:anchor="_Toc459798936" w:history="1">
            <w:r w:rsidR="003070C4" w:rsidRPr="00232E8A">
              <w:rPr>
                <w:rStyle w:val="Hyperlink"/>
                <w:noProof/>
              </w:rPr>
              <w:t>2.1.1 Sperrung der Anwendung</w:t>
            </w:r>
            <w:r w:rsidR="003070C4">
              <w:rPr>
                <w:noProof/>
                <w:webHidden/>
              </w:rPr>
              <w:tab/>
            </w:r>
            <w:r w:rsidR="003070C4">
              <w:rPr>
                <w:noProof/>
                <w:webHidden/>
              </w:rPr>
              <w:fldChar w:fldCharType="begin"/>
            </w:r>
            <w:r w:rsidR="003070C4">
              <w:rPr>
                <w:noProof/>
                <w:webHidden/>
              </w:rPr>
              <w:instrText xml:space="preserve"> PAGEREF _Toc459798936 \h </w:instrText>
            </w:r>
            <w:r w:rsidR="003070C4">
              <w:rPr>
                <w:noProof/>
                <w:webHidden/>
              </w:rPr>
            </w:r>
            <w:r w:rsidR="003070C4">
              <w:rPr>
                <w:noProof/>
                <w:webHidden/>
              </w:rPr>
              <w:fldChar w:fldCharType="separate"/>
            </w:r>
            <w:r w:rsidR="003070C4">
              <w:rPr>
                <w:noProof/>
                <w:webHidden/>
              </w:rPr>
              <w:t>3</w:t>
            </w:r>
            <w:r w:rsidR="003070C4">
              <w:rPr>
                <w:noProof/>
                <w:webHidden/>
              </w:rPr>
              <w:fldChar w:fldCharType="end"/>
            </w:r>
          </w:hyperlink>
        </w:p>
        <w:p w:rsidR="003070C4" w:rsidRDefault="0074191C">
          <w:pPr>
            <w:pStyle w:val="Verzeichnis3"/>
            <w:tabs>
              <w:tab w:val="right" w:leader="dot" w:pos="9062"/>
            </w:tabs>
            <w:rPr>
              <w:rFonts w:eastAsiaTheme="minorEastAsia"/>
              <w:noProof/>
              <w:lang w:eastAsia="de-DE"/>
            </w:rPr>
          </w:pPr>
          <w:hyperlink w:anchor="_Toc459798937" w:history="1">
            <w:r w:rsidR="003070C4" w:rsidRPr="00232E8A">
              <w:rPr>
                <w:rStyle w:val="Hyperlink"/>
                <w:noProof/>
              </w:rPr>
              <w:t>2.1.2 Backup</w:t>
            </w:r>
            <w:r w:rsidR="003070C4">
              <w:rPr>
                <w:noProof/>
                <w:webHidden/>
              </w:rPr>
              <w:tab/>
            </w:r>
            <w:r w:rsidR="003070C4">
              <w:rPr>
                <w:noProof/>
                <w:webHidden/>
              </w:rPr>
              <w:fldChar w:fldCharType="begin"/>
            </w:r>
            <w:r w:rsidR="003070C4">
              <w:rPr>
                <w:noProof/>
                <w:webHidden/>
              </w:rPr>
              <w:instrText xml:space="preserve"> PAGEREF _Toc459798937 \h </w:instrText>
            </w:r>
            <w:r w:rsidR="003070C4">
              <w:rPr>
                <w:noProof/>
                <w:webHidden/>
              </w:rPr>
            </w:r>
            <w:r w:rsidR="003070C4">
              <w:rPr>
                <w:noProof/>
                <w:webHidden/>
              </w:rPr>
              <w:fldChar w:fldCharType="separate"/>
            </w:r>
            <w:r w:rsidR="003070C4">
              <w:rPr>
                <w:noProof/>
                <w:webHidden/>
              </w:rPr>
              <w:t>3</w:t>
            </w:r>
            <w:r w:rsidR="003070C4">
              <w:rPr>
                <w:noProof/>
                <w:webHidden/>
              </w:rPr>
              <w:fldChar w:fldCharType="end"/>
            </w:r>
          </w:hyperlink>
        </w:p>
        <w:p w:rsidR="003070C4" w:rsidRDefault="0074191C">
          <w:pPr>
            <w:pStyle w:val="Verzeichnis3"/>
            <w:tabs>
              <w:tab w:val="right" w:leader="dot" w:pos="9062"/>
            </w:tabs>
            <w:rPr>
              <w:rFonts w:eastAsiaTheme="minorEastAsia"/>
              <w:noProof/>
              <w:lang w:eastAsia="de-DE"/>
            </w:rPr>
          </w:pPr>
          <w:hyperlink w:anchor="_Toc459798938" w:history="1">
            <w:r w:rsidR="003070C4" w:rsidRPr="00232E8A">
              <w:rPr>
                <w:rStyle w:val="Hyperlink"/>
                <w:noProof/>
              </w:rPr>
              <w:t>2.1.3 Logging</w:t>
            </w:r>
            <w:r w:rsidR="003070C4">
              <w:rPr>
                <w:noProof/>
                <w:webHidden/>
              </w:rPr>
              <w:tab/>
            </w:r>
            <w:r w:rsidR="003070C4">
              <w:rPr>
                <w:noProof/>
                <w:webHidden/>
              </w:rPr>
              <w:fldChar w:fldCharType="begin"/>
            </w:r>
            <w:r w:rsidR="003070C4">
              <w:rPr>
                <w:noProof/>
                <w:webHidden/>
              </w:rPr>
              <w:instrText xml:space="preserve"> PAGEREF _Toc459798938 \h </w:instrText>
            </w:r>
            <w:r w:rsidR="003070C4">
              <w:rPr>
                <w:noProof/>
                <w:webHidden/>
              </w:rPr>
            </w:r>
            <w:r w:rsidR="003070C4">
              <w:rPr>
                <w:noProof/>
                <w:webHidden/>
              </w:rPr>
              <w:fldChar w:fldCharType="separate"/>
            </w:r>
            <w:r w:rsidR="003070C4">
              <w:rPr>
                <w:noProof/>
                <w:webHidden/>
              </w:rPr>
              <w:t>3</w:t>
            </w:r>
            <w:r w:rsidR="003070C4">
              <w:rPr>
                <w:noProof/>
                <w:webHidden/>
              </w:rPr>
              <w:fldChar w:fldCharType="end"/>
            </w:r>
          </w:hyperlink>
        </w:p>
        <w:p w:rsidR="003070C4" w:rsidRDefault="0074191C">
          <w:pPr>
            <w:pStyle w:val="Verzeichnis3"/>
            <w:tabs>
              <w:tab w:val="right" w:leader="dot" w:pos="9062"/>
            </w:tabs>
            <w:rPr>
              <w:rFonts w:eastAsiaTheme="minorEastAsia"/>
              <w:noProof/>
              <w:lang w:eastAsia="de-DE"/>
            </w:rPr>
          </w:pPr>
          <w:hyperlink w:anchor="_Toc459798939" w:history="1">
            <w:r w:rsidR="003070C4" w:rsidRPr="00232E8A">
              <w:rPr>
                <w:rStyle w:val="Hyperlink"/>
                <w:noProof/>
              </w:rPr>
              <w:t>2.1.4 Anwendungssprache</w:t>
            </w:r>
            <w:r w:rsidR="003070C4">
              <w:rPr>
                <w:noProof/>
                <w:webHidden/>
              </w:rPr>
              <w:tab/>
            </w:r>
            <w:r w:rsidR="003070C4">
              <w:rPr>
                <w:noProof/>
                <w:webHidden/>
              </w:rPr>
              <w:fldChar w:fldCharType="begin"/>
            </w:r>
            <w:r w:rsidR="003070C4">
              <w:rPr>
                <w:noProof/>
                <w:webHidden/>
              </w:rPr>
              <w:instrText xml:space="preserve"> PAGEREF _Toc459798939 \h </w:instrText>
            </w:r>
            <w:r w:rsidR="003070C4">
              <w:rPr>
                <w:noProof/>
                <w:webHidden/>
              </w:rPr>
            </w:r>
            <w:r w:rsidR="003070C4">
              <w:rPr>
                <w:noProof/>
                <w:webHidden/>
              </w:rPr>
              <w:fldChar w:fldCharType="separate"/>
            </w:r>
            <w:r w:rsidR="003070C4">
              <w:rPr>
                <w:noProof/>
                <w:webHidden/>
              </w:rPr>
              <w:t>3</w:t>
            </w:r>
            <w:r w:rsidR="003070C4">
              <w:rPr>
                <w:noProof/>
                <w:webHidden/>
              </w:rPr>
              <w:fldChar w:fldCharType="end"/>
            </w:r>
          </w:hyperlink>
        </w:p>
        <w:p w:rsidR="003070C4" w:rsidRDefault="0074191C">
          <w:pPr>
            <w:pStyle w:val="Verzeichnis3"/>
            <w:tabs>
              <w:tab w:val="right" w:leader="dot" w:pos="9062"/>
            </w:tabs>
            <w:rPr>
              <w:rFonts w:eastAsiaTheme="minorEastAsia"/>
              <w:noProof/>
              <w:lang w:eastAsia="de-DE"/>
            </w:rPr>
          </w:pPr>
          <w:hyperlink w:anchor="_Toc459798940" w:history="1">
            <w:r w:rsidR="003070C4" w:rsidRPr="00232E8A">
              <w:rPr>
                <w:rStyle w:val="Hyperlink"/>
                <w:noProof/>
              </w:rPr>
              <w:t>2.1.5 Benutzerspezifische Konfiguration für die Anwendung</w:t>
            </w:r>
            <w:r w:rsidR="003070C4">
              <w:rPr>
                <w:noProof/>
                <w:webHidden/>
              </w:rPr>
              <w:tab/>
            </w:r>
            <w:r w:rsidR="003070C4">
              <w:rPr>
                <w:noProof/>
                <w:webHidden/>
              </w:rPr>
              <w:fldChar w:fldCharType="begin"/>
            </w:r>
            <w:r w:rsidR="003070C4">
              <w:rPr>
                <w:noProof/>
                <w:webHidden/>
              </w:rPr>
              <w:instrText xml:space="preserve"> PAGEREF _Toc459798940 \h </w:instrText>
            </w:r>
            <w:r w:rsidR="003070C4">
              <w:rPr>
                <w:noProof/>
                <w:webHidden/>
              </w:rPr>
            </w:r>
            <w:r w:rsidR="003070C4">
              <w:rPr>
                <w:noProof/>
                <w:webHidden/>
              </w:rPr>
              <w:fldChar w:fldCharType="separate"/>
            </w:r>
            <w:r w:rsidR="003070C4">
              <w:rPr>
                <w:noProof/>
                <w:webHidden/>
              </w:rPr>
              <w:t>3</w:t>
            </w:r>
            <w:r w:rsidR="003070C4">
              <w:rPr>
                <w:noProof/>
                <w:webHidden/>
              </w:rPr>
              <w:fldChar w:fldCharType="end"/>
            </w:r>
          </w:hyperlink>
        </w:p>
        <w:p w:rsidR="003070C4" w:rsidRDefault="0074191C">
          <w:pPr>
            <w:pStyle w:val="Verzeichnis2"/>
            <w:tabs>
              <w:tab w:val="right" w:leader="dot" w:pos="9062"/>
            </w:tabs>
            <w:rPr>
              <w:rFonts w:eastAsiaTheme="minorEastAsia"/>
              <w:noProof/>
              <w:lang w:eastAsia="de-DE"/>
            </w:rPr>
          </w:pPr>
          <w:hyperlink w:anchor="_Toc459798941" w:history="1">
            <w:r w:rsidR="003070C4" w:rsidRPr="00232E8A">
              <w:rPr>
                <w:rStyle w:val="Hyperlink"/>
                <w:noProof/>
              </w:rPr>
              <w:t>2.2 Voraussetzungen für die Benutzung</w:t>
            </w:r>
            <w:r w:rsidR="003070C4">
              <w:rPr>
                <w:noProof/>
                <w:webHidden/>
              </w:rPr>
              <w:tab/>
            </w:r>
            <w:r w:rsidR="003070C4">
              <w:rPr>
                <w:noProof/>
                <w:webHidden/>
              </w:rPr>
              <w:fldChar w:fldCharType="begin"/>
            </w:r>
            <w:r w:rsidR="003070C4">
              <w:rPr>
                <w:noProof/>
                <w:webHidden/>
              </w:rPr>
              <w:instrText xml:space="preserve"> PAGEREF _Toc459798941 \h </w:instrText>
            </w:r>
            <w:r w:rsidR="003070C4">
              <w:rPr>
                <w:noProof/>
                <w:webHidden/>
              </w:rPr>
            </w:r>
            <w:r w:rsidR="003070C4">
              <w:rPr>
                <w:noProof/>
                <w:webHidden/>
              </w:rPr>
              <w:fldChar w:fldCharType="separate"/>
            </w:r>
            <w:r w:rsidR="003070C4">
              <w:rPr>
                <w:noProof/>
                <w:webHidden/>
              </w:rPr>
              <w:t>3</w:t>
            </w:r>
            <w:r w:rsidR="003070C4">
              <w:rPr>
                <w:noProof/>
                <w:webHidden/>
              </w:rPr>
              <w:fldChar w:fldCharType="end"/>
            </w:r>
          </w:hyperlink>
        </w:p>
        <w:p w:rsidR="003070C4" w:rsidRDefault="0074191C">
          <w:pPr>
            <w:pStyle w:val="Verzeichnis1"/>
            <w:tabs>
              <w:tab w:val="right" w:leader="dot" w:pos="9062"/>
            </w:tabs>
            <w:rPr>
              <w:rFonts w:eastAsiaTheme="minorEastAsia"/>
              <w:noProof/>
              <w:lang w:eastAsia="de-DE"/>
            </w:rPr>
          </w:pPr>
          <w:hyperlink w:anchor="_Toc459798942" w:history="1">
            <w:r w:rsidR="003070C4" w:rsidRPr="00232E8A">
              <w:rPr>
                <w:rStyle w:val="Hyperlink"/>
                <w:noProof/>
              </w:rPr>
              <w:t>3 Hinweise zur Bedienung der Anwendung</w:t>
            </w:r>
            <w:r w:rsidR="003070C4">
              <w:rPr>
                <w:noProof/>
                <w:webHidden/>
              </w:rPr>
              <w:tab/>
            </w:r>
            <w:r w:rsidR="003070C4">
              <w:rPr>
                <w:noProof/>
                <w:webHidden/>
              </w:rPr>
              <w:fldChar w:fldCharType="begin"/>
            </w:r>
            <w:r w:rsidR="003070C4">
              <w:rPr>
                <w:noProof/>
                <w:webHidden/>
              </w:rPr>
              <w:instrText xml:space="preserve"> PAGEREF _Toc459798942 \h </w:instrText>
            </w:r>
            <w:r w:rsidR="003070C4">
              <w:rPr>
                <w:noProof/>
                <w:webHidden/>
              </w:rPr>
            </w:r>
            <w:r w:rsidR="003070C4">
              <w:rPr>
                <w:noProof/>
                <w:webHidden/>
              </w:rPr>
              <w:fldChar w:fldCharType="separate"/>
            </w:r>
            <w:r w:rsidR="003070C4">
              <w:rPr>
                <w:noProof/>
                <w:webHidden/>
              </w:rPr>
              <w:t>4</w:t>
            </w:r>
            <w:r w:rsidR="003070C4">
              <w:rPr>
                <w:noProof/>
                <w:webHidden/>
              </w:rPr>
              <w:fldChar w:fldCharType="end"/>
            </w:r>
          </w:hyperlink>
        </w:p>
        <w:p w:rsidR="003070C4" w:rsidRDefault="0074191C">
          <w:pPr>
            <w:pStyle w:val="Verzeichnis2"/>
            <w:tabs>
              <w:tab w:val="right" w:leader="dot" w:pos="9062"/>
            </w:tabs>
            <w:rPr>
              <w:rFonts w:eastAsiaTheme="minorEastAsia"/>
              <w:noProof/>
              <w:lang w:eastAsia="de-DE"/>
            </w:rPr>
          </w:pPr>
          <w:hyperlink w:anchor="_Toc459798943" w:history="1">
            <w:r w:rsidR="003070C4" w:rsidRPr="00232E8A">
              <w:rPr>
                <w:rStyle w:val="Hyperlink"/>
                <w:noProof/>
              </w:rPr>
              <w:t>3.1 Aufbau der Anwendung</w:t>
            </w:r>
            <w:r w:rsidR="003070C4">
              <w:rPr>
                <w:noProof/>
                <w:webHidden/>
              </w:rPr>
              <w:tab/>
            </w:r>
            <w:r w:rsidR="003070C4">
              <w:rPr>
                <w:noProof/>
                <w:webHidden/>
              </w:rPr>
              <w:fldChar w:fldCharType="begin"/>
            </w:r>
            <w:r w:rsidR="003070C4">
              <w:rPr>
                <w:noProof/>
                <w:webHidden/>
              </w:rPr>
              <w:instrText xml:space="preserve"> PAGEREF _Toc459798943 \h </w:instrText>
            </w:r>
            <w:r w:rsidR="003070C4">
              <w:rPr>
                <w:noProof/>
                <w:webHidden/>
              </w:rPr>
            </w:r>
            <w:r w:rsidR="003070C4">
              <w:rPr>
                <w:noProof/>
                <w:webHidden/>
              </w:rPr>
              <w:fldChar w:fldCharType="separate"/>
            </w:r>
            <w:r w:rsidR="003070C4">
              <w:rPr>
                <w:noProof/>
                <w:webHidden/>
              </w:rPr>
              <w:t>4</w:t>
            </w:r>
            <w:r w:rsidR="003070C4">
              <w:rPr>
                <w:noProof/>
                <w:webHidden/>
              </w:rPr>
              <w:fldChar w:fldCharType="end"/>
            </w:r>
          </w:hyperlink>
        </w:p>
        <w:p w:rsidR="003070C4" w:rsidRDefault="0074191C">
          <w:pPr>
            <w:pStyle w:val="Verzeichnis3"/>
            <w:tabs>
              <w:tab w:val="right" w:leader="dot" w:pos="9062"/>
            </w:tabs>
            <w:rPr>
              <w:rFonts w:eastAsiaTheme="minorEastAsia"/>
              <w:noProof/>
              <w:lang w:eastAsia="de-DE"/>
            </w:rPr>
          </w:pPr>
          <w:hyperlink w:anchor="_Toc459798944" w:history="1">
            <w:r w:rsidR="003070C4" w:rsidRPr="00232E8A">
              <w:rPr>
                <w:rStyle w:val="Hyperlink"/>
                <w:noProof/>
              </w:rPr>
              <w:t>3.1.1 Rechnereingabe</w:t>
            </w:r>
            <w:r w:rsidR="003070C4">
              <w:rPr>
                <w:noProof/>
                <w:webHidden/>
              </w:rPr>
              <w:tab/>
            </w:r>
            <w:r w:rsidR="003070C4">
              <w:rPr>
                <w:noProof/>
                <w:webHidden/>
              </w:rPr>
              <w:fldChar w:fldCharType="begin"/>
            </w:r>
            <w:r w:rsidR="003070C4">
              <w:rPr>
                <w:noProof/>
                <w:webHidden/>
              </w:rPr>
              <w:instrText xml:space="preserve"> PAGEREF _Toc459798944 \h </w:instrText>
            </w:r>
            <w:r w:rsidR="003070C4">
              <w:rPr>
                <w:noProof/>
                <w:webHidden/>
              </w:rPr>
            </w:r>
            <w:r w:rsidR="003070C4">
              <w:rPr>
                <w:noProof/>
                <w:webHidden/>
              </w:rPr>
              <w:fldChar w:fldCharType="separate"/>
            </w:r>
            <w:r w:rsidR="003070C4">
              <w:rPr>
                <w:noProof/>
                <w:webHidden/>
              </w:rPr>
              <w:t>5</w:t>
            </w:r>
            <w:r w:rsidR="003070C4">
              <w:rPr>
                <w:noProof/>
                <w:webHidden/>
              </w:rPr>
              <w:fldChar w:fldCharType="end"/>
            </w:r>
          </w:hyperlink>
        </w:p>
        <w:p w:rsidR="003070C4" w:rsidRDefault="0074191C">
          <w:pPr>
            <w:pStyle w:val="Verzeichnis3"/>
            <w:tabs>
              <w:tab w:val="right" w:leader="dot" w:pos="9062"/>
            </w:tabs>
            <w:rPr>
              <w:rFonts w:eastAsiaTheme="minorEastAsia"/>
              <w:noProof/>
              <w:lang w:eastAsia="de-DE"/>
            </w:rPr>
          </w:pPr>
          <w:hyperlink w:anchor="_Toc459798945" w:history="1">
            <w:r w:rsidR="003070C4" w:rsidRPr="00232E8A">
              <w:rPr>
                <w:rStyle w:val="Hyperlink"/>
                <w:noProof/>
              </w:rPr>
              <w:t>3.1.2 Bearbeitung und Freigaben</w:t>
            </w:r>
            <w:r w:rsidR="003070C4">
              <w:rPr>
                <w:noProof/>
                <w:webHidden/>
              </w:rPr>
              <w:tab/>
            </w:r>
            <w:r w:rsidR="003070C4">
              <w:rPr>
                <w:noProof/>
                <w:webHidden/>
              </w:rPr>
              <w:fldChar w:fldCharType="begin"/>
            </w:r>
            <w:r w:rsidR="003070C4">
              <w:rPr>
                <w:noProof/>
                <w:webHidden/>
              </w:rPr>
              <w:instrText xml:space="preserve"> PAGEREF _Toc459798945 \h </w:instrText>
            </w:r>
            <w:r w:rsidR="003070C4">
              <w:rPr>
                <w:noProof/>
                <w:webHidden/>
              </w:rPr>
            </w:r>
            <w:r w:rsidR="003070C4">
              <w:rPr>
                <w:noProof/>
                <w:webHidden/>
              </w:rPr>
              <w:fldChar w:fldCharType="separate"/>
            </w:r>
            <w:r w:rsidR="003070C4">
              <w:rPr>
                <w:noProof/>
                <w:webHidden/>
              </w:rPr>
              <w:t>6</w:t>
            </w:r>
            <w:r w:rsidR="003070C4">
              <w:rPr>
                <w:noProof/>
                <w:webHidden/>
              </w:rPr>
              <w:fldChar w:fldCharType="end"/>
            </w:r>
          </w:hyperlink>
        </w:p>
        <w:p w:rsidR="0081556C" w:rsidRDefault="00D7732D" w:rsidP="000137E5">
          <w:pPr>
            <w:rPr>
              <w:b/>
              <w:bCs/>
            </w:rPr>
          </w:pPr>
          <w:r>
            <w:rPr>
              <w:b/>
              <w:bCs/>
            </w:rPr>
            <w:fldChar w:fldCharType="end"/>
          </w:r>
        </w:p>
        <w:p w:rsidR="0081556C" w:rsidRDefault="0081556C" w:rsidP="000137E5">
          <w:pPr>
            <w:rPr>
              <w:b/>
              <w:bCs/>
            </w:rPr>
          </w:pPr>
        </w:p>
        <w:p w:rsidR="0081556C" w:rsidRDefault="0081556C" w:rsidP="000137E5">
          <w:pPr>
            <w:rPr>
              <w:b/>
              <w:bCs/>
            </w:rPr>
          </w:pPr>
        </w:p>
        <w:p w:rsidR="0081556C" w:rsidRDefault="0081556C" w:rsidP="000137E5">
          <w:pPr>
            <w:rPr>
              <w:b/>
              <w:bCs/>
            </w:rPr>
          </w:pPr>
        </w:p>
        <w:p w:rsidR="0081556C" w:rsidRDefault="0081556C" w:rsidP="000137E5">
          <w:pPr>
            <w:rPr>
              <w:b/>
              <w:bCs/>
            </w:rPr>
          </w:pPr>
        </w:p>
        <w:p w:rsidR="0081556C" w:rsidRDefault="0081556C" w:rsidP="000137E5">
          <w:pPr>
            <w:rPr>
              <w:b/>
              <w:bCs/>
            </w:rPr>
          </w:pPr>
        </w:p>
        <w:p w:rsidR="0081556C" w:rsidRDefault="0081556C" w:rsidP="000137E5">
          <w:pPr>
            <w:rPr>
              <w:b/>
              <w:bCs/>
            </w:rPr>
          </w:pPr>
        </w:p>
        <w:p w:rsidR="0081556C" w:rsidRDefault="0081556C" w:rsidP="000137E5">
          <w:pPr>
            <w:rPr>
              <w:b/>
              <w:bCs/>
            </w:rPr>
          </w:pPr>
        </w:p>
        <w:p w:rsidR="0081556C" w:rsidRDefault="0081556C" w:rsidP="000137E5">
          <w:pPr>
            <w:rPr>
              <w:b/>
              <w:bCs/>
            </w:rPr>
          </w:pPr>
        </w:p>
        <w:p w:rsidR="0081556C" w:rsidRDefault="0081556C" w:rsidP="000137E5">
          <w:pPr>
            <w:rPr>
              <w:b/>
              <w:bCs/>
            </w:rPr>
          </w:pPr>
        </w:p>
        <w:p w:rsidR="0081556C" w:rsidRDefault="0081556C" w:rsidP="000137E5">
          <w:pPr>
            <w:rPr>
              <w:b/>
              <w:bCs/>
            </w:rPr>
          </w:pPr>
        </w:p>
        <w:p w:rsidR="0081556C" w:rsidRDefault="0081556C" w:rsidP="000137E5">
          <w:pPr>
            <w:rPr>
              <w:b/>
              <w:bCs/>
            </w:rPr>
          </w:pPr>
        </w:p>
        <w:p w:rsidR="00D9635C" w:rsidRDefault="00D9635C" w:rsidP="000137E5">
          <w:pPr>
            <w:rPr>
              <w:b/>
              <w:bCs/>
            </w:rPr>
          </w:pPr>
        </w:p>
        <w:p w:rsidR="00D9635C" w:rsidRDefault="00D9635C" w:rsidP="000137E5">
          <w:pPr>
            <w:rPr>
              <w:b/>
              <w:bCs/>
            </w:rPr>
          </w:pPr>
        </w:p>
        <w:p w:rsidR="00004894" w:rsidRDefault="0074191C" w:rsidP="000137E5"/>
      </w:sdtContent>
    </w:sdt>
    <w:p w:rsidR="0081556C" w:rsidRDefault="00CA052B" w:rsidP="0054013F">
      <w:pPr>
        <w:pStyle w:val="berschrift1"/>
        <w:jc w:val="both"/>
      </w:pPr>
      <w:bookmarkStart w:id="0" w:name="_Toc459798933"/>
      <w:r>
        <w:lastRenderedPageBreak/>
        <w:t xml:space="preserve">1 </w:t>
      </w:r>
      <w:r w:rsidR="001E3792">
        <w:t>Einleitung</w:t>
      </w:r>
      <w:bookmarkEnd w:id="0"/>
    </w:p>
    <w:p w:rsidR="00841ACD" w:rsidRPr="00270C9C" w:rsidRDefault="00207768" w:rsidP="0054013F">
      <w:pPr>
        <w:jc w:val="both"/>
      </w:pPr>
      <w:r>
        <w:t xml:space="preserve">Die Anwendung soll </w:t>
      </w:r>
      <w:r w:rsidR="00D21C81">
        <w:t xml:space="preserve">das </w:t>
      </w:r>
      <w:r w:rsidR="001A18BB">
        <w:t>F</w:t>
      </w:r>
      <w:r w:rsidR="00D21C81">
        <w:t xml:space="preserve">reigeben </w:t>
      </w:r>
      <w:r w:rsidR="002E42BD">
        <w:t xml:space="preserve">und </w:t>
      </w:r>
      <w:r w:rsidR="001A18BB">
        <w:t>Bearbeiten</w:t>
      </w:r>
      <w:r w:rsidR="002E42BD">
        <w:t xml:space="preserve"> von Paketfragen</w:t>
      </w:r>
      <w:r w:rsidR="0037354B">
        <w:t xml:space="preserve"> für einzelne Rechner</w:t>
      </w:r>
      <w:r w:rsidR="00920965">
        <w:t xml:space="preserve"> durch eine GUI</w:t>
      </w:r>
      <w:r w:rsidR="00D21C81">
        <w:t xml:space="preserve"> für die UCO-Mitarbeiter vereinfachen. </w:t>
      </w:r>
    </w:p>
    <w:p w:rsidR="00372BDB" w:rsidRPr="00372BDB" w:rsidRDefault="00CA052B" w:rsidP="0054013F">
      <w:pPr>
        <w:pStyle w:val="berschrift1"/>
        <w:jc w:val="both"/>
      </w:pPr>
      <w:bookmarkStart w:id="1" w:name="_Toc459798934"/>
      <w:r>
        <w:t xml:space="preserve">2 </w:t>
      </w:r>
      <w:r w:rsidR="00372BDB">
        <w:t>Grundlagen zur Anwendungsnutzung</w:t>
      </w:r>
      <w:bookmarkEnd w:id="1"/>
    </w:p>
    <w:p w:rsidR="00372BDB" w:rsidRDefault="00CA052B" w:rsidP="0054013F">
      <w:pPr>
        <w:pStyle w:val="berschrift2"/>
        <w:jc w:val="both"/>
      </w:pPr>
      <w:bookmarkStart w:id="2" w:name="_Toc459798935"/>
      <w:r>
        <w:t xml:space="preserve">2.1 </w:t>
      </w:r>
      <w:r w:rsidR="00372BDB">
        <w:t>Allgemeines</w:t>
      </w:r>
      <w:bookmarkEnd w:id="2"/>
    </w:p>
    <w:p w:rsidR="00A61B43" w:rsidRPr="00A61B43" w:rsidRDefault="00A61B43" w:rsidP="0054013F">
      <w:pPr>
        <w:pStyle w:val="berschrift3"/>
        <w:jc w:val="both"/>
      </w:pPr>
      <w:bookmarkStart w:id="3" w:name="_Toc459798936"/>
      <w:r>
        <w:t>2.1.1 Sperrung der Anwendung</w:t>
      </w:r>
      <w:bookmarkEnd w:id="3"/>
    </w:p>
    <w:p w:rsidR="0054013F" w:rsidRDefault="00AA7650" w:rsidP="0054013F">
      <w:pPr>
        <w:jc w:val="both"/>
      </w:pPr>
      <w:r>
        <w:t>E</w:t>
      </w:r>
      <w:r w:rsidR="0079762B">
        <w:t>s kö</w:t>
      </w:r>
      <w:r>
        <w:t>nn</w:t>
      </w:r>
      <w:r w:rsidR="0079762B">
        <w:t>en nicht gleichzeitig mehrere</w:t>
      </w:r>
      <w:r>
        <w:t xml:space="preserve"> Instanz</w:t>
      </w:r>
      <w:r w:rsidR="0079762B">
        <w:t>en</w:t>
      </w:r>
      <w:r>
        <w:t xml:space="preserve"> der Anwendung geöffnet werden. Benutzer die versuchen die Anwendung zu benutzen, während schon eine Instanz der Anwendung läuft, werden lediglich benachrichtigt</w:t>
      </w:r>
      <w:r w:rsidR="0079762B">
        <w:t>,</w:t>
      </w:r>
      <w:r>
        <w:t xml:space="preserve"> wer</w:t>
      </w:r>
      <w:r w:rsidR="00777462">
        <w:t xml:space="preserve"> die Anwendung zurzeit benutzt und müssen </w:t>
      </w:r>
      <w:r w:rsidR="0079762B">
        <w:t xml:space="preserve">warten bis </w:t>
      </w:r>
      <w:r w:rsidR="00777462">
        <w:t>die entsprechende Instanz geschlossen wird. Dies geschieht entweder dur</w:t>
      </w:r>
      <w:r w:rsidR="0054013F">
        <w:t xml:space="preserve">ch den jeweiligen Benutzer oder </w:t>
      </w:r>
      <w:r w:rsidR="00777462">
        <w:t>durch das Überschreiten der Bearbeitungsdauer.</w:t>
      </w:r>
      <w:r w:rsidR="00615A87">
        <w:t xml:space="preserve"> </w:t>
      </w:r>
    </w:p>
    <w:p w:rsidR="00A61B43" w:rsidRDefault="00615A87" w:rsidP="0054013F">
      <w:pPr>
        <w:jc w:val="both"/>
      </w:pPr>
      <w:r>
        <w:t>Die Sperrung der Anwendung für andere Benutzer erfolgt über die Lock-Datei „</w:t>
      </w:r>
      <w:r w:rsidRPr="00615A87">
        <w:t>XNIMGRP.CFG</w:t>
      </w:r>
      <w:r>
        <w:t>.lck“, diese wird nach Schließung der Anwendung gelöscht. Sollte durch einen Feh</w:t>
      </w:r>
      <w:r w:rsidR="0079762B">
        <w:t>ler seitens der Anwendung</w:t>
      </w:r>
      <w:r>
        <w:t xml:space="preserve"> die Lock-Datei nicht gelöscht werden, kann diese auch von Hand gelöscht werden.</w:t>
      </w:r>
    </w:p>
    <w:p w:rsidR="00B80172" w:rsidRPr="00754C9D" w:rsidRDefault="00A61B43" w:rsidP="0054013F">
      <w:pPr>
        <w:pStyle w:val="berschrift3"/>
        <w:jc w:val="both"/>
      </w:pPr>
      <w:bookmarkStart w:id="4" w:name="_Toc459798937"/>
      <w:r>
        <w:t>2.1.2 Backup</w:t>
      </w:r>
      <w:bookmarkEnd w:id="4"/>
      <w:r w:rsidR="00AA7650">
        <w:t xml:space="preserve"> </w:t>
      </w:r>
    </w:p>
    <w:p w:rsidR="00661F92" w:rsidRDefault="00661F92" w:rsidP="0054013F">
      <w:pPr>
        <w:jc w:val="both"/>
      </w:pPr>
      <w:r>
        <w:t>Beim Start der Anwendung wird ein</w:t>
      </w:r>
      <w:r w:rsidR="00496DFC">
        <w:t>e</w:t>
      </w:r>
      <w:r>
        <w:t xml:space="preserve"> </w:t>
      </w:r>
      <w:r w:rsidR="00F16871">
        <w:t>Kopie</w:t>
      </w:r>
      <w:r>
        <w:t xml:space="preserve"> der Initialisierungsdatei „</w:t>
      </w:r>
      <w:r w:rsidRPr="00661F92">
        <w:t>XNIMGRP.CFG</w:t>
      </w:r>
      <w:r>
        <w:t xml:space="preserve">“ erstellt und im </w:t>
      </w:r>
      <w:r w:rsidR="00544197">
        <w:t>Untero</w:t>
      </w:r>
      <w:r>
        <w:t>rdner „Backup“ hinterlegt.</w:t>
      </w:r>
      <w:r w:rsidR="00C4538E">
        <w:t xml:space="preserve"> Dies</w:t>
      </w:r>
      <w:r w:rsidR="005256E7">
        <w:t xml:space="preserve">es ist durch </w:t>
      </w:r>
      <w:r w:rsidR="00280B97">
        <w:t xml:space="preserve">den Benutzernamen des Anwendungsnutzers, </w:t>
      </w:r>
      <w:r w:rsidR="005256E7">
        <w:t>das aktuelle Datum</w:t>
      </w:r>
      <w:r w:rsidR="00280B97">
        <w:t xml:space="preserve"> und</w:t>
      </w:r>
      <w:r w:rsidR="005256E7">
        <w:t xml:space="preserve"> </w:t>
      </w:r>
      <w:r w:rsidR="00C4538E">
        <w:t>Uhrzeit</w:t>
      </w:r>
      <w:r w:rsidR="005256E7">
        <w:t xml:space="preserve"> </w:t>
      </w:r>
      <w:r w:rsidR="00C4538E">
        <w:t>gekennzeichnet</w:t>
      </w:r>
      <w:r w:rsidR="00D209E7">
        <w:t>.</w:t>
      </w:r>
    </w:p>
    <w:p w:rsidR="00A61B43" w:rsidRDefault="00A61B43" w:rsidP="0054013F">
      <w:pPr>
        <w:pStyle w:val="berschrift3"/>
        <w:jc w:val="both"/>
      </w:pPr>
      <w:bookmarkStart w:id="5" w:name="_Toc459798938"/>
      <w:r>
        <w:t>2.1.3 Logging</w:t>
      </w:r>
      <w:bookmarkEnd w:id="5"/>
      <w:r w:rsidR="00754C9D">
        <w:t xml:space="preserve"> </w:t>
      </w:r>
    </w:p>
    <w:p w:rsidR="00D209E7" w:rsidRDefault="00D209E7" w:rsidP="0054013F">
      <w:pPr>
        <w:jc w:val="both"/>
      </w:pPr>
      <w:r>
        <w:t>Die vom Benutzer getätigten Änderunge</w:t>
      </w:r>
      <w:r w:rsidR="007537D0">
        <w:t xml:space="preserve">n an der Initialisierungsdatei </w:t>
      </w:r>
      <w:r>
        <w:t xml:space="preserve">durch die Anwendung werden in der Textdatei „user.log“ vermerkt. </w:t>
      </w:r>
      <w:r w:rsidR="006B7B64">
        <w:t>Die Textdatei liegt im Unterordner „Freischaltungstool-Config“</w:t>
      </w:r>
      <w:r w:rsidR="00720833">
        <w:t>.</w:t>
      </w:r>
    </w:p>
    <w:p w:rsidR="00A61B43" w:rsidRDefault="00A61B43" w:rsidP="0054013F">
      <w:pPr>
        <w:pStyle w:val="berschrift3"/>
        <w:jc w:val="both"/>
      </w:pPr>
      <w:bookmarkStart w:id="6" w:name="_Toc459798939"/>
      <w:r>
        <w:t>2.1.4 Anwendungssprache</w:t>
      </w:r>
      <w:bookmarkEnd w:id="6"/>
    </w:p>
    <w:p w:rsidR="008B428B" w:rsidRDefault="00FB57E5" w:rsidP="0054013F">
      <w:pPr>
        <w:jc w:val="both"/>
      </w:pPr>
      <w:r>
        <w:t xml:space="preserve">Innerhalb der Anwendung gibt es die Möglichkeit die Anwendungssprache zu ändern. </w:t>
      </w:r>
      <w:r w:rsidR="007537D0">
        <w:t>Weitere auswählbare</w:t>
      </w:r>
      <w:r w:rsidR="00780620">
        <w:t xml:space="preserve"> Sprachen können hinzugefügt werden, in dem die Textdatei „languages.txt“ </w:t>
      </w:r>
      <w:r w:rsidR="00273FDB">
        <w:t xml:space="preserve">um die jeweilige Sprache </w:t>
      </w:r>
      <w:r w:rsidR="00780620">
        <w:t>erweitert wird.</w:t>
      </w:r>
      <w:r w:rsidR="001F5009">
        <w:t xml:space="preserve"> </w:t>
      </w:r>
      <w:r w:rsidR="003E4F2B">
        <w:t xml:space="preserve">Hierfür kann </w:t>
      </w:r>
      <w:r w:rsidR="00806AAD">
        <w:t>einfach der Bereich ein</w:t>
      </w:r>
      <w:r w:rsidR="00625FB0">
        <w:t>er</w:t>
      </w:r>
      <w:r w:rsidR="007537D0">
        <w:t xml:space="preserve"> bereits vorhandenen</w:t>
      </w:r>
      <w:r w:rsidR="00806AAD">
        <w:t xml:space="preserve"> Sprache kopiert und dann für die jeweilige Sprache angepasst werden.</w:t>
      </w:r>
    </w:p>
    <w:p w:rsidR="00F618A5" w:rsidRDefault="00F618A5" w:rsidP="0054013F">
      <w:pPr>
        <w:pStyle w:val="berschrift3"/>
        <w:jc w:val="both"/>
      </w:pPr>
      <w:bookmarkStart w:id="7" w:name="_Toc459798940"/>
      <w:r>
        <w:t xml:space="preserve">2.1.5 </w:t>
      </w:r>
      <w:r w:rsidR="002F66B6">
        <w:t>Benutzer</w:t>
      </w:r>
      <w:r w:rsidR="00FC7A1D">
        <w:t>spezifische Konfiguration</w:t>
      </w:r>
      <w:r w:rsidR="00494135">
        <w:t xml:space="preserve"> für die Anwendung</w:t>
      </w:r>
      <w:bookmarkEnd w:id="7"/>
    </w:p>
    <w:p w:rsidR="00155287" w:rsidRPr="00155287" w:rsidRDefault="00155287" w:rsidP="0054013F">
      <w:pPr>
        <w:jc w:val="both"/>
      </w:pPr>
      <w:r>
        <w:t>Die Textdatei „userconfig.txt“, welche im Unterordner „Freischaltungstool-Config“ liegt, enthält die jeweils zuletzt ausgewählte Sprache und Gruppe von allen Benutzern der Anwendung</w:t>
      </w:r>
      <w:r w:rsidR="0058386F">
        <w:t>. Die jeweiligen Konfigurationen werden dann beim Start der Anwendung als Standardwerte ausgewählt</w:t>
      </w:r>
      <w:r>
        <w:t>.</w:t>
      </w:r>
      <w:r w:rsidR="00170C32">
        <w:t xml:space="preserve"> </w:t>
      </w:r>
      <w:r w:rsidR="00151EF5">
        <w:t>Wenn beim Start der Anwendung noch kein Eintrag</w:t>
      </w:r>
      <w:r w:rsidR="00CC5127">
        <w:t xml:space="preserve"> für den Benutzer</w:t>
      </w:r>
      <w:r w:rsidR="00151EF5">
        <w:t xml:space="preserve"> in d</w:t>
      </w:r>
      <w:r w:rsidR="00AA2F93">
        <w:t>er</w:t>
      </w:r>
      <w:r w:rsidR="003F362B">
        <w:t xml:space="preserve"> Textdatei vorhanden ist, wird</w:t>
      </w:r>
      <w:r w:rsidR="00D32466">
        <w:t xml:space="preserve"> </w:t>
      </w:r>
      <w:r w:rsidR="00151EF5">
        <w:t>als Standardsprache Deutsch ausgewählt und als Standardgrup</w:t>
      </w:r>
      <w:r w:rsidR="00F4239C">
        <w:t>pe</w:t>
      </w:r>
      <w:r w:rsidR="00151EF5">
        <w:t xml:space="preserve"> IT.</w:t>
      </w:r>
    </w:p>
    <w:p w:rsidR="005D2971" w:rsidRPr="001D59EC" w:rsidRDefault="00CA052B" w:rsidP="0054013F">
      <w:pPr>
        <w:pStyle w:val="berschrift2"/>
        <w:tabs>
          <w:tab w:val="left" w:pos="6324"/>
        </w:tabs>
        <w:jc w:val="both"/>
      </w:pPr>
      <w:bookmarkStart w:id="8" w:name="_Toc459798941"/>
      <w:r>
        <w:t>2.2</w:t>
      </w:r>
      <w:r w:rsidR="00C45950">
        <w:t xml:space="preserve"> Voraussetzungen</w:t>
      </w:r>
      <w:r w:rsidR="00C63684">
        <w:t xml:space="preserve"> für die Benutzung</w:t>
      </w:r>
      <w:bookmarkEnd w:id="8"/>
    </w:p>
    <w:p w:rsidR="00546186" w:rsidRDefault="00681559" w:rsidP="0054013F">
      <w:pPr>
        <w:jc w:val="both"/>
      </w:pPr>
      <w:r>
        <w:t xml:space="preserve">Zur Benutzung der Anwendung </w:t>
      </w:r>
      <w:r w:rsidR="008032FE">
        <w:t xml:space="preserve">muss </w:t>
      </w:r>
      <w:r w:rsidR="001F328A">
        <w:t xml:space="preserve">eine aktuelle </w:t>
      </w:r>
      <w:r w:rsidR="00005056">
        <w:t>Java</w:t>
      </w:r>
      <w:r w:rsidR="001F328A">
        <w:t>-Version</w:t>
      </w:r>
      <w:r w:rsidR="007537D0">
        <w:t>(RE)</w:t>
      </w:r>
      <w:r w:rsidR="00005056">
        <w:t xml:space="preserve"> </w:t>
      </w:r>
      <w:r w:rsidR="008032FE">
        <w:t xml:space="preserve">installiert </w:t>
      </w:r>
      <w:r w:rsidR="001F26BC">
        <w:t>sein</w:t>
      </w:r>
      <w:r w:rsidR="008032FE">
        <w:t>,</w:t>
      </w:r>
      <w:r w:rsidR="00FF7D83">
        <w:t xml:space="preserve"> dies</w:t>
      </w:r>
      <w:r w:rsidR="00C66BCE">
        <w:t>e</w:t>
      </w:r>
      <w:r w:rsidR="00FF7D83">
        <w:t xml:space="preserve"> kann</w:t>
      </w:r>
      <w:r w:rsidR="00E66053">
        <w:t xml:space="preserve"> über Netinstall </w:t>
      </w:r>
      <w:r w:rsidR="00C66BCE">
        <w:t>bezogen werden</w:t>
      </w:r>
      <w:r w:rsidR="00E66053">
        <w:t>.</w:t>
      </w:r>
      <w:r w:rsidR="002A008D">
        <w:t xml:space="preserve"> Zudem muss</w:t>
      </w:r>
      <w:r w:rsidR="00AD45E4">
        <w:t xml:space="preserve"> die Anwendung im selben Ordner</w:t>
      </w:r>
      <w:r w:rsidR="002A008D">
        <w:t xml:space="preserve"> wie die Initialisierungsdatei „</w:t>
      </w:r>
      <w:r w:rsidR="002A008D" w:rsidRPr="00661F92">
        <w:t>XNIMGRP.CFG</w:t>
      </w:r>
      <w:r w:rsidR="002A008D">
        <w:t xml:space="preserve">“ </w:t>
      </w:r>
      <w:r w:rsidR="001F26BC">
        <w:t>liegen</w:t>
      </w:r>
      <w:r w:rsidR="00656C3E">
        <w:t xml:space="preserve"> und</w:t>
      </w:r>
      <w:r w:rsidR="001F26BC">
        <w:t xml:space="preserve"> die Textdatei „languages.txt“</w:t>
      </w:r>
      <w:r w:rsidR="00024E88">
        <w:t xml:space="preserve"> in dem Unterordner „Freischaltungstool-Config“</w:t>
      </w:r>
      <w:r w:rsidR="00AD45E4">
        <w:t xml:space="preserve"> vorhanden sein</w:t>
      </w:r>
      <w:r w:rsidR="00817AE0">
        <w:t>.</w:t>
      </w:r>
    </w:p>
    <w:p w:rsidR="00FD39EE" w:rsidRDefault="00FD39EE" w:rsidP="0054013F">
      <w:pPr>
        <w:jc w:val="both"/>
      </w:pPr>
    </w:p>
    <w:p w:rsidR="00B603E1" w:rsidRDefault="00CA052B" w:rsidP="0054013F">
      <w:pPr>
        <w:pStyle w:val="berschrift1"/>
        <w:jc w:val="both"/>
      </w:pPr>
      <w:bookmarkStart w:id="9" w:name="_Toc459798942"/>
      <w:r>
        <w:lastRenderedPageBreak/>
        <w:t xml:space="preserve">3 </w:t>
      </w:r>
      <w:r w:rsidR="00B40FD6">
        <w:t>Hinweise zur Bedienung der Anwendung</w:t>
      </w:r>
      <w:bookmarkEnd w:id="9"/>
    </w:p>
    <w:p w:rsidR="004C0C84" w:rsidRDefault="00CA052B" w:rsidP="0054013F">
      <w:pPr>
        <w:pStyle w:val="berschrift2"/>
        <w:jc w:val="both"/>
      </w:pPr>
      <w:bookmarkStart w:id="10" w:name="_Toc459798943"/>
      <w:r>
        <w:t xml:space="preserve">3.1 </w:t>
      </w:r>
      <w:r w:rsidR="00427F81">
        <w:t>Aufbau der Anwendung</w:t>
      </w:r>
      <w:bookmarkEnd w:id="10"/>
    </w:p>
    <w:p w:rsidR="00E35159" w:rsidRDefault="00E35159" w:rsidP="0054013F">
      <w:pPr>
        <w:jc w:val="both"/>
      </w:pPr>
      <w:r>
        <w:t>Die Anwendung ist in zwei Bereiche aufgeteilt. Im ersten Bereich, dem Startfenster</w:t>
      </w:r>
      <w:r w:rsidR="0041072F">
        <w:t>(Abbildung 3)</w:t>
      </w:r>
      <w:r>
        <w:t>, können Sie in das Eingabe-Feld de</w:t>
      </w:r>
      <w:r w:rsidR="003D6B3C">
        <w:t xml:space="preserve">n gewünschten Rechner eintragen und die Eingabe bestätigen, um </w:t>
      </w:r>
      <w:r>
        <w:t>daraufhin in den zweiten Bereich</w:t>
      </w:r>
      <w:r w:rsidR="0041072F">
        <w:t>(</w:t>
      </w:r>
      <w:r w:rsidR="0041072F">
        <w:t>Abbildung 4</w:t>
      </w:r>
      <w:r w:rsidR="0041072F">
        <w:t>)</w:t>
      </w:r>
      <w:r>
        <w:t xml:space="preserve"> zu gelangen. In diesem Bereich können Sie dann neue Paketfreigaben</w:t>
      </w:r>
      <w:r w:rsidR="00361069">
        <w:t xml:space="preserve"> für den eingegeben Rechner</w:t>
      </w:r>
      <w:r>
        <w:t xml:space="preserve"> tätigen oder bereits freigegebene Pakete bearbeiten.</w:t>
      </w:r>
      <w:r w:rsidR="00DB4A5A">
        <w:t xml:space="preserve"> Während eine Anwendung geöffnet ist, kann keine weitere Instanz der Anwendung </w:t>
      </w:r>
      <w:r w:rsidR="00763DF5">
        <w:t>geöffnet</w:t>
      </w:r>
      <w:r w:rsidR="00DB4A5A">
        <w:t xml:space="preserve"> werden. Stattdessen wird der Benutzer benachrichtigt, dass die Anwendung zurzeit vom einen anderen Benutzer benutzt wird</w:t>
      </w:r>
      <w:r w:rsidR="0041072F">
        <w:t>(</w:t>
      </w:r>
      <w:r w:rsidR="0041072F">
        <w:t>Abbildung 1</w:t>
      </w:r>
      <w:r w:rsidR="0041072F">
        <w:t>)</w:t>
      </w:r>
      <w:r w:rsidR="00DB4A5A">
        <w:t>.</w:t>
      </w:r>
    </w:p>
    <w:p w:rsidR="00B11543" w:rsidRDefault="007A0CCC" w:rsidP="00B11543">
      <w:pPr>
        <w:keepNext/>
        <w:ind w:firstLine="708"/>
        <w:jc w:val="both"/>
      </w:pPr>
      <w:r>
        <w:t xml:space="preserve">                                  </w:t>
      </w:r>
      <w:r w:rsidR="00E35159">
        <w:rPr>
          <w:noProof/>
          <w:lang w:eastAsia="de-DE"/>
        </w:rPr>
        <w:drawing>
          <wp:inline distT="0" distB="0" distL="0" distR="0" wp14:anchorId="1298246C" wp14:editId="71BA0F82">
            <wp:extent cx="2682240" cy="695281"/>
            <wp:effectExtent l="0" t="0" r="3810" b="0"/>
            <wp:docPr id="10" name="Grafik 10" descr="C:\Users\SMecke\Documents\Freischaltungstool\BlockedByAnother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Mecke\Documents\Freischaltungstool\BlockedByAnotherUs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2240" cy="695281"/>
                    </a:xfrm>
                    <a:prstGeom prst="rect">
                      <a:avLst/>
                    </a:prstGeom>
                    <a:noFill/>
                    <a:ln>
                      <a:noFill/>
                    </a:ln>
                  </pic:spPr>
                </pic:pic>
              </a:graphicData>
            </a:graphic>
          </wp:inline>
        </w:drawing>
      </w:r>
    </w:p>
    <w:p w:rsidR="00B11543" w:rsidRDefault="00B11543" w:rsidP="00B11543">
      <w:pPr>
        <w:pStyle w:val="Beschriftung"/>
        <w:jc w:val="both"/>
      </w:pPr>
      <w:r>
        <w:t xml:space="preserve">                                           </w:t>
      </w:r>
      <w:r w:rsidR="00D30AAF">
        <w:t xml:space="preserve">            </w:t>
      </w:r>
      <w:bookmarkStart w:id="11" w:name="_GoBack"/>
      <w:bookmarkEnd w:id="11"/>
      <w:r>
        <w:t xml:space="preserve">    Abbildung </w:t>
      </w:r>
      <w:fldSimple w:instr=" SEQ Abbildung \* ARABIC ">
        <w:r w:rsidR="007C147C">
          <w:rPr>
            <w:noProof/>
          </w:rPr>
          <w:t>1</w:t>
        </w:r>
      </w:fldSimple>
    </w:p>
    <w:p w:rsidR="00795700" w:rsidRDefault="004C0C84" w:rsidP="0054013F">
      <w:pPr>
        <w:ind w:firstLine="708"/>
        <w:jc w:val="both"/>
      </w:pPr>
      <w:r>
        <w:br/>
      </w:r>
      <w:r w:rsidR="00FD39EE">
        <w:t xml:space="preserve">In beiden Fenstern steht oben rechts ein Countdown, der die verbleibende Bearbeitungszeit anzeigt. Wenn diese </w:t>
      </w:r>
      <w:r w:rsidR="00FD6ACC">
        <w:t>a</w:t>
      </w:r>
      <w:r w:rsidR="00FD39EE">
        <w:t xml:space="preserve">bgelaufen ist, kann die Anwendung </w:t>
      </w:r>
      <w:r w:rsidR="00795700">
        <w:t>von einem anderen Benutzer</w:t>
      </w:r>
      <w:r w:rsidR="00FD39EE">
        <w:t xml:space="preserve"> geöffnet werden und der vorherige Benutzer der Anwendung erhält eine Nachricht darüber</w:t>
      </w:r>
      <w:r w:rsidR="00795700">
        <w:t>, dass die von i</w:t>
      </w:r>
      <w:r w:rsidR="002741BE">
        <w:t>hm geöffnete Anwendung beendet wu</w:t>
      </w:r>
      <w:r w:rsidR="00795700">
        <w:t>rd</w:t>
      </w:r>
      <w:r w:rsidR="002741BE">
        <w:t>e</w:t>
      </w:r>
      <w:r w:rsidR="0041072F">
        <w:t>(</w:t>
      </w:r>
      <w:r w:rsidR="0041072F">
        <w:t>Abbildung 2</w:t>
      </w:r>
      <w:r w:rsidR="0041072F">
        <w:t>)</w:t>
      </w:r>
      <w:r w:rsidR="00FD39EE">
        <w:t>.</w:t>
      </w:r>
    </w:p>
    <w:p w:rsidR="00B11543" w:rsidRDefault="00C137AD" w:rsidP="00B11543">
      <w:pPr>
        <w:keepNext/>
        <w:jc w:val="both"/>
      </w:pPr>
      <w:r>
        <w:rPr>
          <w:noProof/>
          <w:lang w:eastAsia="de-DE"/>
        </w:rPr>
        <w:drawing>
          <wp:inline distT="0" distB="0" distL="0" distR="0" wp14:anchorId="5644D6AE" wp14:editId="29ECAC53">
            <wp:extent cx="5756275" cy="3900170"/>
            <wp:effectExtent l="0" t="0" r="0" b="5080"/>
            <wp:docPr id="13" name="Grafik 13" descr="C:\Users\SMecke\Documents\Freischaltungstool\Work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Mecke\Documents\Freischaltungstool\WorkTi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275" cy="3900170"/>
                    </a:xfrm>
                    <a:prstGeom prst="rect">
                      <a:avLst/>
                    </a:prstGeom>
                    <a:noFill/>
                    <a:ln>
                      <a:noFill/>
                    </a:ln>
                  </pic:spPr>
                </pic:pic>
              </a:graphicData>
            </a:graphic>
          </wp:inline>
        </w:drawing>
      </w:r>
    </w:p>
    <w:p w:rsidR="00F355BC" w:rsidRDefault="00B11543" w:rsidP="00B11543">
      <w:pPr>
        <w:pStyle w:val="Beschriftung"/>
        <w:jc w:val="both"/>
      </w:pPr>
      <w:r>
        <w:t xml:space="preserve">Abbildung </w:t>
      </w:r>
      <w:fldSimple w:instr=" SEQ Abbildung \* ARABIC ">
        <w:r w:rsidR="007C147C">
          <w:rPr>
            <w:noProof/>
          </w:rPr>
          <w:t>2</w:t>
        </w:r>
      </w:fldSimple>
    </w:p>
    <w:p w:rsidR="002F25DB" w:rsidRDefault="00CA052B" w:rsidP="0054013F">
      <w:pPr>
        <w:pStyle w:val="berschrift3"/>
        <w:jc w:val="both"/>
      </w:pPr>
      <w:bookmarkStart w:id="12" w:name="_Toc459798944"/>
      <w:r>
        <w:lastRenderedPageBreak/>
        <w:t xml:space="preserve">3.1.1 </w:t>
      </w:r>
      <w:r w:rsidR="00D63005">
        <w:t>Rechnereingabe</w:t>
      </w:r>
      <w:bookmarkEnd w:id="12"/>
    </w:p>
    <w:p w:rsidR="00B11543" w:rsidRDefault="00546186" w:rsidP="00B11543">
      <w:pPr>
        <w:keepNext/>
        <w:jc w:val="both"/>
      </w:pPr>
      <w:r>
        <w:rPr>
          <w:noProof/>
          <w:lang w:eastAsia="de-DE"/>
        </w:rPr>
        <w:drawing>
          <wp:inline distT="0" distB="0" distL="0" distR="0" wp14:anchorId="0C51865D" wp14:editId="2E9C56E2">
            <wp:extent cx="5753100" cy="3878580"/>
            <wp:effectExtent l="0" t="0" r="0" b="7620"/>
            <wp:docPr id="4" name="Grafik 4" descr="C:\Users\SMecke\Documents\Freischaltungstool\Firs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Mecke\Documents\Freischaltungstool\First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878580"/>
                    </a:xfrm>
                    <a:prstGeom prst="rect">
                      <a:avLst/>
                    </a:prstGeom>
                    <a:noFill/>
                    <a:ln>
                      <a:noFill/>
                    </a:ln>
                  </pic:spPr>
                </pic:pic>
              </a:graphicData>
            </a:graphic>
          </wp:inline>
        </w:drawing>
      </w:r>
    </w:p>
    <w:p w:rsidR="00546186" w:rsidRDefault="00B11543" w:rsidP="00B11543">
      <w:pPr>
        <w:pStyle w:val="Beschriftung"/>
        <w:jc w:val="both"/>
      </w:pPr>
      <w:r>
        <w:t xml:space="preserve">Abbildung </w:t>
      </w:r>
      <w:fldSimple w:instr=" SEQ Abbildung \* ARABIC ">
        <w:r w:rsidR="007C147C">
          <w:rPr>
            <w:noProof/>
          </w:rPr>
          <w:t>3</w:t>
        </w:r>
      </w:fldSimple>
    </w:p>
    <w:p w:rsidR="00AA734A" w:rsidRDefault="00D63005" w:rsidP="0054013F">
      <w:pPr>
        <w:jc w:val="both"/>
      </w:pPr>
      <w:r>
        <w:t>Im Startfenster</w:t>
      </w:r>
      <w:r w:rsidR="00504826">
        <w:t>(Abbildung 3)</w:t>
      </w:r>
      <w:r w:rsidR="004042C8">
        <w:t xml:space="preserve"> der Anwendung gibt es mehrere Interaktionsmöglichkeiten. Zum einen lässt sich in das Eingabefeld(2) der gewünschte Rechner,  </w:t>
      </w:r>
      <w:r w:rsidR="0050228E">
        <w:t>für den z.B. Paketfreigaben bearbeitet werden soll</w:t>
      </w:r>
      <w:r w:rsidR="004D4E19">
        <w:t>en</w:t>
      </w:r>
      <w:r w:rsidR="0050228E">
        <w:t>, eintragen und mit der Enter-Taste die Eingabe bestätig</w:t>
      </w:r>
      <w:r w:rsidR="00E83D3F">
        <w:t>en</w:t>
      </w:r>
      <w:r w:rsidR="00940D48">
        <w:t xml:space="preserve">. Optional kann die Eingabe auch durch das drücken des „Weiter-Button“(3) bestätigt werden. Nach einer der beiden Bestätigungen wird, wenn der Haken für die Rechnerüberprüfung(4) noch ausgewählt ist, </w:t>
      </w:r>
      <w:r w:rsidR="004D4E19">
        <w:t xml:space="preserve">mit dem Befehl </w:t>
      </w:r>
      <w:r w:rsidR="0025425E">
        <w:t>„</w:t>
      </w:r>
      <w:r w:rsidR="004D4E19">
        <w:t>nslookup</w:t>
      </w:r>
      <w:r w:rsidR="0025425E">
        <w:t>“</w:t>
      </w:r>
      <w:r w:rsidR="00501CBB">
        <w:t xml:space="preserve"> </w:t>
      </w:r>
      <w:r w:rsidR="00940D48">
        <w:t xml:space="preserve">geprüft </w:t>
      </w:r>
      <w:r w:rsidR="004D4E19">
        <w:rPr>
          <w:rFonts w:ascii="Segoe UI" w:hAnsi="Segoe UI" w:cs="Segoe UI"/>
          <w:color w:val="000000"/>
          <w:sz w:val="20"/>
          <w:szCs w:val="20"/>
        </w:rPr>
        <w:t>ob der Rechnername im Netzwerk bekannt ist</w:t>
      </w:r>
      <w:r w:rsidR="000949D0">
        <w:t>.</w:t>
      </w:r>
      <w:r w:rsidR="00940D48">
        <w:t xml:space="preserve"> </w:t>
      </w:r>
      <w:r w:rsidR="000949D0">
        <w:t>F</w:t>
      </w:r>
      <w:r w:rsidR="00C6581C">
        <w:t>alls</w:t>
      </w:r>
      <w:r w:rsidR="00940D48">
        <w:t xml:space="preserve"> es den Rechner nicht gibt, erscheint ein Hinweis dazu</w:t>
      </w:r>
      <w:r w:rsidR="005F0F2A">
        <w:t xml:space="preserve"> und man gelangt nicht in den Bearbeitungsbereich. Falls ein Rechner noch nicht im Netzwerk einget</w:t>
      </w:r>
      <w:r w:rsidR="002E13A2">
        <w:t>ragen wurde, kann die Überprüfung</w:t>
      </w:r>
      <w:r w:rsidR="005F0F2A">
        <w:t xml:space="preserve"> des Rechners durch das </w:t>
      </w:r>
      <w:r w:rsidR="00C62C2F">
        <w:t>A</w:t>
      </w:r>
      <w:r w:rsidR="005F0F2A">
        <w:t>bwählen der Option „Rechnerüberprüfung“</w:t>
      </w:r>
      <w:r w:rsidR="007F40A0">
        <w:t>(4)</w:t>
      </w:r>
      <w:r w:rsidR="00AA734A">
        <w:t xml:space="preserve"> deaktiviert werden.</w:t>
      </w:r>
    </w:p>
    <w:p w:rsidR="005F0F2A" w:rsidRDefault="005F0F2A" w:rsidP="0054013F">
      <w:pPr>
        <w:jc w:val="both"/>
      </w:pPr>
      <w:r>
        <w:t>Zum anderen lässt sich unten rechts neben der Beschriftung „Gruppe:“</w:t>
      </w:r>
      <w:r w:rsidR="00605339">
        <w:t>(5)</w:t>
      </w:r>
      <w:r>
        <w:t>, eine Gruppe auswählen. Die Auswahl einer Gruppe verändert die Auswahl der möglichen Paketfreigaben im Bearbeitungsbereich</w:t>
      </w:r>
      <w:r w:rsidR="00260814">
        <w:t xml:space="preserve">, auf die von IPP oder IT freigebaren Pakete. </w:t>
      </w:r>
      <w:r w:rsidR="006B77BE">
        <w:t>Mit der</w:t>
      </w:r>
      <w:r w:rsidR="00260814">
        <w:t xml:space="preserve"> letzte</w:t>
      </w:r>
      <w:r w:rsidR="006B77BE">
        <w:t>n</w:t>
      </w:r>
      <w:r w:rsidR="001E7606">
        <w:t xml:space="preserve"> Interaktionsm</w:t>
      </w:r>
      <w:r w:rsidR="00260814">
        <w:t xml:space="preserve">öglichkeit(6), </w:t>
      </w:r>
      <w:r w:rsidR="006B77BE">
        <w:t xml:space="preserve">lässt sich die Anwendungssprache </w:t>
      </w:r>
      <w:r w:rsidR="007219F3">
        <w:t>ändern</w:t>
      </w:r>
      <w:r w:rsidR="006B77BE">
        <w:t xml:space="preserve">. </w:t>
      </w:r>
    </w:p>
    <w:p w:rsidR="00546186" w:rsidRDefault="00546186" w:rsidP="0054013F">
      <w:pPr>
        <w:jc w:val="both"/>
      </w:pPr>
    </w:p>
    <w:p w:rsidR="00546186" w:rsidRDefault="00546186" w:rsidP="0054013F">
      <w:pPr>
        <w:jc w:val="both"/>
      </w:pPr>
    </w:p>
    <w:p w:rsidR="00546186" w:rsidRDefault="00546186" w:rsidP="0054013F">
      <w:pPr>
        <w:jc w:val="both"/>
      </w:pPr>
    </w:p>
    <w:p w:rsidR="00B40FD6" w:rsidRDefault="00CA052B" w:rsidP="0054013F">
      <w:pPr>
        <w:pStyle w:val="berschrift3"/>
        <w:jc w:val="both"/>
      </w:pPr>
      <w:bookmarkStart w:id="13" w:name="_Toc459798945"/>
      <w:r>
        <w:lastRenderedPageBreak/>
        <w:t xml:space="preserve">3.1.2 </w:t>
      </w:r>
      <w:r w:rsidR="00D63005">
        <w:t>Bearbeitung und Freigaben</w:t>
      </w:r>
      <w:bookmarkEnd w:id="13"/>
    </w:p>
    <w:p w:rsidR="00B11543" w:rsidRDefault="00251754" w:rsidP="00B11543">
      <w:pPr>
        <w:keepNext/>
        <w:jc w:val="both"/>
      </w:pPr>
      <w:r>
        <w:rPr>
          <w:noProof/>
          <w:lang w:eastAsia="de-DE"/>
        </w:rPr>
        <w:drawing>
          <wp:inline distT="0" distB="0" distL="0" distR="0" wp14:anchorId="207B01EB" wp14:editId="2A055ACE">
            <wp:extent cx="5760720" cy="3897322"/>
            <wp:effectExtent l="0" t="0" r="0" b="8255"/>
            <wp:docPr id="9" name="Grafik 9" descr="C:\Users\SMecke\Documents\Freischaltungstool\Second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Mecke\Documents\Freischaltungstool\SecondP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897322"/>
                    </a:xfrm>
                    <a:prstGeom prst="rect">
                      <a:avLst/>
                    </a:prstGeom>
                    <a:noFill/>
                    <a:ln>
                      <a:noFill/>
                    </a:ln>
                  </pic:spPr>
                </pic:pic>
              </a:graphicData>
            </a:graphic>
          </wp:inline>
        </w:drawing>
      </w:r>
    </w:p>
    <w:p w:rsidR="00D63005" w:rsidRDefault="00B11543" w:rsidP="00B11543">
      <w:pPr>
        <w:pStyle w:val="Beschriftung"/>
        <w:jc w:val="both"/>
      </w:pPr>
      <w:r>
        <w:t xml:space="preserve">Abbildung </w:t>
      </w:r>
      <w:fldSimple w:instr=" SEQ Abbildung \* ARABIC ">
        <w:r w:rsidR="007C147C">
          <w:rPr>
            <w:noProof/>
          </w:rPr>
          <w:t>4</w:t>
        </w:r>
      </w:fldSimple>
    </w:p>
    <w:p w:rsidR="006162D0" w:rsidRDefault="00127C3F" w:rsidP="0054013F">
      <w:pPr>
        <w:jc w:val="both"/>
      </w:pPr>
      <w:r>
        <w:t>Dieses Fenster ist in drei Bereiche aufgeteilt.</w:t>
      </w:r>
    </w:p>
    <w:p w:rsidR="00B11543" w:rsidRDefault="005B4791" w:rsidP="00B11543">
      <w:pPr>
        <w:keepNext/>
        <w:jc w:val="both"/>
      </w:pPr>
      <w:r>
        <w:rPr>
          <w:noProof/>
          <w:lang w:eastAsia="de-DE"/>
        </w:rPr>
        <w:drawing>
          <wp:inline distT="0" distB="0" distL="0" distR="0" wp14:anchorId="4988EEC0" wp14:editId="253C26D3">
            <wp:extent cx="5760720" cy="1080135"/>
            <wp:effectExtent l="0" t="0" r="0" b="5715"/>
            <wp:docPr id="3" name="Grafik 3" descr="C:\Users\SMecke\Documents\Freischaltungstool\appr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ecke\Documents\Freischaltungstool\approv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080135"/>
                    </a:xfrm>
                    <a:prstGeom prst="rect">
                      <a:avLst/>
                    </a:prstGeom>
                    <a:noFill/>
                    <a:ln>
                      <a:noFill/>
                    </a:ln>
                  </pic:spPr>
                </pic:pic>
              </a:graphicData>
            </a:graphic>
          </wp:inline>
        </w:drawing>
      </w:r>
    </w:p>
    <w:p w:rsidR="00B11543" w:rsidRDefault="00B11543" w:rsidP="00B11543">
      <w:pPr>
        <w:pStyle w:val="Beschriftung"/>
        <w:jc w:val="both"/>
      </w:pPr>
      <w:r>
        <w:t xml:space="preserve">Abbildung </w:t>
      </w:r>
      <w:fldSimple w:instr=" SEQ Abbildung \* ARABIC ">
        <w:r w:rsidR="007C147C">
          <w:rPr>
            <w:noProof/>
          </w:rPr>
          <w:t>5</w:t>
        </w:r>
      </w:fldSimple>
    </w:p>
    <w:p w:rsidR="00127C3F" w:rsidRDefault="00D63005" w:rsidP="0054013F">
      <w:pPr>
        <w:jc w:val="both"/>
      </w:pPr>
      <w:r>
        <w:t>Der erste Bereich</w:t>
      </w:r>
      <w:r w:rsidR="00571992">
        <w:t>(</w:t>
      </w:r>
      <w:r w:rsidR="00571992">
        <w:t>Abbildung 5</w:t>
      </w:r>
      <w:r w:rsidR="00571992">
        <w:t>)</w:t>
      </w:r>
      <w:r>
        <w:t xml:space="preserve"> befindet sich oben und ist für die Freigabe von neuen Paketen. </w:t>
      </w:r>
      <w:r w:rsidR="00A73ED0">
        <w:t>Zur Paketfreigabe müssen die drei F</w:t>
      </w:r>
      <w:r w:rsidR="00EA6410">
        <w:t>elder „Wähle Paket“(2), „</w:t>
      </w:r>
      <w:r w:rsidR="00A73ED0">
        <w:t>Nam</w:t>
      </w:r>
      <w:r w:rsidR="00EA6410">
        <w:t>e des Produktbenutzers“(3) und „</w:t>
      </w:r>
      <w:r w:rsidR="00A73ED0">
        <w:t>Name der Gruppe“(4) ausgefüllt werden, optional kann auch ein Kommentar verfasst werden. Wenn alle nötigen F</w:t>
      </w:r>
      <w:r w:rsidR="00EA6410">
        <w:t>elder ausgefüllt sind kann auf „</w:t>
      </w:r>
      <w:r w:rsidR="00A73ED0">
        <w:t>Abspeichern“</w:t>
      </w:r>
      <w:r w:rsidR="00F850B4">
        <w:t xml:space="preserve">(7) gedrückt werden. Daraufhin wird geprüft, ob alle nötigen Felder ausgefüllt sind, das AMS zurzeit auf die </w:t>
      </w:r>
      <w:r w:rsidR="00F850B4" w:rsidRPr="00F850B4">
        <w:t>Initialisierungsdatei</w:t>
      </w:r>
      <w:r w:rsidR="00F850B4">
        <w:t xml:space="preserve"> zugreift, das Paket nicht schon freigegeben ist oder während der Bearbeitungszeit durch das AMS freigegeben wurde. Falls einer dieser Fälle eintrifft erscheint ein Hinweis und es erfolgt keine Eintragung in die </w:t>
      </w:r>
      <w:r w:rsidR="00F850B4" w:rsidRPr="00F850B4">
        <w:t>Initialisierungsdatei</w:t>
      </w:r>
      <w:r w:rsidR="000B0BCA">
        <w:t xml:space="preserve">. Sollte jedoch keiner dieser Fälle eintreten erfolgt der Eintrag in die </w:t>
      </w:r>
      <w:r w:rsidR="000B0BCA" w:rsidRPr="00F850B4">
        <w:t>Initialisierungsdatei</w:t>
      </w:r>
      <w:r w:rsidR="000B0BCA">
        <w:t xml:space="preserve"> und die Eingaben in der Anwendung werden zurückgese</w:t>
      </w:r>
      <w:r w:rsidR="00EA6410">
        <w:t xml:space="preserve">tzt, </w:t>
      </w:r>
      <w:r w:rsidR="00854001">
        <w:rPr>
          <w:rFonts w:ascii="Segoe UI" w:hAnsi="Segoe UI" w:cs="Segoe UI"/>
          <w:color w:val="000000"/>
          <w:sz w:val="20"/>
          <w:szCs w:val="20"/>
        </w:rPr>
        <w:t xml:space="preserve">es sei denn die Option </w:t>
      </w:r>
      <w:r w:rsidR="00854001">
        <w:t>„Eingabe beibehalten“(6) wurde aktiviert.</w:t>
      </w:r>
      <w:r w:rsidR="00854001">
        <w:t xml:space="preserve"> </w:t>
      </w:r>
    </w:p>
    <w:p w:rsidR="00127C3F" w:rsidRDefault="00127C3F" w:rsidP="0054013F">
      <w:pPr>
        <w:jc w:val="both"/>
      </w:pPr>
    </w:p>
    <w:p w:rsidR="007C147C" w:rsidRDefault="005B4791" w:rsidP="007C147C">
      <w:pPr>
        <w:keepNext/>
        <w:jc w:val="both"/>
      </w:pPr>
      <w:r>
        <w:rPr>
          <w:noProof/>
          <w:lang w:eastAsia="de-DE"/>
        </w:rPr>
        <w:lastRenderedPageBreak/>
        <w:drawing>
          <wp:inline distT="0" distB="0" distL="0" distR="0" wp14:anchorId="212F94EA" wp14:editId="39708FAD">
            <wp:extent cx="5760720" cy="1571625"/>
            <wp:effectExtent l="0" t="0" r="0" b="9525"/>
            <wp:docPr id="6" name="Grafik 6" descr="C:\Users\SMecke\Documents\Freischaltungstool\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Mecke\Documents\Freischaltungstool\edi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571625"/>
                    </a:xfrm>
                    <a:prstGeom prst="rect">
                      <a:avLst/>
                    </a:prstGeom>
                    <a:noFill/>
                    <a:ln>
                      <a:noFill/>
                    </a:ln>
                  </pic:spPr>
                </pic:pic>
              </a:graphicData>
            </a:graphic>
          </wp:inline>
        </w:drawing>
      </w:r>
    </w:p>
    <w:p w:rsidR="007C147C" w:rsidRDefault="007C147C" w:rsidP="007C147C">
      <w:pPr>
        <w:pStyle w:val="Beschriftung"/>
        <w:jc w:val="both"/>
      </w:pPr>
      <w:r>
        <w:t xml:space="preserve">Abbildung </w:t>
      </w:r>
      <w:fldSimple w:instr=" SEQ Abbildung \* ARABIC ">
        <w:r>
          <w:rPr>
            <w:noProof/>
          </w:rPr>
          <w:t>6</w:t>
        </w:r>
      </w:fldSimple>
    </w:p>
    <w:p w:rsidR="00C40D48" w:rsidRDefault="00F33C01" w:rsidP="0054013F">
      <w:pPr>
        <w:jc w:val="both"/>
      </w:pPr>
      <w:r>
        <w:t>Im zweiten Bereich</w:t>
      </w:r>
      <w:r w:rsidR="002E315A">
        <w:t>(</w:t>
      </w:r>
      <w:r w:rsidR="002E315A">
        <w:t>Abbildung 6</w:t>
      </w:r>
      <w:r w:rsidR="002E315A">
        <w:t>)</w:t>
      </w:r>
      <w:r>
        <w:t xml:space="preserve"> </w:t>
      </w:r>
      <w:r w:rsidR="00636F1E">
        <w:t xml:space="preserve">können Paketfreigaben für den ausgewählten Rechner wieder entfernt oder auf einen anderen Rechner übertragen werden. </w:t>
      </w:r>
      <w:r w:rsidR="001854D8">
        <w:t xml:space="preserve">Zum Löschen </w:t>
      </w:r>
      <w:r w:rsidR="001163F8">
        <w:t xml:space="preserve">einer Paketfreigabe </w:t>
      </w:r>
      <w:r w:rsidR="001854D8">
        <w:t>muss im rechten Bereich(</w:t>
      </w:r>
      <w:r w:rsidR="00C40D48">
        <w:t>8</w:t>
      </w:r>
      <w:r w:rsidR="001854D8">
        <w:t xml:space="preserve">) ein Paket </w:t>
      </w:r>
      <w:r w:rsidR="00EA6410">
        <w:t>ausgewählt werden und dann auf „</w:t>
      </w:r>
      <w:r w:rsidR="001854D8">
        <w:t>Löschen“(</w:t>
      </w:r>
      <w:r w:rsidR="00C40D48">
        <w:t>9</w:t>
      </w:r>
      <w:r w:rsidR="001854D8">
        <w:t>) gedrückt werden. Daraufhin folgt eine Sicherheitsabfrage mit dem Hinweis, dass das Paket vom aktuell ausgewählten Rechner nach der Löschung deinstalliert wird. Zur Übertragung muss ein Paket(</w:t>
      </w:r>
      <w:r w:rsidR="00C40D48">
        <w:t>8</w:t>
      </w:r>
      <w:r w:rsidR="001854D8">
        <w:t xml:space="preserve">) ausgewählt werden und die Felder </w:t>
      </w:r>
      <w:r w:rsidR="00EA6410">
        <w:t>„</w:t>
      </w:r>
      <w:r w:rsidR="001854D8">
        <w:t>Name des neuen Rechners“(</w:t>
      </w:r>
      <w:r w:rsidR="00C40D48">
        <w:t>1</w:t>
      </w:r>
      <w:r w:rsidR="001854D8">
        <w:t>)</w:t>
      </w:r>
      <w:r w:rsidR="007F077D">
        <w:t>,</w:t>
      </w:r>
      <w:r w:rsidR="001854D8">
        <w:t xml:space="preserve"> </w:t>
      </w:r>
      <w:r w:rsidR="00EA6410">
        <w:t>„</w:t>
      </w:r>
      <w:r w:rsidR="001854D8">
        <w:t>Name des Produktbenutzers“(</w:t>
      </w:r>
      <w:r w:rsidR="00C40D48">
        <w:t>2</w:t>
      </w:r>
      <w:r w:rsidR="001854D8">
        <w:t xml:space="preserve">) </w:t>
      </w:r>
      <w:r w:rsidR="007F077D">
        <w:t xml:space="preserve">und </w:t>
      </w:r>
      <w:r w:rsidR="00EA6410">
        <w:t>„</w:t>
      </w:r>
      <w:r w:rsidR="001854D8">
        <w:t>Name der Gruppe“(</w:t>
      </w:r>
      <w:r w:rsidR="00C40D48">
        <w:t>3</w:t>
      </w:r>
      <w:r w:rsidR="001854D8">
        <w:t xml:space="preserve">) </w:t>
      </w:r>
      <w:r w:rsidR="007F077D">
        <w:t>ausgefüllt werden. Hierbei kann wie im Startfenster die Überprüfung, ob der Rechner im Netzwerk vorhanden ist, deaktiviert werden. Zudem erfolgt wie bei der Löschung eine Sicherheitsabfrage mit den Hinweis darauf, dass das ausgewählte Paket für den aktuellen Rechner deinstalliert wird.</w:t>
      </w:r>
      <w:r w:rsidR="008B6377">
        <w:t xml:space="preserve"> Des Weiteren können die Eingab</w:t>
      </w:r>
      <w:r w:rsidR="0037660C">
        <w:t>en ebenfalls</w:t>
      </w:r>
      <w:r w:rsidR="008B6377">
        <w:t xml:space="preserve">, wie </w:t>
      </w:r>
      <w:r w:rsidR="0037660C">
        <w:t>im</w:t>
      </w:r>
      <w:r w:rsidR="008B6377">
        <w:t xml:space="preserve"> Bereich für neue Paketfreigaben</w:t>
      </w:r>
      <w:r w:rsidR="0037660C">
        <w:t>,</w:t>
      </w:r>
      <w:r w:rsidR="008B6377">
        <w:t xml:space="preserve"> gespeichert werden.</w:t>
      </w:r>
    </w:p>
    <w:p w:rsidR="007C147C" w:rsidRDefault="00E5032A" w:rsidP="007C147C">
      <w:pPr>
        <w:keepNext/>
        <w:jc w:val="both"/>
      </w:pPr>
      <w:r>
        <w:tab/>
      </w:r>
      <w:r>
        <w:rPr>
          <w:noProof/>
          <w:lang w:eastAsia="de-DE"/>
        </w:rPr>
        <w:drawing>
          <wp:inline distT="0" distB="0" distL="0" distR="0" wp14:anchorId="16EC0B0E" wp14:editId="7870E615">
            <wp:extent cx="5753100" cy="1013460"/>
            <wp:effectExtent l="0" t="0" r="0" b="0"/>
            <wp:docPr id="7" name="Grafik 7" descr="C:\Users\SMecke\Documents\Freischaltungstool\status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Mecke\Documents\Freischaltungstool\statusba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1013460"/>
                    </a:xfrm>
                    <a:prstGeom prst="rect">
                      <a:avLst/>
                    </a:prstGeom>
                    <a:noFill/>
                    <a:ln>
                      <a:noFill/>
                    </a:ln>
                  </pic:spPr>
                </pic:pic>
              </a:graphicData>
            </a:graphic>
          </wp:inline>
        </w:drawing>
      </w:r>
    </w:p>
    <w:p w:rsidR="00C40D48" w:rsidRDefault="007C147C" w:rsidP="007C147C">
      <w:pPr>
        <w:pStyle w:val="Beschriftung"/>
        <w:jc w:val="both"/>
      </w:pPr>
      <w:r>
        <w:t xml:space="preserve">Abbildung </w:t>
      </w:r>
      <w:fldSimple w:instr=" SEQ Abbildung \* ARABIC ">
        <w:r>
          <w:rPr>
            <w:noProof/>
          </w:rPr>
          <w:t>7</w:t>
        </w:r>
      </w:fldSimple>
    </w:p>
    <w:p w:rsidR="00D63005" w:rsidRPr="00D63005" w:rsidRDefault="00AE4AB4" w:rsidP="0054013F">
      <w:pPr>
        <w:jc w:val="both"/>
      </w:pPr>
      <w:r>
        <w:t>Im untersten Bereich</w:t>
      </w:r>
      <w:r w:rsidR="002E315A">
        <w:t>(</w:t>
      </w:r>
      <w:r w:rsidR="002E315A">
        <w:t>Abbildung 7</w:t>
      </w:r>
      <w:r w:rsidR="002E315A">
        <w:t>)</w:t>
      </w:r>
      <w:r>
        <w:t xml:space="preserve"> hat man zum einen eine Übersicht</w:t>
      </w:r>
      <w:r w:rsidR="00C524F8">
        <w:t>(1)</w:t>
      </w:r>
      <w:r>
        <w:t xml:space="preserve"> über die letzten fünf Eintr</w:t>
      </w:r>
      <w:r w:rsidR="00F15260">
        <w:t>ä</w:t>
      </w:r>
      <w:r>
        <w:t xml:space="preserve">ge aus der Textdatei </w:t>
      </w:r>
      <w:r w:rsidR="00EA6410">
        <w:t>„</w:t>
      </w:r>
      <w:r>
        <w:t xml:space="preserve">user.log“, in dieser Datei werden die durch die Anwendung getätigten Veränderungen an der </w:t>
      </w:r>
      <w:r w:rsidRPr="00F850B4">
        <w:t>Initialisierungsdatei</w:t>
      </w:r>
      <w:r>
        <w:t xml:space="preserve"> geloggt. </w:t>
      </w:r>
      <w:r w:rsidR="00C524F8">
        <w:t xml:space="preserve">Zudem gibt </w:t>
      </w:r>
      <w:r w:rsidR="003647EF">
        <w:t>es unten links(</w:t>
      </w:r>
      <w:r w:rsidR="00E5032A">
        <w:t>2</w:t>
      </w:r>
      <w:r w:rsidR="003647EF">
        <w:t>) die Möglichkeit zurück zum Startfenster zu gelangen und mit dem Button unten rechts</w:t>
      </w:r>
      <w:r w:rsidR="004B1B31">
        <w:t>(3)</w:t>
      </w:r>
      <w:r w:rsidR="003647EF">
        <w:t xml:space="preserve"> lässt sich die Anwendung schließen.</w:t>
      </w:r>
    </w:p>
    <w:sectPr w:rsidR="00D63005" w:rsidRPr="00D63005">
      <w:headerReference w:type="default" r:id="rId18"/>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91C" w:rsidRDefault="0074191C" w:rsidP="000137E5">
      <w:pPr>
        <w:spacing w:after="0" w:line="240" w:lineRule="auto"/>
      </w:pPr>
      <w:r>
        <w:separator/>
      </w:r>
    </w:p>
  </w:endnote>
  <w:endnote w:type="continuationSeparator" w:id="0">
    <w:p w:rsidR="0074191C" w:rsidRDefault="0074191C" w:rsidP="00013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32D" w:rsidRDefault="00D7732D" w:rsidP="00D7732D">
    <w:pPr>
      <w:pStyle w:val="Fuzeile"/>
    </w:pPr>
    <w:r>
      <w:t>Steve Mecke</w:t>
    </w:r>
    <w:r>
      <w:tab/>
    </w:r>
    <w:sdt>
      <w:sdtPr>
        <w:id w:val="-369534514"/>
        <w:docPartObj>
          <w:docPartGallery w:val="Page Numbers (Bottom of Page)"/>
          <w:docPartUnique/>
        </w:docPartObj>
      </w:sdtPr>
      <w:sdtEndPr/>
      <w:sdtContent>
        <w:r>
          <w:fldChar w:fldCharType="begin"/>
        </w:r>
        <w:r>
          <w:instrText>PAGE   \* MERGEFORMAT</w:instrText>
        </w:r>
        <w:r>
          <w:fldChar w:fldCharType="separate"/>
        </w:r>
        <w:r w:rsidR="00D30AAF">
          <w:rPr>
            <w:noProof/>
          </w:rPr>
          <w:t>4</w:t>
        </w:r>
        <w:r>
          <w:fldChar w:fldCharType="end"/>
        </w:r>
        <w:r>
          <w:tab/>
          <w:t>16.08.2016</w:t>
        </w:r>
      </w:sdtContent>
    </w:sdt>
  </w:p>
  <w:p w:rsidR="000137E5" w:rsidRDefault="000137E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91C" w:rsidRDefault="0074191C" w:rsidP="000137E5">
      <w:pPr>
        <w:spacing w:after="0" w:line="240" w:lineRule="auto"/>
      </w:pPr>
      <w:r>
        <w:separator/>
      </w:r>
    </w:p>
  </w:footnote>
  <w:footnote w:type="continuationSeparator" w:id="0">
    <w:p w:rsidR="0074191C" w:rsidRDefault="0074191C" w:rsidP="000137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37E5" w:rsidRDefault="000137E5">
    <w:pPr>
      <w:pStyle w:val="Kopfzeile"/>
    </w:pPr>
    <w:r>
      <w:t>Benutzerhandbuch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F6B87"/>
    <w:multiLevelType w:val="hybridMultilevel"/>
    <w:tmpl w:val="614ADE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7E5"/>
    <w:rsid w:val="00002312"/>
    <w:rsid w:val="00004894"/>
    <w:rsid w:val="00005056"/>
    <w:rsid w:val="000137E5"/>
    <w:rsid w:val="00024E88"/>
    <w:rsid w:val="000474AA"/>
    <w:rsid w:val="000949D0"/>
    <w:rsid w:val="000A3FAB"/>
    <w:rsid w:val="000A6DE2"/>
    <w:rsid w:val="000B0BCA"/>
    <w:rsid w:val="000C52BF"/>
    <w:rsid w:val="001163F8"/>
    <w:rsid w:val="001223BD"/>
    <w:rsid w:val="00127C3F"/>
    <w:rsid w:val="001319E3"/>
    <w:rsid w:val="00151EF5"/>
    <w:rsid w:val="00155287"/>
    <w:rsid w:val="00170C32"/>
    <w:rsid w:val="001854D8"/>
    <w:rsid w:val="001A18BB"/>
    <w:rsid w:val="001B6FD2"/>
    <w:rsid w:val="001C5C43"/>
    <w:rsid w:val="001D59EC"/>
    <w:rsid w:val="001E3792"/>
    <w:rsid w:val="001E7606"/>
    <w:rsid w:val="001F26BC"/>
    <w:rsid w:val="001F328A"/>
    <w:rsid w:val="001F5009"/>
    <w:rsid w:val="00207768"/>
    <w:rsid w:val="0023527B"/>
    <w:rsid w:val="00242F64"/>
    <w:rsid w:val="00251754"/>
    <w:rsid w:val="00251DD8"/>
    <w:rsid w:val="0025425E"/>
    <w:rsid w:val="00260814"/>
    <w:rsid w:val="00270C9C"/>
    <w:rsid w:val="00273FDB"/>
    <w:rsid w:val="002741BE"/>
    <w:rsid w:val="002752EC"/>
    <w:rsid w:val="00280B97"/>
    <w:rsid w:val="00297FB0"/>
    <w:rsid w:val="002A008D"/>
    <w:rsid w:val="002B129F"/>
    <w:rsid w:val="002B4440"/>
    <w:rsid w:val="002C00F8"/>
    <w:rsid w:val="002E13A2"/>
    <w:rsid w:val="002E315A"/>
    <w:rsid w:val="002E42BD"/>
    <w:rsid w:val="002F1C75"/>
    <w:rsid w:val="002F25DB"/>
    <w:rsid w:val="002F66B6"/>
    <w:rsid w:val="003070C4"/>
    <w:rsid w:val="00331843"/>
    <w:rsid w:val="00345FF1"/>
    <w:rsid w:val="00361069"/>
    <w:rsid w:val="003647EF"/>
    <w:rsid w:val="00372BDB"/>
    <w:rsid w:val="0037354B"/>
    <w:rsid w:val="0037660C"/>
    <w:rsid w:val="00390A0D"/>
    <w:rsid w:val="003D6B3C"/>
    <w:rsid w:val="003E4F2B"/>
    <w:rsid w:val="003E723B"/>
    <w:rsid w:val="003F052E"/>
    <w:rsid w:val="003F362B"/>
    <w:rsid w:val="004042C8"/>
    <w:rsid w:val="0041072F"/>
    <w:rsid w:val="004247EC"/>
    <w:rsid w:val="00427F81"/>
    <w:rsid w:val="004829B1"/>
    <w:rsid w:val="00494135"/>
    <w:rsid w:val="00496DFC"/>
    <w:rsid w:val="004B1B31"/>
    <w:rsid w:val="004B4259"/>
    <w:rsid w:val="004C0C84"/>
    <w:rsid w:val="004D4E19"/>
    <w:rsid w:val="004E6C45"/>
    <w:rsid w:val="004F1A4A"/>
    <w:rsid w:val="00501CBB"/>
    <w:rsid w:val="0050228E"/>
    <w:rsid w:val="00504826"/>
    <w:rsid w:val="00525173"/>
    <w:rsid w:val="005256E7"/>
    <w:rsid w:val="0054013F"/>
    <w:rsid w:val="00544197"/>
    <w:rsid w:val="00546186"/>
    <w:rsid w:val="005469DD"/>
    <w:rsid w:val="00571992"/>
    <w:rsid w:val="0057714F"/>
    <w:rsid w:val="0058386F"/>
    <w:rsid w:val="00586894"/>
    <w:rsid w:val="005872ED"/>
    <w:rsid w:val="005B4791"/>
    <w:rsid w:val="005B5DCE"/>
    <w:rsid w:val="005C5CA3"/>
    <w:rsid w:val="005D2971"/>
    <w:rsid w:val="005F0F2A"/>
    <w:rsid w:val="005F1CA6"/>
    <w:rsid w:val="006015DB"/>
    <w:rsid w:val="00605339"/>
    <w:rsid w:val="00615A87"/>
    <w:rsid w:val="006162D0"/>
    <w:rsid w:val="0062035A"/>
    <w:rsid w:val="00625FB0"/>
    <w:rsid w:val="00636F1E"/>
    <w:rsid w:val="00643133"/>
    <w:rsid w:val="00656C3E"/>
    <w:rsid w:val="00661F92"/>
    <w:rsid w:val="00665437"/>
    <w:rsid w:val="00681559"/>
    <w:rsid w:val="00697BA1"/>
    <w:rsid w:val="006B77BE"/>
    <w:rsid w:val="006B7B64"/>
    <w:rsid w:val="006D744F"/>
    <w:rsid w:val="006E114D"/>
    <w:rsid w:val="00701729"/>
    <w:rsid w:val="00705492"/>
    <w:rsid w:val="00720833"/>
    <w:rsid w:val="007219F3"/>
    <w:rsid w:val="0074191C"/>
    <w:rsid w:val="007537D0"/>
    <w:rsid w:val="00754C9D"/>
    <w:rsid w:val="00763DF5"/>
    <w:rsid w:val="007752C1"/>
    <w:rsid w:val="00777462"/>
    <w:rsid w:val="00777C53"/>
    <w:rsid w:val="00780620"/>
    <w:rsid w:val="00783D34"/>
    <w:rsid w:val="0079117B"/>
    <w:rsid w:val="00795700"/>
    <w:rsid w:val="0079762B"/>
    <w:rsid w:val="007A0CCC"/>
    <w:rsid w:val="007A338D"/>
    <w:rsid w:val="007C147C"/>
    <w:rsid w:val="007D0055"/>
    <w:rsid w:val="007D1EA9"/>
    <w:rsid w:val="007E74A6"/>
    <w:rsid w:val="007F077D"/>
    <w:rsid w:val="007F4050"/>
    <w:rsid w:val="007F40A0"/>
    <w:rsid w:val="008032FE"/>
    <w:rsid w:val="00806803"/>
    <w:rsid w:val="00806AAD"/>
    <w:rsid w:val="0081556C"/>
    <w:rsid w:val="00817AE0"/>
    <w:rsid w:val="0082320F"/>
    <w:rsid w:val="00824551"/>
    <w:rsid w:val="00832EEA"/>
    <w:rsid w:val="008351EF"/>
    <w:rsid w:val="00841ACD"/>
    <w:rsid w:val="00841C9D"/>
    <w:rsid w:val="00852315"/>
    <w:rsid w:val="00854001"/>
    <w:rsid w:val="00855C8E"/>
    <w:rsid w:val="00862478"/>
    <w:rsid w:val="00872329"/>
    <w:rsid w:val="00874D76"/>
    <w:rsid w:val="0088067E"/>
    <w:rsid w:val="00893B38"/>
    <w:rsid w:val="008B428B"/>
    <w:rsid w:val="008B6377"/>
    <w:rsid w:val="008D60ED"/>
    <w:rsid w:val="008E608A"/>
    <w:rsid w:val="008F48AE"/>
    <w:rsid w:val="008F612C"/>
    <w:rsid w:val="00920965"/>
    <w:rsid w:val="00940D48"/>
    <w:rsid w:val="00943786"/>
    <w:rsid w:val="0096068E"/>
    <w:rsid w:val="00971E98"/>
    <w:rsid w:val="00995BA9"/>
    <w:rsid w:val="009A6278"/>
    <w:rsid w:val="009B689A"/>
    <w:rsid w:val="009D6E03"/>
    <w:rsid w:val="00A32646"/>
    <w:rsid w:val="00A61B43"/>
    <w:rsid w:val="00A73ED0"/>
    <w:rsid w:val="00A96DB6"/>
    <w:rsid w:val="00AA2F93"/>
    <w:rsid w:val="00AA734A"/>
    <w:rsid w:val="00AA7650"/>
    <w:rsid w:val="00AD2DD9"/>
    <w:rsid w:val="00AD45E4"/>
    <w:rsid w:val="00AE1507"/>
    <w:rsid w:val="00AE341E"/>
    <w:rsid w:val="00AE4AB4"/>
    <w:rsid w:val="00B11543"/>
    <w:rsid w:val="00B40FD6"/>
    <w:rsid w:val="00B42E6D"/>
    <w:rsid w:val="00B50A91"/>
    <w:rsid w:val="00B5544C"/>
    <w:rsid w:val="00B603E1"/>
    <w:rsid w:val="00B80172"/>
    <w:rsid w:val="00BB454A"/>
    <w:rsid w:val="00BC6802"/>
    <w:rsid w:val="00BD5FD6"/>
    <w:rsid w:val="00BE3F6B"/>
    <w:rsid w:val="00BE74DA"/>
    <w:rsid w:val="00C137AD"/>
    <w:rsid w:val="00C228DA"/>
    <w:rsid w:val="00C40D48"/>
    <w:rsid w:val="00C4538E"/>
    <w:rsid w:val="00C45950"/>
    <w:rsid w:val="00C524F8"/>
    <w:rsid w:val="00C559CE"/>
    <w:rsid w:val="00C55EDE"/>
    <w:rsid w:val="00C62C2F"/>
    <w:rsid w:val="00C63684"/>
    <w:rsid w:val="00C6581C"/>
    <w:rsid w:val="00C66BCE"/>
    <w:rsid w:val="00CA052B"/>
    <w:rsid w:val="00CC2D94"/>
    <w:rsid w:val="00CC5127"/>
    <w:rsid w:val="00CE17FC"/>
    <w:rsid w:val="00D209E7"/>
    <w:rsid w:val="00D21C81"/>
    <w:rsid w:val="00D30AAF"/>
    <w:rsid w:val="00D32466"/>
    <w:rsid w:val="00D578F5"/>
    <w:rsid w:val="00D63005"/>
    <w:rsid w:val="00D63040"/>
    <w:rsid w:val="00D7732D"/>
    <w:rsid w:val="00D80E00"/>
    <w:rsid w:val="00D9635C"/>
    <w:rsid w:val="00DB4A5A"/>
    <w:rsid w:val="00DD4E7D"/>
    <w:rsid w:val="00E320E3"/>
    <w:rsid w:val="00E35159"/>
    <w:rsid w:val="00E5032A"/>
    <w:rsid w:val="00E66053"/>
    <w:rsid w:val="00E83CDD"/>
    <w:rsid w:val="00E83D3F"/>
    <w:rsid w:val="00EA6280"/>
    <w:rsid w:val="00EA6410"/>
    <w:rsid w:val="00EB680D"/>
    <w:rsid w:val="00ED7032"/>
    <w:rsid w:val="00ED761A"/>
    <w:rsid w:val="00F15260"/>
    <w:rsid w:val="00F16871"/>
    <w:rsid w:val="00F3352B"/>
    <w:rsid w:val="00F33C01"/>
    <w:rsid w:val="00F355BC"/>
    <w:rsid w:val="00F36443"/>
    <w:rsid w:val="00F4239C"/>
    <w:rsid w:val="00F42E72"/>
    <w:rsid w:val="00F470E8"/>
    <w:rsid w:val="00F613EE"/>
    <w:rsid w:val="00F618A5"/>
    <w:rsid w:val="00F850B4"/>
    <w:rsid w:val="00FB57E5"/>
    <w:rsid w:val="00FC7A1D"/>
    <w:rsid w:val="00FD39EE"/>
    <w:rsid w:val="00FD6ACC"/>
    <w:rsid w:val="00FE2F36"/>
    <w:rsid w:val="00FE6112"/>
    <w:rsid w:val="00FF7D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137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137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137E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137E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0137E5"/>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0137E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137E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37E5"/>
    <w:rPr>
      <w:rFonts w:ascii="Tahoma" w:hAnsi="Tahoma" w:cs="Tahoma"/>
      <w:sz w:val="16"/>
      <w:szCs w:val="16"/>
    </w:rPr>
  </w:style>
  <w:style w:type="character" w:customStyle="1" w:styleId="berschrift1Zchn">
    <w:name w:val="Überschrift 1 Zchn"/>
    <w:basedOn w:val="Absatz-Standardschriftart"/>
    <w:link w:val="berschrift1"/>
    <w:uiPriority w:val="9"/>
    <w:rsid w:val="000137E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137E5"/>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0137E5"/>
    <w:pPr>
      <w:spacing w:after="0" w:line="240" w:lineRule="auto"/>
    </w:pPr>
  </w:style>
  <w:style w:type="character" w:customStyle="1" w:styleId="berschrift3Zchn">
    <w:name w:val="Überschrift 3 Zchn"/>
    <w:basedOn w:val="Absatz-Standardschriftart"/>
    <w:link w:val="berschrift3"/>
    <w:uiPriority w:val="9"/>
    <w:rsid w:val="000137E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0137E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0137E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0137E5"/>
    <w:rPr>
      <w:rFonts w:asciiTheme="majorHAnsi" w:eastAsiaTheme="majorEastAsia" w:hAnsiTheme="majorHAnsi" w:cstheme="majorBidi"/>
      <w:i/>
      <w:iCs/>
      <w:color w:val="243F60" w:themeColor="accent1" w:themeShade="7F"/>
    </w:rPr>
  </w:style>
  <w:style w:type="paragraph" w:styleId="Kopfzeile">
    <w:name w:val="header"/>
    <w:basedOn w:val="Standard"/>
    <w:link w:val="KopfzeileZchn"/>
    <w:uiPriority w:val="99"/>
    <w:unhideWhenUsed/>
    <w:rsid w:val="000137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137E5"/>
  </w:style>
  <w:style w:type="paragraph" w:styleId="Fuzeile">
    <w:name w:val="footer"/>
    <w:basedOn w:val="Standard"/>
    <w:link w:val="FuzeileZchn"/>
    <w:uiPriority w:val="99"/>
    <w:unhideWhenUsed/>
    <w:rsid w:val="000137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137E5"/>
  </w:style>
  <w:style w:type="paragraph" w:styleId="Inhaltsverzeichnisberschrift">
    <w:name w:val="TOC Heading"/>
    <w:basedOn w:val="berschrift1"/>
    <w:next w:val="Standard"/>
    <w:uiPriority w:val="39"/>
    <w:semiHidden/>
    <w:unhideWhenUsed/>
    <w:qFormat/>
    <w:rsid w:val="00D7732D"/>
    <w:pPr>
      <w:outlineLvl w:val="9"/>
    </w:pPr>
    <w:rPr>
      <w:lang w:eastAsia="de-DE"/>
    </w:rPr>
  </w:style>
  <w:style w:type="paragraph" w:styleId="Verzeichnis1">
    <w:name w:val="toc 1"/>
    <w:basedOn w:val="Standard"/>
    <w:next w:val="Standard"/>
    <w:autoRedefine/>
    <w:uiPriority w:val="39"/>
    <w:unhideWhenUsed/>
    <w:rsid w:val="002B129F"/>
    <w:pPr>
      <w:spacing w:after="100"/>
    </w:pPr>
  </w:style>
  <w:style w:type="character" w:styleId="Hyperlink">
    <w:name w:val="Hyperlink"/>
    <w:basedOn w:val="Absatz-Standardschriftart"/>
    <w:uiPriority w:val="99"/>
    <w:unhideWhenUsed/>
    <w:rsid w:val="002B129F"/>
    <w:rPr>
      <w:color w:val="0000FF" w:themeColor="hyperlink"/>
      <w:u w:val="single"/>
    </w:rPr>
  </w:style>
  <w:style w:type="paragraph" w:styleId="Verzeichnis2">
    <w:name w:val="toc 2"/>
    <w:basedOn w:val="Standard"/>
    <w:next w:val="Standard"/>
    <w:autoRedefine/>
    <w:uiPriority w:val="39"/>
    <w:unhideWhenUsed/>
    <w:rsid w:val="006E114D"/>
    <w:pPr>
      <w:spacing w:after="100"/>
      <w:ind w:left="220"/>
    </w:pPr>
  </w:style>
  <w:style w:type="paragraph" w:styleId="Verzeichnis3">
    <w:name w:val="toc 3"/>
    <w:basedOn w:val="Standard"/>
    <w:next w:val="Standard"/>
    <w:autoRedefine/>
    <w:uiPriority w:val="39"/>
    <w:unhideWhenUsed/>
    <w:rsid w:val="00CA052B"/>
    <w:pPr>
      <w:spacing w:after="100"/>
      <w:ind w:left="440"/>
    </w:pPr>
  </w:style>
  <w:style w:type="paragraph" w:styleId="Listenabsatz">
    <w:name w:val="List Paragraph"/>
    <w:basedOn w:val="Standard"/>
    <w:uiPriority w:val="34"/>
    <w:qFormat/>
    <w:rsid w:val="00546186"/>
    <w:pPr>
      <w:ind w:left="720"/>
      <w:contextualSpacing/>
    </w:pPr>
  </w:style>
  <w:style w:type="paragraph" w:styleId="Beschriftung">
    <w:name w:val="caption"/>
    <w:basedOn w:val="Standard"/>
    <w:next w:val="Standard"/>
    <w:uiPriority w:val="35"/>
    <w:unhideWhenUsed/>
    <w:qFormat/>
    <w:rsid w:val="00B11543"/>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137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137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137E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137E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0137E5"/>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unhideWhenUsed/>
    <w:qFormat/>
    <w:rsid w:val="000137E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137E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37E5"/>
    <w:rPr>
      <w:rFonts w:ascii="Tahoma" w:hAnsi="Tahoma" w:cs="Tahoma"/>
      <w:sz w:val="16"/>
      <w:szCs w:val="16"/>
    </w:rPr>
  </w:style>
  <w:style w:type="character" w:customStyle="1" w:styleId="berschrift1Zchn">
    <w:name w:val="Überschrift 1 Zchn"/>
    <w:basedOn w:val="Absatz-Standardschriftart"/>
    <w:link w:val="berschrift1"/>
    <w:uiPriority w:val="9"/>
    <w:rsid w:val="000137E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137E5"/>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0137E5"/>
    <w:pPr>
      <w:spacing w:after="0" w:line="240" w:lineRule="auto"/>
    </w:pPr>
  </w:style>
  <w:style w:type="character" w:customStyle="1" w:styleId="berschrift3Zchn">
    <w:name w:val="Überschrift 3 Zchn"/>
    <w:basedOn w:val="Absatz-Standardschriftart"/>
    <w:link w:val="berschrift3"/>
    <w:uiPriority w:val="9"/>
    <w:rsid w:val="000137E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0137E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0137E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0137E5"/>
    <w:rPr>
      <w:rFonts w:asciiTheme="majorHAnsi" w:eastAsiaTheme="majorEastAsia" w:hAnsiTheme="majorHAnsi" w:cstheme="majorBidi"/>
      <w:i/>
      <w:iCs/>
      <w:color w:val="243F60" w:themeColor="accent1" w:themeShade="7F"/>
    </w:rPr>
  </w:style>
  <w:style w:type="paragraph" w:styleId="Kopfzeile">
    <w:name w:val="header"/>
    <w:basedOn w:val="Standard"/>
    <w:link w:val="KopfzeileZchn"/>
    <w:uiPriority w:val="99"/>
    <w:unhideWhenUsed/>
    <w:rsid w:val="000137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137E5"/>
  </w:style>
  <w:style w:type="paragraph" w:styleId="Fuzeile">
    <w:name w:val="footer"/>
    <w:basedOn w:val="Standard"/>
    <w:link w:val="FuzeileZchn"/>
    <w:uiPriority w:val="99"/>
    <w:unhideWhenUsed/>
    <w:rsid w:val="000137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137E5"/>
  </w:style>
  <w:style w:type="paragraph" w:styleId="Inhaltsverzeichnisberschrift">
    <w:name w:val="TOC Heading"/>
    <w:basedOn w:val="berschrift1"/>
    <w:next w:val="Standard"/>
    <w:uiPriority w:val="39"/>
    <w:semiHidden/>
    <w:unhideWhenUsed/>
    <w:qFormat/>
    <w:rsid w:val="00D7732D"/>
    <w:pPr>
      <w:outlineLvl w:val="9"/>
    </w:pPr>
    <w:rPr>
      <w:lang w:eastAsia="de-DE"/>
    </w:rPr>
  </w:style>
  <w:style w:type="paragraph" w:styleId="Verzeichnis1">
    <w:name w:val="toc 1"/>
    <w:basedOn w:val="Standard"/>
    <w:next w:val="Standard"/>
    <w:autoRedefine/>
    <w:uiPriority w:val="39"/>
    <w:unhideWhenUsed/>
    <w:rsid w:val="002B129F"/>
    <w:pPr>
      <w:spacing w:after="100"/>
    </w:pPr>
  </w:style>
  <w:style w:type="character" w:styleId="Hyperlink">
    <w:name w:val="Hyperlink"/>
    <w:basedOn w:val="Absatz-Standardschriftart"/>
    <w:uiPriority w:val="99"/>
    <w:unhideWhenUsed/>
    <w:rsid w:val="002B129F"/>
    <w:rPr>
      <w:color w:val="0000FF" w:themeColor="hyperlink"/>
      <w:u w:val="single"/>
    </w:rPr>
  </w:style>
  <w:style w:type="paragraph" w:styleId="Verzeichnis2">
    <w:name w:val="toc 2"/>
    <w:basedOn w:val="Standard"/>
    <w:next w:val="Standard"/>
    <w:autoRedefine/>
    <w:uiPriority w:val="39"/>
    <w:unhideWhenUsed/>
    <w:rsid w:val="006E114D"/>
    <w:pPr>
      <w:spacing w:after="100"/>
      <w:ind w:left="220"/>
    </w:pPr>
  </w:style>
  <w:style w:type="paragraph" w:styleId="Verzeichnis3">
    <w:name w:val="toc 3"/>
    <w:basedOn w:val="Standard"/>
    <w:next w:val="Standard"/>
    <w:autoRedefine/>
    <w:uiPriority w:val="39"/>
    <w:unhideWhenUsed/>
    <w:rsid w:val="00CA052B"/>
    <w:pPr>
      <w:spacing w:after="100"/>
      <w:ind w:left="440"/>
    </w:pPr>
  </w:style>
  <w:style w:type="paragraph" w:styleId="Listenabsatz">
    <w:name w:val="List Paragraph"/>
    <w:basedOn w:val="Standard"/>
    <w:uiPriority w:val="34"/>
    <w:qFormat/>
    <w:rsid w:val="00546186"/>
    <w:pPr>
      <w:ind w:left="720"/>
      <w:contextualSpacing/>
    </w:pPr>
  </w:style>
  <w:style w:type="paragraph" w:styleId="Beschriftung">
    <w:name w:val="caption"/>
    <w:basedOn w:val="Standard"/>
    <w:next w:val="Standard"/>
    <w:uiPriority w:val="35"/>
    <w:unhideWhenUsed/>
    <w:qFormat/>
    <w:rsid w:val="00B11543"/>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C086F-5C29-4351-AFBD-BD64013C3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1213</Words>
  <Characters>7646</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DESY</Company>
  <LinksUpToDate>false</LinksUpToDate>
  <CharactersWithSpaces>8842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Mecke, Steve</dc:creator>
  <cp:lastModifiedBy>Mecke, Steve</cp:lastModifiedBy>
  <cp:revision>326</cp:revision>
  <cp:lastPrinted>2016-08-30T10:59:00Z</cp:lastPrinted>
  <dcterms:created xsi:type="dcterms:W3CDTF">2016-08-12T11:21:00Z</dcterms:created>
  <dcterms:modified xsi:type="dcterms:W3CDTF">2016-08-30T12:01:00Z</dcterms:modified>
</cp:coreProperties>
</file>