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AF3C" w14:textId="77777777" w:rsidR="001B12D7" w:rsidRPr="005C5270" w:rsidRDefault="001B12D7" w:rsidP="00B96A47">
      <w:pPr>
        <w:tabs>
          <w:tab w:val="left" w:pos="10530"/>
        </w:tabs>
        <w:ind w:right="862"/>
        <w:rPr>
          <w:rFonts w:ascii="Verdana" w:eastAsia="Calibri" w:hAnsi="Verdana" w:cs="Calibri"/>
          <w:sz w:val="22"/>
          <w:szCs w:val="22"/>
        </w:rPr>
      </w:pPr>
    </w:p>
    <w:tbl>
      <w:tblPr>
        <w:tblStyle w:val="a"/>
        <w:tblW w:w="9639" w:type="dxa"/>
        <w:tblInd w:w="137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B12D7" w:rsidRPr="005C5270" w14:paraId="75A6DAB1" w14:textId="77777777" w:rsidTr="00B96A47">
        <w:trPr>
          <w:trHeight w:val="300"/>
        </w:trPr>
        <w:tc>
          <w:tcPr>
            <w:tcW w:w="9639" w:type="dxa"/>
            <w:shd w:val="clear" w:color="auto" w:fill="DFDFDF"/>
          </w:tcPr>
          <w:p w14:paraId="4BF44924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70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Información Referencial</w:t>
            </w:r>
          </w:p>
        </w:tc>
      </w:tr>
    </w:tbl>
    <w:p w14:paraId="1D20B8BB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0"/>
        <w:tblW w:w="9639" w:type="dxa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2070"/>
        <w:gridCol w:w="2520"/>
        <w:gridCol w:w="2647"/>
      </w:tblGrid>
      <w:tr w:rsidR="001B12D7" w:rsidRPr="005C5270" w14:paraId="6B47F7E3" w14:textId="77777777" w:rsidTr="000263B4">
        <w:trPr>
          <w:trHeight w:val="136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9E4D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A492" w14:textId="655338C5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Bi</w:t>
            </w:r>
            <w:r w:rsidR="00B96A47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lioteca IFTS11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628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Sistemas Origen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1FD88" w14:textId="7D502DFE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  <w:tr w:rsidR="001B12D7" w:rsidRPr="005C5270" w14:paraId="65B3AF32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DA31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Frente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A638" w14:textId="2BF1FBCD" w:rsidR="001B12D7" w:rsidRPr="005C5270" w:rsidRDefault="002F3B05" w:rsidP="00B96A47">
            <w:pPr>
              <w:tabs>
                <w:tab w:val="right" w:pos="1845"/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7088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Área</w:t>
            </w:r>
            <w:r w:rsidR="00E90EB4"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A0877" w14:textId="569581B8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sz w:val="20"/>
                <w:szCs w:val="20"/>
              </w:rPr>
              <w:t>BEDELIA</w:t>
            </w:r>
          </w:p>
        </w:tc>
      </w:tr>
      <w:tr w:rsidR="001B12D7" w:rsidRPr="005C5270" w14:paraId="386C308B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4F59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DA4CE" w14:textId="4B872675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8"/>
                <w:szCs w:val="18"/>
              </w:rPr>
              <w:t>EVOLUTIVO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203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proofErr w:type="spellStart"/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N°</w:t>
            </w:r>
            <w:proofErr w:type="spellEnd"/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 Ticket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C735" w14:textId="323250A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AFB2B11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1ABE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Fecha Envío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1A11E" w14:textId="035A0921" w:rsidR="001B12D7" w:rsidRPr="005C5270" w:rsidRDefault="00E7012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20/11/2020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01A5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EF99F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C5FEE34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1101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Código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8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D7F64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Usuario Solicitante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CFF0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04D08676" w14:textId="77777777" w:rsidTr="00B96A47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321C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72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2156" w14:textId="4D7702C4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Pantallas </w:t>
            </w:r>
            <w:r w:rsidR="00E70127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Libros - Devoluciones</w:t>
            </w:r>
          </w:p>
        </w:tc>
      </w:tr>
      <w:tr w:rsidR="001B12D7" w:rsidRPr="005C5270" w14:paraId="102C052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0268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03532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Observaciones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5787B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Autor</w:t>
            </w:r>
          </w:p>
        </w:tc>
      </w:tr>
      <w:tr w:rsidR="001B12D7" w:rsidRPr="005C5270" w14:paraId="0877E98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E71D" w14:textId="48B9680A" w:rsidR="001B12D7" w:rsidRPr="005C5270" w:rsidRDefault="00E7012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20/11/2020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089F" w14:textId="1BB652FC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126"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Versión inicial</w:t>
            </w:r>
            <w:r w:rsidRPr="005C527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</w:t>
            </w:r>
            <w:r w:rsidR="00C428C5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1</w:t>
            </w: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 xml:space="preserve"> – Creación documento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88160" w14:textId="075B16B9" w:rsidR="001B12D7" w:rsidRPr="005C5270" w:rsidRDefault="00C428C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Cano, Chamorro, </w:t>
            </w:r>
            <w:proofErr w:type="spellStart"/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Gomez</w:t>
            </w:r>
            <w:proofErr w:type="spellEnd"/>
            <w:r w:rsidR="00486B2B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, Sánchez Rey.</w:t>
            </w:r>
          </w:p>
        </w:tc>
      </w:tr>
      <w:tr w:rsidR="001B12D7" w:rsidRPr="005C5270" w14:paraId="7122BBA6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064E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E0DC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441F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73895978" w14:textId="77777777" w:rsidTr="000263B4">
        <w:trPr>
          <w:trHeight w:val="12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CE3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240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left="1275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B8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</w:tbl>
    <w:p w14:paraId="773A58F6" w14:textId="542C3BB9" w:rsidR="001B12D7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3FFC0CC3" w14:textId="01F37C22" w:rsidR="008D2D73" w:rsidRDefault="008D2D73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74EDCAC9" w14:textId="77777777" w:rsidR="00B34914" w:rsidRPr="005C5270" w:rsidRDefault="00B34914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1"/>
        <w:tblW w:w="9720" w:type="dxa"/>
        <w:tblInd w:w="1229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1B12D7" w:rsidRPr="005C5270" w14:paraId="3873AF34" w14:textId="77777777" w:rsidTr="00B96A47">
        <w:trPr>
          <w:trHeight w:val="340"/>
        </w:trPr>
        <w:tc>
          <w:tcPr>
            <w:tcW w:w="9720" w:type="dxa"/>
            <w:shd w:val="clear" w:color="auto" w:fill="DFDFDF"/>
          </w:tcPr>
          <w:p w14:paraId="1473C5B0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639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lastRenderedPageBreak/>
              <w:t>Información General</w:t>
            </w:r>
          </w:p>
        </w:tc>
      </w:tr>
    </w:tbl>
    <w:p w14:paraId="4915358E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4DB4765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Objetivo del Requerimiento</w:t>
      </w:r>
    </w:p>
    <w:p w14:paraId="41CE542A" w14:textId="77777777" w:rsidR="007D6A86" w:rsidRDefault="007D6A86" w:rsidP="007D6A86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3C240BD" w14:textId="12F95482" w:rsidR="00402BF1" w:rsidRPr="005C5270" w:rsidRDefault="00E70127" w:rsidP="007D6A86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>El objetivo de este requerimiento es que los bedeles y administradores puedan registrar las devoluciones de los libros.</w:t>
      </w:r>
    </w:p>
    <w:p w14:paraId="43724CD7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2FAA51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Alcance del Reporte/Indicador</w:t>
      </w:r>
    </w:p>
    <w:p w14:paraId="5C657652" w14:textId="60090921" w:rsidR="00C428C5" w:rsidRPr="00E70127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 w:rsidRPr="00E70127">
        <w:rPr>
          <w:rFonts w:ascii="Verdana" w:eastAsia="Calibri" w:hAnsi="Verdana" w:cs="Calibri"/>
          <w:iCs/>
          <w:sz w:val="22"/>
          <w:szCs w:val="22"/>
        </w:rPr>
        <w:t>El usuario</w:t>
      </w:r>
      <w:r w:rsidR="00C428C5" w:rsidRPr="00E70127">
        <w:rPr>
          <w:rFonts w:ascii="Verdana" w:eastAsia="Calibri" w:hAnsi="Verdana" w:cs="Calibri"/>
          <w:iCs/>
          <w:sz w:val="22"/>
          <w:szCs w:val="22"/>
        </w:rPr>
        <w:t xml:space="preserve"> podr</w:t>
      </w:r>
      <w:r w:rsidRPr="00E70127">
        <w:rPr>
          <w:rFonts w:ascii="Verdana" w:eastAsia="Calibri" w:hAnsi="Verdana" w:cs="Calibri"/>
          <w:iCs/>
          <w:sz w:val="22"/>
          <w:szCs w:val="22"/>
        </w:rPr>
        <w:t>á</w:t>
      </w:r>
      <w:r w:rsidR="00C428C5" w:rsidRPr="00E70127">
        <w:rPr>
          <w:rFonts w:ascii="Verdana" w:eastAsia="Calibri" w:hAnsi="Verdana" w:cs="Calibri"/>
          <w:iCs/>
          <w:sz w:val="22"/>
          <w:szCs w:val="22"/>
        </w:rPr>
        <w:t xml:space="preserve"> generar una reserv</w:t>
      </w:r>
      <w:r w:rsidRPr="00E70127">
        <w:rPr>
          <w:rFonts w:ascii="Verdana" w:eastAsia="Calibri" w:hAnsi="Verdana" w:cs="Calibri"/>
          <w:iCs/>
          <w:sz w:val="22"/>
          <w:szCs w:val="22"/>
        </w:rPr>
        <w:t>a ingresando uno o más datos del libro.</w:t>
      </w:r>
    </w:p>
    <w:p w14:paraId="1E280545" w14:textId="02340027" w:rsidR="00C428C5" w:rsidRPr="00E70127" w:rsidRDefault="00C428C5" w:rsidP="00C428C5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 w:rsidRPr="00E70127">
        <w:rPr>
          <w:rFonts w:ascii="Verdana" w:eastAsia="Calibri" w:hAnsi="Verdana" w:cs="Calibri"/>
          <w:iCs/>
          <w:sz w:val="22"/>
          <w:szCs w:val="22"/>
        </w:rPr>
        <w:t xml:space="preserve">Para confirmar la reserva se solicitarán datos al usuario, fecha de inicio y fin del </w:t>
      </w:r>
      <w:r w:rsidR="00AE1C1C" w:rsidRPr="00E70127">
        <w:rPr>
          <w:rFonts w:ascii="Verdana" w:eastAsia="Calibri" w:hAnsi="Verdana" w:cs="Calibri"/>
          <w:iCs/>
          <w:sz w:val="22"/>
          <w:szCs w:val="22"/>
        </w:rPr>
        <w:t>préstamo.</w:t>
      </w:r>
    </w:p>
    <w:p w14:paraId="4DF4D6AD" w14:textId="77777777" w:rsidR="0081784F" w:rsidRPr="00E70127" w:rsidRDefault="0081784F" w:rsidP="00B96A47">
      <w:pPr>
        <w:shd w:val="clear" w:color="auto" w:fill="FFFFFF"/>
        <w:tabs>
          <w:tab w:val="left" w:pos="10530"/>
        </w:tabs>
        <w:spacing w:line="360" w:lineRule="auto"/>
        <w:ind w:left="2020" w:right="862"/>
        <w:jc w:val="both"/>
        <w:rPr>
          <w:rFonts w:ascii="Verdana" w:eastAsia="Calibri" w:hAnsi="Verdana" w:cs="Calibri"/>
          <w:iCs/>
          <w:sz w:val="22"/>
          <w:szCs w:val="22"/>
        </w:rPr>
      </w:pPr>
    </w:p>
    <w:p w14:paraId="7A081C36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Fuera de Alcance</w:t>
      </w:r>
    </w:p>
    <w:p w14:paraId="242F39A2" w14:textId="480BD120" w:rsidR="001B12D7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 w:rsidRPr="00AE1C1C">
        <w:rPr>
          <w:rFonts w:ascii="Verdana" w:eastAsia="Calibri" w:hAnsi="Verdana" w:cs="Calibri"/>
          <w:i/>
          <w:sz w:val="22"/>
          <w:szCs w:val="22"/>
        </w:rPr>
        <w:t xml:space="preserve">El sistema no </w:t>
      </w:r>
      <w:r>
        <w:rPr>
          <w:rFonts w:ascii="Verdana" w:eastAsia="Calibri" w:hAnsi="Verdana" w:cs="Calibri"/>
          <w:i/>
          <w:sz w:val="22"/>
          <w:szCs w:val="22"/>
        </w:rPr>
        <w:t>contará con imágenes de los libros.</w:t>
      </w:r>
    </w:p>
    <w:p w14:paraId="60ABC58B" w14:textId="68665BC0" w:rsidR="00AE1C1C" w:rsidRPr="00AE1C1C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>
        <w:rPr>
          <w:rFonts w:ascii="Verdana" w:eastAsia="Calibri" w:hAnsi="Verdana" w:cs="Calibri"/>
          <w:i/>
          <w:sz w:val="22"/>
          <w:szCs w:val="22"/>
        </w:rPr>
        <w:t>No se podrá cancelar la reserva mediante el sistema.</w:t>
      </w:r>
    </w:p>
    <w:p w14:paraId="52B830F2" w14:textId="77777777" w:rsidR="00057F87" w:rsidRDefault="00057F87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39DACAFD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19AA1784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D54E0FF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C485966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6E9A71D2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360D8857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343F9B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F78FA85" w14:textId="77777777" w:rsidR="00AE1C1C" w:rsidRPr="005C5270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4E112A" w14:textId="709DA03D" w:rsidR="001B12D7" w:rsidRPr="006C1E17" w:rsidRDefault="0086436D" w:rsidP="00B96A47">
      <w:pPr>
        <w:pBdr>
          <w:top w:val="single" w:sz="6" w:space="1" w:color="000000"/>
          <w:left w:val="single" w:sz="6" w:space="2" w:color="000000"/>
          <w:bottom w:val="single" w:sz="6" w:space="0" w:color="000000"/>
          <w:right w:val="single" w:sz="6" w:space="1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lastRenderedPageBreak/>
        <w:t>Descripción Funcional de la Solución</w:t>
      </w:r>
    </w:p>
    <w:p w14:paraId="69941BA0" w14:textId="43AAD56A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</w:pPr>
    </w:p>
    <w:p w14:paraId="0BCA1290" w14:textId="1F7A8132" w:rsidR="009B0C69" w:rsidRDefault="009B0C69" w:rsidP="00B96A47">
      <w:pPr>
        <w:tabs>
          <w:tab w:val="left" w:pos="10530"/>
        </w:tabs>
        <w:spacing w:line="360" w:lineRule="auto"/>
        <w:ind w:left="733" w:right="862" w:firstLine="567"/>
        <w:jc w:val="both"/>
        <w:rPr>
          <w:rFonts w:ascii="Verdana" w:hAnsi="Verdana"/>
          <w:b/>
          <w:bCs/>
          <w:u w:val="single"/>
        </w:rPr>
      </w:pPr>
      <w:r>
        <w:t xml:space="preserve"> </w:t>
      </w:r>
      <w:r w:rsidRPr="009B0C69">
        <w:rPr>
          <w:rFonts w:ascii="Verdana" w:hAnsi="Verdana"/>
          <w:b/>
          <w:bCs/>
          <w:u w:val="single"/>
        </w:rPr>
        <w:t>Primera pantalla</w:t>
      </w:r>
      <w:r w:rsidR="00AE1C1C" w:rsidRPr="004B584F">
        <w:rPr>
          <w:rFonts w:ascii="Verdana" w:hAnsi="Verdana"/>
          <w:b/>
          <w:bCs/>
        </w:rPr>
        <w:t>:</w:t>
      </w:r>
      <w:r w:rsidR="00E70127">
        <w:rPr>
          <w:rFonts w:ascii="Verdana" w:hAnsi="Verdana"/>
          <w:b/>
          <w:bCs/>
        </w:rPr>
        <w:t xml:space="preserve"> </w:t>
      </w:r>
      <w:r w:rsidR="004149B1">
        <w:rPr>
          <w:rFonts w:ascii="Verdana" w:hAnsi="Verdana"/>
          <w:b/>
          <w:bCs/>
        </w:rPr>
        <w:t>“</w:t>
      </w:r>
      <w:r w:rsidR="00E70127">
        <w:rPr>
          <w:rFonts w:ascii="Verdana" w:hAnsi="Verdana"/>
          <w:b/>
          <w:bCs/>
        </w:rPr>
        <w:t>Menú de libros - Devoluciones”</w:t>
      </w:r>
    </w:p>
    <w:p w14:paraId="6A706774" w14:textId="77777777" w:rsidR="009B0C69" w:rsidRPr="009B0C69" w:rsidRDefault="009B0C69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hAnsi="Verdana"/>
          <w:b/>
          <w:bCs/>
          <w:u w:val="single"/>
        </w:rPr>
      </w:pPr>
    </w:p>
    <w:p w14:paraId="10FDD1A6" w14:textId="1FAD30FC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4980E1B3" w14:textId="3FBFB677" w:rsidR="00B34914" w:rsidRDefault="007B5568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  <w:r>
        <w:rPr>
          <w:noProof/>
        </w:rPr>
        <w:drawing>
          <wp:inline distT="0" distB="0" distL="0" distR="0" wp14:anchorId="59461144" wp14:editId="0C76AC61">
            <wp:extent cx="5499100" cy="39116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A46D" w14:textId="08C2E7A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383CD30C" w14:textId="107938BF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735DB2DF" w14:textId="77777777" w:rsidR="004149B1" w:rsidRDefault="004149B1" w:rsidP="004149B1">
      <w:pPr>
        <w:tabs>
          <w:tab w:val="left" w:pos="10530"/>
        </w:tabs>
        <w:spacing w:line="360" w:lineRule="auto"/>
        <w:ind w:right="862"/>
        <w:jc w:val="both"/>
        <w:rPr>
          <w:noProof/>
        </w:rPr>
      </w:pPr>
    </w:p>
    <w:p w14:paraId="00ADC0A5" w14:textId="104E7FAE" w:rsidR="009B0C69" w:rsidRPr="009B0C69" w:rsidRDefault="004149B1" w:rsidP="004149B1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noProof/>
        </w:rPr>
        <w:lastRenderedPageBreak/>
        <w:t xml:space="preserve">            </w:t>
      </w:r>
      <w:r w:rsidR="00B34914">
        <w:rPr>
          <w:rFonts w:ascii="Verdana" w:eastAsia="Calibri" w:hAnsi="Verdana" w:cs="Calibri"/>
          <w:sz w:val="20"/>
          <w:szCs w:val="20"/>
        </w:rPr>
        <w:t>Detalle de campos:</w:t>
      </w:r>
    </w:p>
    <w:p w14:paraId="09F01E49" w14:textId="77777777" w:rsidR="00AE2A4B" w:rsidRDefault="00AE2A4B" w:rsidP="00B96A47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i/>
          <w:sz w:val="22"/>
          <w:szCs w:val="22"/>
          <w:u w:val="single"/>
        </w:rPr>
      </w:pPr>
    </w:p>
    <w:tbl>
      <w:tblPr>
        <w:tblStyle w:val="a2"/>
        <w:tblW w:w="10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30"/>
        <w:gridCol w:w="1360"/>
        <w:gridCol w:w="3155"/>
        <w:gridCol w:w="2825"/>
      </w:tblGrid>
      <w:tr w:rsidR="000F0887" w:rsidRPr="005C5270" w14:paraId="25DD4FCB" w14:textId="77777777" w:rsidTr="000F0887">
        <w:trPr>
          <w:trHeight w:val="600"/>
          <w:jc w:val="center"/>
        </w:trPr>
        <w:tc>
          <w:tcPr>
            <w:tcW w:w="1320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56534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30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8489E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BE6AF3C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BDD88D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CD72CC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227B1A" w:rsidRPr="005C5270" w14:paraId="52285E07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6AD2" w14:textId="5D6510F3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Biblioteca IFTS 11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12" w14:textId="109FCF29" w:rsidR="00227B1A" w:rsidRDefault="00387D3B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</w:t>
            </w:r>
            <w:r w:rsidR="00503752">
              <w:rPr>
                <w:rFonts w:ascii="Verdana" w:eastAsia="Calibri" w:hAnsi="Verdana" w:cs="Calibri"/>
                <w:sz w:val="16"/>
                <w:szCs w:val="20"/>
              </w:rPr>
              <w:t xml:space="preserve"> </w:t>
            </w:r>
            <w:r w:rsidR="004149B1">
              <w:rPr>
                <w:rFonts w:ascii="Verdana" w:eastAsia="Calibri" w:hAnsi="Verdana" w:cs="Calibri"/>
                <w:sz w:val="16"/>
                <w:szCs w:val="20"/>
              </w:rPr>
              <w:t>encabezado izquierdo</w:t>
            </w:r>
            <w:r w:rsidR="00503752">
              <w:rPr>
                <w:rFonts w:ascii="Verdana" w:eastAsia="Calibri" w:hAnsi="Verdana" w:cs="Calibri"/>
                <w:sz w:val="16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0C00" w14:textId="317B489D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C81" w14:textId="0820F01F" w:rsidR="00227B1A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1F44" w14:textId="6F20BE84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503752" w:rsidRPr="005C5270" w14:paraId="3B8B1ACC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F37" w14:textId="2ACE87F9" w:rsidR="00503752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Libro</w:t>
            </w:r>
            <w:r w:rsidR="004149B1">
              <w:rPr>
                <w:rFonts w:ascii="Verdana" w:eastAsia="Calibri" w:hAnsi="Verdana" w:cs="Calibri"/>
                <w:sz w:val="16"/>
                <w:szCs w:val="16"/>
              </w:rPr>
              <w:t xml:space="preserve"> Devoluciones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1370" w14:textId="3D3B5A61" w:rsidR="00503752" w:rsidRDefault="004149B1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 encabezado central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50" w14:textId="1DFB0DA6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806" w14:textId="4BBA77C1" w:rsidR="00503752" w:rsidRDefault="004149B1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22E" w14:textId="05FB89F3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D3057" w:rsidRPr="005C5270" w14:paraId="7E738759" w14:textId="77777777" w:rsidTr="006D305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A80" w14:textId="7F2E21AE" w:rsidR="006D3057" w:rsidRPr="00402E18" w:rsidRDefault="006D3057" w:rsidP="006D305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DNI o Nro. De Legajo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C79" w14:textId="32259C95" w:rsidR="006D3057" w:rsidRDefault="006D3057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Número de DNI o legajo del usuario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B534" w14:textId="39356355" w:rsidR="006D3057" w:rsidRDefault="006D3057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07B" w14:textId="7B6FEBEC" w:rsidR="006D3057" w:rsidRPr="005C5270" w:rsidRDefault="006D3057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51A9" w14:textId="49027F57" w:rsidR="006D3057" w:rsidRPr="005C5270" w:rsidRDefault="006D3057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1 dígito</w:t>
            </w:r>
          </w:p>
        </w:tc>
      </w:tr>
      <w:tr w:rsidR="006D3057" w:rsidRPr="005C5270" w14:paraId="5836020D" w14:textId="77777777" w:rsidTr="006D305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2C3A" w14:textId="7A33CE01" w:rsidR="006D3057" w:rsidRDefault="00DA2689" w:rsidP="006D305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Barra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97FF" w14:textId="266DF9B7" w:rsidR="006D3057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Barra para ingresar el DNI o legajo del usuario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CD4" w14:textId="135DF7BA" w:rsidR="006D3057" w:rsidRDefault="00DA2689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CDE3" w14:textId="10DD4A03" w:rsidR="006D3057" w:rsidRDefault="00DA2689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5461" w14:textId="5634A7CD" w:rsidR="006D3057" w:rsidRDefault="00126F40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26F40" w:rsidRPr="005C5270" w14:paraId="54423BF0" w14:textId="77777777" w:rsidTr="006D305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5AC2" w14:textId="1909BF94" w:rsidR="00126F40" w:rsidRDefault="00126F40" w:rsidP="006D305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Buscar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7003" w14:textId="0FFDDBDB" w:rsidR="00126F40" w:rsidRDefault="00126F40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buscar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EB06" w14:textId="1BCB1E22" w:rsidR="00126F40" w:rsidRDefault="00126F40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070A" w14:textId="169E6927" w:rsidR="00126F40" w:rsidRDefault="00126F40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FDE0" w14:textId="3D164AE0" w:rsidR="00126F40" w:rsidRDefault="00126F40" w:rsidP="006D305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A2689" w:rsidRPr="005C5270" w14:paraId="2D435546" w14:textId="77777777" w:rsidTr="006D305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10F4" w14:textId="5479861F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Nombre y Apellido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3A1C" w14:textId="7D9CACB0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y Apellido del usuario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F301" w14:textId="7E99CB5A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34FE" w14:textId="6D1B3FCB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Alfabético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E6FD" w14:textId="496B3194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caracteres. Un carácter de espacio entre nombre y apellido</w:t>
            </w:r>
          </w:p>
        </w:tc>
      </w:tr>
      <w:tr w:rsidR="00DA2689" w:rsidRPr="005C5270" w14:paraId="3A5CD051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89B9" w14:textId="41C11F1F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Tipo de Usuario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78DD" w14:textId="39DC4486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Alumno o Docente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D75" w14:textId="523DA777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9646" w14:textId="224E5174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689" w14:textId="1B434054" w:rsidR="00DA2689" w:rsidRDefault="00126F40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A2689" w:rsidRPr="005C5270" w14:paraId="00BED4FF" w14:textId="77777777" w:rsidTr="00DA2689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B54" w14:textId="5624CAF7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Estado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C16A" w14:textId="117CF6EC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Estado del usuario: Ok, Deudor, Penalizado o Lista Negra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890" w14:textId="02197535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19F8" w14:textId="25B231F2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13E" w14:textId="7E079EE5" w:rsidR="00DA2689" w:rsidRDefault="00126F40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A2689" w:rsidRPr="005C5270" w14:paraId="15C41E7E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AD31" w14:textId="5F1BBED1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Nombre Libro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FDD4" w14:textId="2BF4E117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7D5E" w14:textId="6C6BF94F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4056" w14:textId="05483042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Alfanumérico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FE21" w14:textId="3D6FFE76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Mínimo 1 carácter/dígito </w:t>
            </w:r>
          </w:p>
        </w:tc>
      </w:tr>
      <w:tr w:rsidR="00DA2689" w:rsidRPr="005C5270" w14:paraId="2761FE80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F700" w14:textId="794BC0AB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Fecha de Entrega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930" w14:textId="2F47F13E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 de entrega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8646" w14:textId="5B2FFBEC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2257" w14:textId="5AE08046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47A3" w14:textId="71A5DAB6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Dos dígitos para día, dos dígitos para el mes y cuatro dígitos para el año</w:t>
            </w:r>
          </w:p>
        </w:tc>
      </w:tr>
      <w:tr w:rsidR="00DA2689" w:rsidRPr="005C5270" w14:paraId="3F4A067F" w14:textId="77777777" w:rsidTr="00DA2689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2938" w14:textId="6379F092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lastRenderedPageBreak/>
              <w:t>Fecha de Vencimiento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3863" w14:textId="5458F1A7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 de vencimiento para devolver 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0F27" w14:textId="733B7F69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EED6" w14:textId="4C93E6FD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4CE7" w14:textId="61115DE3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Dos dígitos para día, dos dígitos para el mes y cuatro dígitos para el año</w:t>
            </w:r>
          </w:p>
        </w:tc>
      </w:tr>
      <w:tr w:rsidR="00DA2689" w:rsidRPr="005C5270" w14:paraId="326227CE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AEBA" w14:textId="1B02AAA7" w:rsidR="00DA2689" w:rsidRDefault="00DA2689" w:rsidP="00DA268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Días de Retraso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FEEC" w14:textId="59E63A81" w:rsidR="00DA2689" w:rsidRDefault="00684ECA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Días que pasaron luego de la fecha de vencimiento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60C" w14:textId="14BA431B" w:rsidR="00DA2689" w:rsidRDefault="00684ECA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AAAF" w14:textId="7F6BB247" w:rsidR="00DA2689" w:rsidRDefault="00684ECA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CA9F" w14:textId="19AF6F85" w:rsidR="00DA2689" w:rsidRDefault="00684ECA" w:rsidP="00DA268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Inicia en cero</w:t>
            </w:r>
          </w:p>
        </w:tc>
      </w:tr>
      <w:tr w:rsidR="00684ECA" w:rsidRPr="005C5270" w14:paraId="0CA6D775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A42" w14:textId="74F538FD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Seleccionar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8CF9" w14:textId="78760F15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Imagen para tildar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DB83" w14:textId="642D9D8D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0D1F" w14:textId="45020D0E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6AFA" w14:textId="7ABB9BF6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84ECA" w:rsidRPr="005C5270" w14:paraId="6A6E6183" w14:textId="77777777" w:rsidTr="00DA2689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A628" w14:textId="4DE8A8F0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Realizar devolución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0BC6" w14:textId="718381BD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confirmar devolución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8118" w14:textId="11B75901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7194" w14:textId="711BC8E8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F7E8" w14:textId="0C3D5B1D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84ECA" w:rsidRPr="005C5270" w14:paraId="6B0A5AED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2AF2" w14:textId="6A2C88CF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Pérdida/Robo/Daño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59FC" w14:textId="10FF26AF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que lleva a la pantalla de pérdida/robo/Daño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EABE" w14:textId="4FA16075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5ED3" w14:textId="476C9F71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2C1" w14:textId="5F7AFCB3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84ECA" w:rsidRPr="005C5270" w14:paraId="26FD7AFC" w14:textId="77777777" w:rsidTr="00DA2689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8A3B" w14:textId="6D19FF60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Cancelar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CCD4" w14:textId="60E41E24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Botón cancelar para </w:t>
            </w:r>
            <w:r w:rsidR="00994AA4">
              <w:rPr>
                <w:rFonts w:ascii="Verdana" w:eastAsia="Calibri" w:hAnsi="Verdana" w:cs="Calibri"/>
                <w:sz w:val="16"/>
                <w:szCs w:val="20"/>
              </w:rPr>
              <w:t>cancelar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C138" w14:textId="4B0EAE5C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8A3D" w14:textId="2AE86D9E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A9B" w14:textId="158F1EEC" w:rsidR="00684ECA" w:rsidRDefault="00994AA4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84ECA" w:rsidRPr="005C5270" w14:paraId="3E649F65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BF2" w14:textId="2EDFF362" w:rsidR="00684ECA" w:rsidRDefault="00684ECA" w:rsidP="00684EC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Salir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8DD7" w14:textId="1DE1E3B1" w:rsidR="00684ECA" w:rsidRDefault="00994AA4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salir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2C4C" w14:textId="635C8DC1" w:rsidR="00684ECA" w:rsidRDefault="00994AA4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C7A" w14:textId="6969A941" w:rsidR="00684ECA" w:rsidRDefault="00994AA4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E19A" w14:textId="2EA20453" w:rsidR="00684ECA" w:rsidRDefault="00994AA4" w:rsidP="00684EC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5EE98B64" w14:textId="77777777" w:rsidR="000F0887" w:rsidRDefault="000F0887" w:rsidP="00B96A47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6666D1EA" w14:textId="77777777" w:rsidR="00ED6402" w:rsidRDefault="00DE246D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Esta pantalla viene precedida de la pantalla Menú de Libros, la cual explicamos en el procedimiento de préstamos. </w:t>
      </w:r>
    </w:p>
    <w:p w14:paraId="31878AB9" w14:textId="77777777" w:rsidR="00ED6402" w:rsidRDefault="00DE246D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Aquí, ingresando el DNI o legajo del alumno o docente en la barra de búsqueda y pulsando buscar, el sistema arrojará una tabla, con la siguiente información del usuario: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“Nombre y Apellido”,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“Tipo de usuario”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es decir, si es alumno o docente” y el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“Estado”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que será </w:t>
      </w:r>
      <w:r w:rsidRPr="00ED6402">
        <w:rPr>
          <w:rFonts w:ascii="Verdana" w:eastAsia="Calibri" w:hAnsi="Verdana" w:cs="Calibri"/>
          <w:bCs/>
          <w:iCs/>
          <w:color w:val="92D050"/>
          <w:sz w:val="22"/>
          <w:szCs w:val="22"/>
        </w:rPr>
        <w:t>Ok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, </w:t>
      </w:r>
      <w:r w:rsidRPr="00ED6402">
        <w:rPr>
          <w:rFonts w:ascii="Verdana" w:eastAsia="Calibri" w:hAnsi="Verdana" w:cs="Calibri"/>
          <w:bCs/>
          <w:iCs/>
          <w:color w:val="FFFF00"/>
          <w:sz w:val="22"/>
          <w:szCs w:val="22"/>
        </w:rPr>
        <w:t>Deudor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, </w:t>
      </w:r>
      <w:r w:rsidRPr="00ED6402">
        <w:rPr>
          <w:rFonts w:ascii="Verdana" w:eastAsia="Calibri" w:hAnsi="Verdana" w:cs="Calibri"/>
          <w:bCs/>
          <w:iCs/>
          <w:color w:val="FF0000"/>
          <w:sz w:val="22"/>
          <w:szCs w:val="22"/>
        </w:rPr>
        <w:t>Penalizado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o en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Lista Negra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, dependiendo del historial que tenga, como ya hemos comentado en el requisito de los préstamos. </w:t>
      </w:r>
    </w:p>
    <w:p w14:paraId="6938FB8A" w14:textId="77777777" w:rsidR="00ED6402" w:rsidRDefault="00DE246D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>Seguido, se podrá ver otra/s tabla/s, con lo/s libros que haya sacado el usuario. Allí estará el “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Nombre</w:t>
      </w:r>
      <w:r>
        <w:rPr>
          <w:rFonts w:ascii="Verdana" w:eastAsia="Calibri" w:hAnsi="Verdana" w:cs="Calibri"/>
          <w:bCs/>
          <w:iCs/>
          <w:sz w:val="22"/>
          <w:szCs w:val="22"/>
        </w:rPr>
        <w:t>” del libro, “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Fecha de entrega</w:t>
      </w:r>
      <w:r>
        <w:rPr>
          <w:rFonts w:ascii="Verdana" w:eastAsia="Calibri" w:hAnsi="Verdana" w:cs="Calibri"/>
          <w:bCs/>
          <w:iCs/>
          <w:sz w:val="22"/>
          <w:szCs w:val="22"/>
        </w:rPr>
        <w:t>”, “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Fecha de devolución</w:t>
      </w:r>
      <w:r>
        <w:rPr>
          <w:rFonts w:ascii="Verdana" w:eastAsia="Calibri" w:hAnsi="Verdana" w:cs="Calibri"/>
          <w:bCs/>
          <w:iCs/>
          <w:sz w:val="22"/>
          <w:szCs w:val="22"/>
        </w:rPr>
        <w:t>”, “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Días de retraso</w:t>
      </w:r>
      <w:r>
        <w:rPr>
          <w:rFonts w:ascii="Verdana" w:eastAsia="Calibri" w:hAnsi="Verdana" w:cs="Calibri"/>
          <w:bCs/>
          <w:iCs/>
          <w:sz w:val="22"/>
          <w:szCs w:val="22"/>
        </w:rPr>
        <w:t>”, si no hay retraso aparecerá el número cero, y por último “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Seleccionar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” con un </w:t>
      </w:r>
      <w:r>
        <w:rPr>
          <w:rFonts w:ascii="Verdana" w:eastAsia="Calibri" w:hAnsi="Verdana" w:cs="Calibri"/>
          <w:bCs/>
          <w:iCs/>
          <w:sz w:val="22"/>
          <w:szCs w:val="22"/>
        </w:rPr>
        <w:lastRenderedPageBreak/>
        <w:t>campo para tildar. En caso de tildar, se habilitará</w:t>
      </w:r>
      <w:r w:rsidR="007B5568">
        <w:rPr>
          <w:rFonts w:ascii="Verdana" w:eastAsia="Calibri" w:hAnsi="Verdana" w:cs="Calibri"/>
          <w:bCs/>
          <w:iCs/>
          <w:sz w:val="22"/>
          <w:szCs w:val="22"/>
        </w:rPr>
        <w:t xml:space="preserve">n los botones </w:t>
      </w:r>
      <w:r w:rsidR="007B5568" w:rsidRPr="00ED6402">
        <w:rPr>
          <w:rFonts w:ascii="Verdana" w:eastAsia="Calibri" w:hAnsi="Verdana" w:cs="Calibri"/>
          <w:b/>
          <w:iCs/>
          <w:sz w:val="22"/>
          <w:szCs w:val="22"/>
        </w:rPr>
        <w:t>“Realizar devolución”</w:t>
      </w:r>
      <w:r w:rsidR="007B5568">
        <w:rPr>
          <w:rFonts w:ascii="Verdana" w:eastAsia="Calibri" w:hAnsi="Verdana" w:cs="Calibri"/>
          <w:bCs/>
          <w:iCs/>
          <w:sz w:val="22"/>
          <w:szCs w:val="22"/>
        </w:rPr>
        <w:t xml:space="preserve"> y </w:t>
      </w:r>
      <w:r w:rsidR="007B5568" w:rsidRPr="00ED6402">
        <w:rPr>
          <w:rFonts w:ascii="Verdana" w:eastAsia="Calibri" w:hAnsi="Verdana" w:cs="Calibri"/>
          <w:b/>
          <w:iCs/>
          <w:sz w:val="22"/>
          <w:szCs w:val="22"/>
        </w:rPr>
        <w:t>“Pérdida/Robo/Daño”</w:t>
      </w:r>
      <w:r w:rsidR="007B5568">
        <w:rPr>
          <w:rFonts w:ascii="Verdana" w:eastAsia="Calibri" w:hAnsi="Verdana" w:cs="Calibri"/>
          <w:bCs/>
          <w:iCs/>
          <w:sz w:val="22"/>
          <w:szCs w:val="22"/>
        </w:rPr>
        <w:t xml:space="preserve">. </w:t>
      </w:r>
    </w:p>
    <w:p w14:paraId="64F79A4F" w14:textId="77777777" w:rsidR="00ED6402" w:rsidRDefault="007B5568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Al seleccionar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“Realizar devolución”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aparecerá un cartel con devolución exitosa y desaparecerá lo que fue seleccionado</w:t>
      </w:r>
      <w:r w:rsidR="003F55F7">
        <w:rPr>
          <w:rFonts w:ascii="Verdana" w:eastAsia="Calibri" w:hAnsi="Verdana" w:cs="Calibri"/>
          <w:bCs/>
          <w:iCs/>
          <w:sz w:val="22"/>
          <w:szCs w:val="22"/>
        </w:rPr>
        <w:t>. Se enviará automáticamente una notificación vía mail al usuario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. </w:t>
      </w:r>
    </w:p>
    <w:p w14:paraId="17366F97" w14:textId="77777777" w:rsidR="00ED6402" w:rsidRDefault="007B5568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En caso de pulsar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“Perdida/Robo/Daño”</w:t>
      </w:r>
      <w:r w:rsidR="006F606A">
        <w:rPr>
          <w:rFonts w:ascii="Verdana" w:eastAsia="Calibri" w:hAnsi="Verdana" w:cs="Calibri"/>
          <w:bCs/>
          <w:iCs/>
          <w:sz w:val="22"/>
          <w:szCs w:val="22"/>
        </w:rPr>
        <w:t xml:space="preserve"> se abrirá una pantalla con el nombre del libro, un campo para elegir alguna de las tres opciones, un espacio de comentarios y abajo </w:t>
      </w:r>
      <w:r w:rsidR="003F55F7">
        <w:rPr>
          <w:rFonts w:ascii="Verdana" w:eastAsia="Calibri" w:hAnsi="Verdana" w:cs="Calibri"/>
          <w:bCs/>
          <w:iCs/>
          <w:sz w:val="22"/>
          <w:szCs w:val="22"/>
        </w:rPr>
        <w:t xml:space="preserve">una imagen para adjuntar archivos. El estado del usuario cambiará a </w:t>
      </w:r>
      <w:r w:rsidR="003F55F7" w:rsidRPr="00ED6402">
        <w:rPr>
          <w:rFonts w:ascii="Verdana" w:eastAsia="Calibri" w:hAnsi="Verdana" w:cs="Calibri"/>
          <w:b/>
          <w:iCs/>
          <w:sz w:val="22"/>
          <w:szCs w:val="22"/>
        </w:rPr>
        <w:t>Lista Negra</w:t>
      </w:r>
      <w:r w:rsidR="003F55F7">
        <w:rPr>
          <w:rFonts w:ascii="Verdana" w:eastAsia="Calibri" w:hAnsi="Verdana" w:cs="Calibri"/>
          <w:bCs/>
          <w:iCs/>
          <w:sz w:val="22"/>
          <w:szCs w:val="22"/>
        </w:rPr>
        <w:t xml:space="preserve">, enviando mail automático los administradores para su evaluación o realización de excepciones, si correspondiera. </w:t>
      </w:r>
    </w:p>
    <w:p w14:paraId="1897AFFD" w14:textId="09E7A876" w:rsidR="00AE1C1C" w:rsidRDefault="003F55F7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Luego el botón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“cancelar”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permitirá volver a la pantalla anterior sin realizar acciones y </w:t>
      </w:r>
      <w:r w:rsidRPr="00ED6402">
        <w:rPr>
          <w:rFonts w:ascii="Verdana" w:eastAsia="Calibri" w:hAnsi="Verdana" w:cs="Calibri"/>
          <w:b/>
          <w:iCs/>
          <w:sz w:val="22"/>
          <w:szCs w:val="22"/>
        </w:rPr>
        <w:t>“salir”</w:t>
      </w:r>
      <w:r>
        <w:rPr>
          <w:rFonts w:ascii="Verdana" w:eastAsia="Calibri" w:hAnsi="Verdana" w:cs="Calibri"/>
          <w:bCs/>
          <w:iCs/>
          <w:sz w:val="22"/>
          <w:szCs w:val="22"/>
        </w:rPr>
        <w:t xml:space="preserve"> volver al menú principal.</w:t>
      </w:r>
    </w:p>
    <w:p w14:paraId="00EF5212" w14:textId="54C8D7CD" w:rsidR="00004DBB" w:rsidRDefault="00004DBB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380BAB5D" w14:textId="32B9EB19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217CEF88" w14:textId="50FDF8E4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3A421D6B" w14:textId="156F5C8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6C3C710A" w14:textId="65C984F7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sectPr w:rsidR="00B34914" w:rsidSect="00B96A47">
      <w:headerReference w:type="default" r:id="rId9"/>
      <w:footerReference w:type="default" r:id="rId10"/>
      <w:pgSz w:w="12240" w:h="15840"/>
      <w:pgMar w:top="851" w:right="191" w:bottom="1418" w:left="567" w:header="720" w:footer="4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75330" w14:textId="77777777" w:rsidR="00A00A7F" w:rsidRDefault="00A00A7F">
      <w:r>
        <w:separator/>
      </w:r>
    </w:p>
  </w:endnote>
  <w:endnote w:type="continuationSeparator" w:id="0">
    <w:p w14:paraId="4B428474" w14:textId="77777777" w:rsidR="00A00A7F" w:rsidRDefault="00A0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267B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4"/>
      <w:tblW w:w="9828" w:type="dxa"/>
      <w:tblInd w:w="10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31"/>
      <w:gridCol w:w="5336"/>
      <w:gridCol w:w="1961"/>
    </w:tblGrid>
    <w:tr w:rsidR="00B26F59" w14:paraId="7AA27544" w14:textId="77777777" w:rsidTr="008D2D73">
      <w:trPr>
        <w:trHeight w:val="438"/>
      </w:trPr>
      <w:tc>
        <w:tcPr>
          <w:tcW w:w="2531" w:type="dxa"/>
          <w:vAlign w:val="center"/>
        </w:tcPr>
        <w:p w14:paraId="0CD70238" w14:textId="71309B8A" w:rsidR="00B26F59" w:rsidRPr="00055401" w:rsidRDefault="00B26F59" w:rsidP="00E90EB4">
          <w:pPr>
            <w:jc w:val="center"/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</w:pPr>
          <w:r w:rsidRPr="00055401">
            <w:rPr>
              <w:rFonts w:ascii="Calibri" w:eastAsia="Calibri" w:hAnsi="Calibri" w:cs="Calibri"/>
              <w:sz w:val="22"/>
              <w:szCs w:val="22"/>
            </w:rPr>
            <w:t>Autor: Grupo 3</w:t>
          </w:r>
        </w:p>
      </w:tc>
      <w:tc>
        <w:tcPr>
          <w:tcW w:w="5336" w:type="dxa"/>
          <w:vAlign w:val="center"/>
        </w:tcPr>
        <w:p w14:paraId="2F7CE766" w14:textId="14BE9EFD" w:rsidR="00B26F59" w:rsidRDefault="00B26F59" w:rsidP="00E90EB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Calibri" w:eastAsia="Calibri" w:hAnsi="Calibri" w:cs="Calibri"/>
              <w:color w:val="444444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Biblioteca IFTS11 – PANTALLA1</w:t>
          </w:r>
        </w:p>
      </w:tc>
      <w:tc>
        <w:tcPr>
          <w:tcW w:w="1961" w:type="dxa"/>
          <w:vAlign w:val="center"/>
        </w:tcPr>
        <w:p w14:paraId="65C611B7" w14:textId="5B611854" w:rsidR="00B26F59" w:rsidRPr="00055401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 w:line="360" w:lineRule="auto"/>
            <w:jc w:val="center"/>
            <w:rPr>
              <w:rFonts w:asciiTheme="majorHAnsi" w:eastAsia="Century Gothic" w:hAnsiTheme="majorHAnsi" w:cstheme="majorHAns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06/11/2020</w:t>
          </w:r>
        </w:p>
      </w:tc>
    </w:tr>
  </w:tbl>
  <w:p w14:paraId="6423233C" w14:textId="60995049" w:rsidR="00B26F59" w:rsidRDefault="00B26F59" w:rsidP="008D2D73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                                                        </w:t>
    </w:r>
  </w:p>
  <w:p w14:paraId="1E755309" w14:textId="7AA78C4C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0"/>
        <w:szCs w:val="20"/>
      </w:rPr>
    </w:pPr>
    <w:r w:rsidRPr="00903988">
      <w:rPr>
        <w:color w:val="000000"/>
        <w:sz w:val="20"/>
        <w:szCs w:val="20"/>
      </w:rPr>
      <w:t xml:space="preserve">Página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PAGE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  <w:r w:rsidRPr="00903988">
      <w:rPr>
        <w:color w:val="000000"/>
        <w:sz w:val="20"/>
        <w:szCs w:val="20"/>
      </w:rPr>
      <w:t xml:space="preserve"> de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NUMPAGES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</w:p>
  <w:p w14:paraId="08BE3BC5" w14:textId="77777777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34169" w14:textId="77777777" w:rsidR="00A00A7F" w:rsidRDefault="00A00A7F">
      <w:r>
        <w:separator/>
      </w:r>
    </w:p>
  </w:footnote>
  <w:footnote w:type="continuationSeparator" w:id="0">
    <w:p w14:paraId="2770184F" w14:textId="77777777" w:rsidR="00A00A7F" w:rsidRDefault="00A00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CC9F" w14:textId="5237A9D9" w:rsidR="00B26F59" w:rsidRPr="0002052A" w:rsidRDefault="00B26F59" w:rsidP="0023058D">
    <w:pPr>
      <w:pStyle w:val="Encabezado"/>
      <w:tabs>
        <w:tab w:val="left" w:pos="1005"/>
      </w:tabs>
      <w:rPr>
        <w:rFonts w:ascii="Century Gothic" w:eastAsia="Microsoft JhengHei" w:hAnsi="Century Gothic"/>
        <w:b/>
        <w:sz w:val="28"/>
        <w:szCs w:val="28"/>
      </w:rPr>
    </w:pPr>
  </w:p>
  <w:p w14:paraId="2C90B227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00"/>
        <w:sz w:val="22"/>
        <w:szCs w:val="22"/>
      </w:rPr>
    </w:pPr>
  </w:p>
  <w:tbl>
    <w:tblPr>
      <w:tblStyle w:val="a3"/>
      <w:tblW w:w="9720" w:type="dxa"/>
      <w:tblInd w:w="688" w:type="dxa"/>
      <w:tblLayout w:type="fixed"/>
      <w:tblLook w:val="0000" w:firstRow="0" w:lastRow="0" w:firstColumn="0" w:lastColumn="0" w:noHBand="0" w:noVBand="0"/>
    </w:tblPr>
    <w:tblGrid>
      <w:gridCol w:w="2997"/>
      <w:gridCol w:w="4377"/>
      <w:gridCol w:w="2346"/>
    </w:tblGrid>
    <w:tr w:rsidR="00B26F59" w14:paraId="7F239FCA" w14:textId="77777777" w:rsidTr="00055401">
      <w:trPr>
        <w:trHeight w:val="500"/>
      </w:trPr>
      <w:tc>
        <w:tcPr>
          <w:tcW w:w="2997" w:type="dxa"/>
          <w:vMerge w:val="restart"/>
        </w:tcPr>
        <w:p w14:paraId="516FC244" w14:textId="11452742" w:rsidR="00B26F59" w:rsidRPr="0023058D" w:rsidRDefault="00B26F59" w:rsidP="002305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Open Sans" w:eastAsia="Open Sans" w:hAnsi="Open Sans" w:cs="Open Sans"/>
              <w:noProof/>
              <w:color w:val="000000"/>
              <w:sz w:val="20"/>
              <w:szCs w:val="20"/>
              <w:lang w:val="es-AR"/>
            </w:rPr>
          </w:pPr>
          <w:r>
            <w:rPr>
              <w:rFonts w:ascii="Century Gothic" w:eastAsia="Microsoft JhengHei" w:hAnsi="Century Gothic"/>
              <w:b/>
              <w:noProof/>
              <w:sz w:val="32"/>
              <w:szCs w:val="32"/>
              <w:lang w:val="es-AR"/>
            </w:rPr>
            <w:drawing>
              <wp:anchor distT="0" distB="0" distL="114300" distR="114300" simplePos="0" relativeHeight="251661312" behindDoc="1" locked="0" layoutInCell="1" allowOverlap="1" wp14:anchorId="2818CC78" wp14:editId="4019A045">
                <wp:simplePos x="0" y="0"/>
                <wp:positionH relativeFrom="margin">
                  <wp:posOffset>-44450</wp:posOffset>
                </wp:positionH>
                <wp:positionV relativeFrom="paragraph">
                  <wp:posOffset>170180</wp:posOffset>
                </wp:positionV>
                <wp:extent cx="2207260" cy="1073150"/>
                <wp:effectExtent l="0" t="0" r="254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107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77" w:type="dxa"/>
          <w:vMerge w:val="restart"/>
        </w:tcPr>
        <w:p w14:paraId="477C93AD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  <w:p w14:paraId="113A400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30"/>
              <w:szCs w:val="30"/>
              <w:u w:val="single"/>
            </w:rPr>
          </w:pPr>
        </w:p>
        <w:p w14:paraId="1BAACBF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</w:pPr>
        </w:p>
        <w:p w14:paraId="02B7CAEE" w14:textId="118AFA23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0000"/>
              <w:sz w:val="30"/>
              <w:szCs w:val="30"/>
              <w:u w:val="single"/>
            </w:rPr>
          </w:pPr>
          <w:r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  <w:t xml:space="preserve">Diseño Externo </w:t>
          </w:r>
        </w:p>
        <w:p w14:paraId="5FF0B346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2346" w:type="dxa"/>
        </w:tcPr>
        <w:p w14:paraId="301A61B8" w14:textId="4D1300A5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40"/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  <w:tr w:rsidR="00B26F59" w14:paraId="37CCB0C6" w14:textId="77777777" w:rsidTr="00055401">
      <w:trPr>
        <w:trHeight w:val="440"/>
      </w:trPr>
      <w:tc>
        <w:tcPr>
          <w:tcW w:w="2997" w:type="dxa"/>
          <w:vMerge/>
        </w:tcPr>
        <w:p w14:paraId="14B60152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4377" w:type="dxa"/>
          <w:vMerge/>
        </w:tcPr>
        <w:p w14:paraId="255D60DC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2346" w:type="dxa"/>
        </w:tcPr>
        <w:p w14:paraId="0A59A8FF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  <w:p w14:paraId="2CB506A5" w14:textId="19C26623" w:rsidR="00B26F59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</w:tbl>
  <w:p w14:paraId="42A664AF" w14:textId="77777777" w:rsidR="00B26F59" w:rsidRDefault="00B26F59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4B"/>
    <w:multiLevelType w:val="hybridMultilevel"/>
    <w:tmpl w:val="A95A4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C6D"/>
    <w:multiLevelType w:val="hybridMultilevel"/>
    <w:tmpl w:val="E682CAFC"/>
    <w:lvl w:ilvl="0" w:tplc="2C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0A3F49F7"/>
    <w:multiLevelType w:val="hybridMultilevel"/>
    <w:tmpl w:val="0F8CE95A"/>
    <w:lvl w:ilvl="0" w:tplc="2C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3333FDB"/>
    <w:multiLevelType w:val="hybridMultilevel"/>
    <w:tmpl w:val="CF3EF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FCC"/>
    <w:multiLevelType w:val="hybridMultilevel"/>
    <w:tmpl w:val="C2AE32F8"/>
    <w:lvl w:ilvl="0" w:tplc="2C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18B62CCA"/>
    <w:multiLevelType w:val="hybridMultilevel"/>
    <w:tmpl w:val="ED240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61DF"/>
    <w:multiLevelType w:val="hybridMultilevel"/>
    <w:tmpl w:val="DAEC538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E8757CC"/>
    <w:multiLevelType w:val="hybridMultilevel"/>
    <w:tmpl w:val="FC887D3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4A41BD"/>
    <w:multiLevelType w:val="hybridMultilevel"/>
    <w:tmpl w:val="7848F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333"/>
    <w:multiLevelType w:val="hybridMultilevel"/>
    <w:tmpl w:val="7DDE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0F5B"/>
    <w:multiLevelType w:val="hybridMultilevel"/>
    <w:tmpl w:val="7A1A9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95759"/>
    <w:multiLevelType w:val="hybridMultilevel"/>
    <w:tmpl w:val="93C6A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307"/>
    <w:multiLevelType w:val="hybridMultilevel"/>
    <w:tmpl w:val="AB206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5184"/>
    <w:multiLevelType w:val="hybridMultilevel"/>
    <w:tmpl w:val="1A08E68A"/>
    <w:lvl w:ilvl="0" w:tplc="2C0A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0664"/>
    <w:multiLevelType w:val="multilevel"/>
    <w:tmpl w:val="D96E0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94346A"/>
    <w:multiLevelType w:val="hybridMultilevel"/>
    <w:tmpl w:val="1C5C714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5AF62CE"/>
    <w:multiLevelType w:val="hybridMultilevel"/>
    <w:tmpl w:val="8E049B54"/>
    <w:lvl w:ilvl="0" w:tplc="2C0A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8" w15:restartNumberingAfterBreak="0">
    <w:nsid w:val="5D5967B2"/>
    <w:multiLevelType w:val="hybridMultilevel"/>
    <w:tmpl w:val="C6508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D33FD"/>
    <w:multiLevelType w:val="hybridMultilevel"/>
    <w:tmpl w:val="58C635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B5264B"/>
    <w:multiLevelType w:val="hybridMultilevel"/>
    <w:tmpl w:val="875EC776"/>
    <w:lvl w:ilvl="0" w:tplc="2C0A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1" w15:restartNumberingAfterBreak="0">
    <w:nsid w:val="79D939D8"/>
    <w:multiLevelType w:val="hybridMultilevel"/>
    <w:tmpl w:val="CB30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18"/>
  </w:num>
  <w:num w:numId="11">
    <w:abstractNumId w:val="0"/>
  </w:num>
  <w:num w:numId="12">
    <w:abstractNumId w:val="3"/>
  </w:num>
  <w:num w:numId="13">
    <w:abstractNumId w:val="16"/>
  </w:num>
  <w:num w:numId="14">
    <w:abstractNumId w:val="20"/>
  </w:num>
  <w:num w:numId="15">
    <w:abstractNumId w:val="21"/>
  </w:num>
  <w:num w:numId="16">
    <w:abstractNumId w:val="5"/>
  </w:num>
  <w:num w:numId="17">
    <w:abstractNumId w:val="19"/>
  </w:num>
  <w:num w:numId="18">
    <w:abstractNumId w:val="7"/>
  </w:num>
  <w:num w:numId="19">
    <w:abstractNumId w:val="2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D7"/>
    <w:rsid w:val="00004DBB"/>
    <w:rsid w:val="00011EC7"/>
    <w:rsid w:val="0001392B"/>
    <w:rsid w:val="00015BB2"/>
    <w:rsid w:val="000263B4"/>
    <w:rsid w:val="00037834"/>
    <w:rsid w:val="00046AE3"/>
    <w:rsid w:val="00046E38"/>
    <w:rsid w:val="00051948"/>
    <w:rsid w:val="00055401"/>
    <w:rsid w:val="00057F87"/>
    <w:rsid w:val="000649E3"/>
    <w:rsid w:val="00067E8D"/>
    <w:rsid w:val="00091BC1"/>
    <w:rsid w:val="000C2142"/>
    <w:rsid w:val="000D4458"/>
    <w:rsid w:val="000F0887"/>
    <w:rsid w:val="000F5DE4"/>
    <w:rsid w:val="00103FCF"/>
    <w:rsid w:val="0011494B"/>
    <w:rsid w:val="00126F40"/>
    <w:rsid w:val="001279F7"/>
    <w:rsid w:val="001366D0"/>
    <w:rsid w:val="00142BB7"/>
    <w:rsid w:val="00154040"/>
    <w:rsid w:val="0016101F"/>
    <w:rsid w:val="00176CB7"/>
    <w:rsid w:val="00177262"/>
    <w:rsid w:val="001A1EB8"/>
    <w:rsid w:val="001B12D7"/>
    <w:rsid w:val="001D0A65"/>
    <w:rsid w:val="001D6CBF"/>
    <w:rsid w:val="001E7E14"/>
    <w:rsid w:val="001F2C7F"/>
    <w:rsid w:val="002117DB"/>
    <w:rsid w:val="00226851"/>
    <w:rsid w:val="00227B1A"/>
    <w:rsid w:val="0023058D"/>
    <w:rsid w:val="00263793"/>
    <w:rsid w:val="002A7F4C"/>
    <w:rsid w:val="002B5227"/>
    <w:rsid w:val="002E7488"/>
    <w:rsid w:val="002F3B05"/>
    <w:rsid w:val="002F669B"/>
    <w:rsid w:val="00312022"/>
    <w:rsid w:val="003317B9"/>
    <w:rsid w:val="00387D3B"/>
    <w:rsid w:val="003D171A"/>
    <w:rsid w:val="003D3669"/>
    <w:rsid w:val="003E3AF3"/>
    <w:rsid w:val="003F26BF"/>
    <w:rsid w:val="003F55F7"/>
    <w:rsid w:val="00402BF1"/>
    <w:rsid w:val="00402E18"/>
    <w:rsid w:val="00411979"/>
    <w:rsid w:val="004149B1"/>
    <w:rsid w:val="0042077F"/>
    <w:rsid w:val="004220F7"/>
    <w:rsid w:val="00473EA4"/>
    <w:rsid w:val="00484A77"/>
    <w:rsid w:val="00485C6F"/>
    <w:rsid w:val="00486B2B"/>
    <w:rsid w:val="00496149"/>
    <w:rsid w:val="004A287F"/>
    <w:rsid w:val="004A4025"/>
    <w:rsid w:val="004B4084"/>
    <w:rsid w:val="004B584F"/>
    <w:rsid w:val="004D4F5D"/>
    <w:rsid w:val="004D71AD"/>
    <w:rsid w:val="00503752"/>
    <w:rsid w:val="00510AB8"/>
    <w:rsid w:val="00511266"/>
    <w:rsid w:val="00520483"/>
    <w:rsid w:val="00520831"/>
    <w:rsid w:val="00521EA9"/>
    <w:rsid w:val="00553BB0"/>
    <w:rsid w:val="00561C15"/>
    <w:rsid w:val="0056319E"/>
    <w:rsid w:val="00563EA0"/>
    <w:rsid w:val="00565F16"/>
    <w:rsid w:val="0058213B"/>
    <w:rsid w:val="00597F20"/>
    <w:rsid w:val="005C5270"/>
    <w:rsid w:val="005F3CB7"/>
    <w:rsid w:val="00602C6B"/>
    <w:rsid w:val="00605282"/>
    <w:rsid w:val="006336C7"/>
    <w:rsid w:val="0065185D"/>
    <w:rsid w:val="006828A3"/>
    <w:rsid w:val="00684ECA"/>
    <w:rsid w:val="006A2D8A"/>
    <w:rsid w:val="006B1E5F"/>
    <w:rsid w:val="006B5183"/>
    <w:rsid w:val="006B59D0"/>
    <w:rsid w:val="006C1E17"/>
    <w:rsid w:val="006C428C"/>
    <w:rsid w:val="006D3057"/>
    <w:rsid w:val="006D3DFA"/>
    <w:rsid w:val="006D4D0B"/>
    <w:rsid w:val="006F606A"/>
    <w:rsid w:val="00703485"/>
    <w:rsid w:val="007044F1"/>
    <w:rsid w:val="007055B6"/>
    <w:rsid w:val="00711B5A"/>
    <w:rsid w:val="00723E5B"/>
    <w:rsid w:val="00740315"/>
    <w:rsid w:val="00744BF4"/>
    <w:rsid w:val="00751D5D"/>
    <w:rsid w:val="00756C52"/>
    <w:rsid w:val="00760745"/>
    <w:rsid w:val="007713B3"/>
    <w:rsid w:val="007736EB"/>
    <w:rsid w:val="00773F5A"/>
    <w:rsid w:val="007A197A"/>
    <w:rsid w:val="007B5568"/>
    <w:rsid w:val="007D6A86"/>
    <w:rsid w:val="007E7642"/>
    <w:rsid w:val="00811C78"/>
    <w:rsid w:val="0081784F"/>
    <w:rsid w:val="008247BA"/>
    <w:rsid w:val="00830359"/>
    <w:rsid w:val="008334E5"/>
    <w:rsid w:val="00844BD4"/>
    <w:rsid w:val="0086436D"/>
    <w:rsid w:val="0087380C"/>
    <w:rsid w:val="00890690"/>
    <w:rsid w:val="008A6B3F"/>
    <w:rsid w:val="008B56DE"/>
    <w:rsid w:val="008B6423"/>
    <w:rsid w:val="008B6D6C"/>
    <w:rsid w:val="008D2D73"/>
    <w:rsid w:val="00903988"/>
    <w:rsid w:val="0090790B"/>
    <w:rsid w:val="009150D7"/>
    <w:rsid w:val="00937689"/>
    <w:rsid w:val="00941726"/>
    <w:rsid w:val="009618D6"/>
    <w:rsid w:val="00977178"/>
    <w:rsid w:val="00994AA4"/>
    <w:rsid w:val="009A2668"/>
    <w:rsid w:val="009A4918"/>
    <w:rsid w:val="009B0C69"/>
    <w:rsid w:val="009C2A6C"/>
    <w:rsid w:val="009E032A"/>
    <w:rsid w:val="00A00A7F"/>
    <w:rsid w:val="00A12C0C"/>
    <w:rsid w:val="00A3525C"/>
    <w:rsid w:val="00A52F80"/>
    <w:rsid w:val="00A641B7"/>
    <w:rsid w:val="00A771F6"/>
    <w:rsid w:val="00A86676"/>
    <w:rsid w:val="00AB36E0"/>
    <w:rsid w:val="00AE1C1C"/>
    <w:rsid w:val="00AE2A4B"/>
    <w:rsid w:val="00B01628"/>
    <w:rsid w:val="00B17AE6"/>
    <w:rsid w:val="00B26F59"/>
    <w:rsid w:val="00B34914"/>
    <w:rsid w:val="00B35E6A"/>
    <w:rsid w:val="00B83320"/>
    <w:rsid w:val="00B94E3C"/>
    <w:rsid w:val="00B96A47"/>
    <w:rsid w:val="00BA239E"/>
    <w:rsid w:val="00BB6031"/>
    <w:rsid w:val="00C05C7B"/>
    <w:rsid w:val="00C06E37"/>
    <w:rsid w:val="00C20D0D"/>
    <w:rsid w:val="00C37CE8"/>
    <w:rsid w:val="00C428C5"/>
    <w:rsid w:val="00C47E06"/>
    <w:rsid w:val="00C7059F"/>
    <w:rsid w:val="00C736D4"/>
    <w:rsid w:val="00C743CD"/>
    <w:rsid w:val="00C76D11"/>
    <w:rsid w:val="00CF3898"/>
    <w:rsid w:val="00D0214B"/>
    <w:rsid w:val="00D12C68"/>
    <w:rsid w:val="00D446F1"/>
    <w:rsid w:val="00D55C1C"/>
    <w:rsid w:val="00D914B9"/>
    <w:rsid w:val="00D957A9"/>
    <w:rsid w:val="00DA2689"/>
    <w:rsid w:val="00DC5F32"/>
    <w:rsid w:val="00DC78F0"/>
    <w:rsid w:val="00DE246D"/>
    <w:rsid w:val="00DE530E"/>
    <w:rsid w:val="00DF07B2"/>
    <w:rsid w:val="00DF1C57"/>
    <w:rsid w:val="00DF5AAB"/>
    <w:rsid w:val="00DF70C3"/>
    <w:rsid w:val="00E05316"/>
    <w:rsid w:val="00E4097D"/>
    <w:rsid w:val="00E70127"/>
    <w:rsid w:val="00E834E2"/>
    <w:rsid w:val="00E90EB4"/>
    <w:rsid w:val="00E9127C"/>
    <w:rsid w:val="00E974AC"/>
    <w:rsid w:val="00E97CBB"/>
    <w:rsid w:val="00EA0230"/>
    <w:rsid w:val="00EA0C13"/>
    <w:rsid w:val="00ED42D8"/>
    <w:rsid w:val="00ED6402"/>
    <w:rsid w:val="00F0630E"/>
    <w:rsid w:val="00F141F3"/>
    <w:rsid w:val="00F5468B"/>
    <w:rsid w:val="00F60035"/>
    <w:rsid w:val="00F60BE2"/>
    <w:rsid w:val="00F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FBB7D"/>
  <w15:docId w15:val="{2FAD28D6-5531-4136-832E-5C9596E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0EB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0EB4"/>
  </w:style>
  <w:style w:type="paragraph" w:styleId="Piedepgina">
    <w:name w:val="footer"/>
    <w:basedOn w:val="Normal"/>
    <w:link w:val="Piedepgina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B4"/>
  </w:style>
  <w:style w:type="character" w:styleId="Refdecomentario">
    <w:name w:val="annotation reference"/>
    <w:basedOn w:val="Fuentedeprrafopredeter"/>
    <w:uiPriority w:val="99"/>
    <w:semiHidden/>
    <w:unhideWhenUsed/>
    <w:rsid w:val="00B35E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5E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5E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5E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5E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E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E6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58DA-9596-4832-A403-1313ECE3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nicolas cano</cp:lastModifiedBy>
  <cp:revision>7</cp:revision>
  <dcterms:created xsi:type="dcterms:W3CDTF">2020-11-20T01:35:00Z</dcterms:created>
  <dcterms:modified xsi:type="dcterms:W3CDTF">2020-11-20T17:52:00Z</dcterms:modified>
</cp:coreProperties>
</file>