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24D3F" w14:textId="77777777" w:rsidR="002D6C8D" w:rsidRDefault="002D6C8D"/>
    <w:sectPr w:rsidR="002D6C8D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C7"/>
    <w:rsid w:val="002D6C8D"/>
    <w:rsid w:val="004B12B9"/>
    <w:rsid w:val="00813DC7"/>
    <w:rsid w:val="0089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DD35E"/>
  <w15:chartTrackingRefBased/>
  <w15:docId w15:val="{B2403A58-B7C6-44D1-BFBB-7708E60C7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FEDABO - Nicola Derocchi</dc:creator>
  <cp:keywords/>
  <dc:description/>
  <cp:lastModifiedBy>FEDABO - Nicola Derocchi</cp:lastModifiedBy>
  <cp:revision>1</cp:revision>
  <dcterms:created xsi:type="dcterms:W3CDTF">2022-10-17T11:46:00Z</dcterms:created>
  <dcterms:modified xsi:type="dcterms:W3CDTF">2022-10-17T11:47:00Z</dcterms:modified>
</cp:coreProperties>
</file>