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D7166" w14:textId="485B8034" w:rsidR="00D26433" w:rsidRPr="00D26433" w:rsidRDefault="00D26433" w:rsidP="00D26433">
      <w:r w:rsidRPr="00D26433">
        <w:rPr>
          <w:b/>
          <w:bCs/>
        </w:rPr>
        <w:t>BEYOND EXCEL - Project Conceptualization and Planning</w:t>
      </w:r>
    </w:p>
    <w:p w14:paraId="1C741D3D" w14:textId="795237FC" w:rsidR="00D26433" w:rsidRPr="00D26433" w:rsidRDefault="00D26433" w:rsidP="00D26433"/>
    <w:p w14:paraId="2D927611" w14:textId="77777777" w:rsidR="00D26433" w:rsidRPr="00D26433" w:rsidRDefault="00D26433" w:rsidP="00D26433">
      <w:r w:rsidRPr="00D26433">
        <w:rPr>
          <w:b/>
          <w:bCs/>
        </w:rPr>
        <w:t>1. Project Conceptualization:</w:t>
      </w:r>
    </w:p>
    <w:p w14:paraId="66C839E6" w14:textId="77777777" w:rsidR="00D26433" w:rsidRPr="00D26433" w:rsidRDefault="00D26433" w:rsidP="00D26433">
      <w:r w:rsidRPr="00D26433">
        <w:rPr>
          <w:b/>
          <w:bCs/>
        </w:rPr>
        <w:t>Title:</w:t>
      </w:r>
      <w:r w:rsidRPr="00D26433">
        <w:t xml:space="preserve"> "BEYOND EXCEL: Revolutionizing Agribusiness with Advanced Digital Tools"</w:t>
      </w:r>
    </w:p>
    <w:p w14:paraId="2A621096" w14:textId="73161E90" w:rsidR="00D26433" w:rsidRPr="00D26433" w:rsidRDefault="00D26433" w:rsidP="00D26433">
      <w:r w:rsidRPr="00D26433">
        <w:rPr>
          <w:b/>
          <w:bCs/>
        </w:rPr>
        <w:t>Objective:</w:t>
      </w:r>
      <w:r w:rsidRPr="00D26433">
        <w:t xml:space="preserve"> To modernize and optimize the agribusiness industry by transitioning from traditional Excel-based operations to comprehensive, dynamic digital platforms, focusing on </w:t>
      </w:r>
      <w:r>
        <w:t xml:space="preserve">Project Review </w:t>
      </w:r>
      <w:r w:rsidRPr="00D26433">
        <w:t>as a case study.</w:t>
      </w:r>
    </w:p>
    <w:p w14:paraId="0F2310C7" w14:textId="77777777" w:rsidR="00D26433" w:rsidRPr="00D26433" w:rsidRDefault="00D26433" w:rsidP="00D26433">
      <w:r w:rsidRPr="00D26433">
        <w:rPr>
          <w:b/>
          <w:bCs/>
        </w:rPr>
        <w:t>Rationale:</w:t>
      </w:r>
      <w:r w:rsidRPr="00D26433">
        <w:t xml:space="preserve"> Technology has evolved from bulky computers to handheld devices with immense power. Similarly, while Excel has proven its efficacy for decades, the current technological landscape demands more streamlined, collaborative, and real-time tools, especially in the fast-paced agribusiness sector.</w:t>
      </w:r>
    </w:p>
    <w:p w14:paraId="4F47644E" w14:textId="77777777" w:rsidR="00D26433" w:rsidRPr="00D26433" w:rsidRDefault="00DA1028" w:rsidP="00D26433">
      <w:r>
        <w:pict w14:anchorId="388D99EC">
          <v:rect id="_x0000_i1026" style="width:0;height:0" o:hralign="center" o:hrstd="t" o:hrnoshade="t" o:hr="t" fillcolor="#374151" stroked="f"/>
        </w:pict>
      </w:r>
    </w:p>
    <w:p w14:paraId="00DFDF27" w14:textId="77777777" w:rsidR="00D26433" w:rsidRPr="00D26433" w:rsidRDefault="00D26433" w:rsidP="00D26433">
      <w:r w:rsidRPr="00D26433">
        <w:rPr>
          <w:b/>
          <w:bCs/>
        </w:rPr>
        <w:t>2. Planning:</w:t>
      </w:r>
    </w:p>
    <w:p w14:paraId="27809457" w14:textId="77777777" w:rsidR="00D26433" w:rsidRPr="00D26433" w:rsidRDefault="00D26433" w:rsidP="00D26433">
      <w:r w:rsidRPr="00D26433">
        <w:rPr>
          <w:b/>
          <w:bCs/>
        </w:rPr>
        <w:t>a) Problem Identification:</w:t>
      </w:r>
    </w:p>
    <w:p w14:paraId="0AC797CA" w14:textId="77777777" w:rsidR="00D26433" w:rsidRPr="00D26433" w:rsidRDefault="00D26433" w:rsidP="00D26433">
      <w:pPr>
        <w:numPr>
          <w:ilvl w:val="0"/>
          <w:numId w:val="1"/>
        </w:numPr>
      </w:pPr>
      <w:r w:rsidRPr="00D26433">
        <w:rPr>
          <w:b/>
          <w:bCs/>
        </w:rPr>
        <w:t>Existing Reliance on Excel:</w:t>
      </w:r>
      <w:r w:rsidRPr="00D26433">
        <w:t xml:space="preserve"> Despite its efficiency and flexibility, Excel becomes cumbersome and error-prone when handling complex datasets or when used collaboratively across teams and organizations.</w:t>
      </w:r>
    </w:p>
    <w:p w14:paraId="2616D89E" w14:textId="77777777" w:rsidR="00D26433" w:rsidRPr="00D26433" w:rsidRDefault="00D26433" w:rsidP="00D26433">
      <w:pPr>
        <w:numPr>
          <w:ilvl w:val="0"/>
          <w:numId w:val="1"/>
        </w:numPr>
      </w:pPr>
      <w:r w:rsidRPr="00D26433">
        <w:rPr>
          <w:b/>
          <w:bCs/>
        </w:rPr>
        <w:t>Data Health Issues:</w:t>
      </w:r>
      <w:r w:rsidRPr="00D26433">
        <w:t xml:space="preserve"> There is a persistent challenge with maintaining data accuracy, especially when Excel files are emailed across organizations.</w:t>
      </w:r>
    </w:p>
    <w:p w14:paraId="5580F861" w14:textId="77777777" w:rsidR="00D26433" w:rsidRPr="00D26433" w:rsidRDefault="00D26433" w:rsidP="00D26433">
      <w:pPr>
        <w:numPr>
          <w:ilvl w:val="0"/>
          <w:numId w:val="1"/>
        </w:numPr>
      </w:pPr>
      <w:r w:rsidRPr="00D26433">
        <w:rPr>
          <w:b/>
          <w:bCs/>
        </w:rPr>
        <w:t>Operational Pitfalls:</w:t>
      </w:r>
      <w:r w:rsidRPr="00D26433">
        <w:t xml:space="preserve"> These range from consistency issues, key person risks, information security threats, auditing challenges, to version control nightmares.</w:t>
      </w:r>
    </w:p>
    <w:p w14:paraId="4FC594AA" w14:textId="77777777" w:rsidR="00D26433" w:rsidRPr="00D26433" w:rsidRDefault="00D26433" w:rsidP="00D26433">
      <w:r w:rsidRPr="00D26433">
        <w:rPr>
          <w:b/>
          <w:bCs/>
        </w:rPr>
        <w:t>b) Research &amp; Analysis:</w:t>
      </w:r>
    </w:p>
    <w:p w14:paraId="69E523CF" w14:textId="7B5CAAD0" w:rsidR="00D26433" w:rsidRPr="00D26433" w:rsidRDefault="00D26433" w:rsidP="00D26433">
      <w:pPr>
        <w:numPr>
          <w:ilvl w:val="0"/>
          <w:numId w:val="2"/>
        </w:numPr>
      </w:pPr>
      <w:r w:rsidRPr="00D26433">
        <w:rPr>
          <w:b/>
          <w:bCs/>
        </w:rPr>
        <w:t>Understand the Current Use of Excel in Agribusiness:</w:t>
      </w:r>
      <w:r w:rsidRPr="00D26433">
        <w:t xml:space="preserve"> Delve into how Excel is used in </w:t>
      </w:r>
      <w:r>
        <w:t xml:space="preserve">R&amp;D project management </w:t>
      </w:r>
    </w:p>
    <w:p w14:paraId="169BA52D" w14:textId="77777777" w:rsidR="00D26433" w:rsidRPr="00D26433" w:rsidRDefault="00D26433" w:rsidP="00D26433">
      <w:pPr>
        <w:numPr>
          <w:ilvl w:val="0"/>
          <w:numId w:val="2"/>
        </w:numPr>
      </w:pPr>
      <w:r w:rsidRPr="00D26433">
        <w:rPr>
          <w:b/>
          <w:bCs/>
        </w:rPr>
        <w:t>Identify Excel's Limitations:</w:t>
      </w:r>
      <w:r w:rsidRPr="00D26433">
        <w:t xml:space="preserve"> Especially when used by larger teams and when data is shared across organizations.</w:t>
      </w:r>
    </w:p>
    <w:p w14:paraId="6C1C752E" w14:textId="4B8B849C" w:rsidR="00D26433" w:rsidRPr="00D26433" w:rsidRDefault="00D26433" w:rsidP="00D26433">
      <w:pPr>
        <w:numPr>
          <w:ilvl w:val="0"/>
          <w:numId w:val="2"/>
        </w:numPr>
      </w:pPr>
      <w:r w:rsidRPr="00D26433">
        <w:rPr>
          <w:b/>
          <w:bCs/>
        </w:rPr>
        <w:t>Case Study:</w:t>
      </w:r>
      <w:r w:rsidRPr="00D26433">
        <w:t xml:space="preserve"> Analyze </w:t>
      </w:r>
      <w:r>
        <w:t>new APP</w:t>
      </w:r>
      <w:r w:rsidRPr="00D26433">
        <w:t xml:space="preserve"> platform as an alternative to Excel in the agribusiness sector.</w:t>
      </w:r>
    </w:p>
    <w:p w14:paraId="1AC84AA4" w14:textId="77777777" w:rsidR="00D26433" w:rsidRPr="00D26433" w:rsidRDefault="00D26433" w:rsidP="00D26433">
      <w:r w:rsidRPr="00D26433">
        <w:rPr>
          <w:b/>
          <w:bCs/>
        </w:rPr>
        <w:t>c) Proposed Solution:</w:t>
      </w:r>
    </w:p>
    <w:p w14:paraId="10E442D5" w14:textId="5098CDC7" w:rsidR="00D26433" w:rsidRPr="00D26433" w:rsidRDefault="00D26433" w:rsidP="00D26433">
      <w:pPr>
        <w:numPr>
          <w:ilvl w:val="0"/>
          <w:numId w:val="3"/>
        </w:numPr>
      </w:pPr>
      <w:r w:rsidRPr="00D26433">
        <w:rPr>
          <w:b/>
          <w:bCs/>
        </w:rPr>
        <w:t>Migrate to Specialized Digital Tools:</w:t>
      </w:r>
      <w:r w:rsidRPr="00D26433">
        <w:t xml:space="preserve"> Agribusinesses need tools that can handle the complexity and pace of the current Ag </w:t>
      </w:r>
      <w:r>
        <w:t>Industry</w:t>
      </w:r>
      <w:r w:rsidRPr="00D26433">
        <w:t xml:space="preserve">. For instance, </w:t>
      </w:r>
      <w:r>
        <w:t xml:space="preserve">a tool that </w:t>
      </w:r>
      <w:r w:rsidRPr="00D26433">
        <w:t xml:space="preserve">offers real-time data, centralized data management, and instant </w:t>
      </w:r>
      <w:r>
        <w:t xml:space="preserve">status </w:t>
      </w:r>
      <w:r w:rsidRPr="00D26433">
        <w:t>list publishing.</w:t>
      </w:r>
    </w:p>
    <w:p w14:paraId="21586942" w14:textId="77777777" w:rsidR="00D26433" w:rsidRPr="00D26433" w:rsidRDefault="00D26433" w:rsidP="00D26433">
      <w:r w:rsidRPr="00D26433">
        <w:rPr>
          <w:b/>
          <w:bCs/>
        </w:rPr>
        <w:t>d) Implementation Strategy:</w:t>
      </w:r>
    </w:p>
    <w:p w14:paraId="57CABEA0" w14:textId="1412285C" w:rsidR="00D26433" w:rsidRPr="00D26433" w:rsidRDefault="00D26433" w:rsidP="00D26433">
      <w:pPr>
        <w:numPr>
          <w:ilvl w:val="0"/>
          <w:numId w:val="4"/>
        </w:numPr>
      </w:pPr>
      <w:r w:rsidRPr="00D26433">
        <w:rPr>
          <w:b/>
          <w:bCs/>
        </w:rPr>
        <w:t>Pilot Program:</w:t>
      </w:r>
      <w:r w:rsidRPr="00D26433">
        <w:t xml:space="preserve"> Collaborate with a few agribusinesses to transition their operations from Excel to </w:t>
      </w:r>
      <w:r>
        <w:t>new digital tool</w:t>
      </w:r>
      <w:r w:rsidRPr="00D26433">
        <w:t>, documenting challenges and successes.</w:t>
      </w:r>
    </w:p>
    <w:p w14:paraId="17FFDC11" w14:textId="77777777" w:rsidR="00D26433" w:rsidRPr="00D26433" w:rsidRDefault="00D26433" w:rsidP="00D26433">
      <w:pPr>
        <w:numPr>
          <w:ilvl w:val="0"/>
          <w:numId w:val="4"/>
        </w:numPr>
      </w:pPr>
      <w:r w:rsidRPr="00D26433">
        <w:rPr>
          <w:b/>
          <w:bCs/>
        </w:rPr>
        <w:lastRenderedPageBreak/>
        <w:t>Feedback Loop:</w:t>
      </w:r>
      <w:r w:rsidRPr="00D26433">
        <w:t xml:space="preserve"> Continuously collect feedback from these businesses to refine and optimize the transition process.</w:t>
      </w:r>
    </w:p>
    <w:p w14:paraId="4DAA26C8" w14:textId="77777777" w:rsidR="00D26433" w:rsidRPr="00D26433" w:rsidRDefault="00D26433" w:rsidP="00D26433">
      <w:pPr>
        <w:numPr>
          <w:ilvl w:val="0"/>
          <w:numId w:val="4"/>
        </w:numPr>
      </w:pPr>
      <w:r w:rsidRPr="00D26433">
        <w:rPr>
          <w:b/>
          <w:bCs/>
        </w:rPr>
        <w:t>Expand:</w:t>
      </w:r>
      <w:r w:rsidRPr="00D26433">
        <w:t xml:space="preserve"> Once the pilot program shows success, roll out the program to a larger group of agribusinesses.</w:t>
      </w:r>
    </w:p>
    <w:p w14:paraId="139E9FC0" w14:textId="77777777" w:rsidR="00D26433" w:rsidRPr="00D26433" w:rsidRDefault="00D26433" w:rsidP="00D26433">
      <w:r w:rsidRPr="00D26433">
        <w:rPr>
          <w:b/>
          <w:bCs/>
        </w:rPr>
        <w:t>e) Expected Outcomes:</w:t>
      </w:r>
    </w:p>
    <w:p w14:paraId="47633B1A" w14:textId="77777777" w:rsidR="00D26433" w:rsidRPr="00D26433" w:rsidRDefault="00D26433" w:rsidP="00D26433">
      <w:pPr>
        <w:numPr>
          <w:ilvl w:val="0"/>
          <w:numId w:val="5"/>
        </w:numPr>
      </w:pPr>
      <w:r w:rsidRPr="00D26433">
        <w:rPr>
          <w:b/>
          <w:bCs/>
        </w:rPr>
        <w:t>Increased Efficiency:</w:t>
      </w:r>
      <w:r w:rsidRPr="00D26433">
        <w:t xml:space="preserve"> Reduced errors, better consistency, and faster data processing.</w:t>
      </w:r>
    </w:p>
    <w:p w14:paraId="44DF30AF" w14:textId="77777777" w:rsidR="00D26433" w:rsidRPr="00D26433" w:rsidRDefault="00D26433" w:rsidP="00D26433">
      <w:pPr>
        <w:numPr>
          <w:ilvl w:val="0"/>
          <w:numId w:val="5"/>
        </w:numPr>
      </w:pPr>
      <w:r w:rsidRPr="00D26433">
        <w:rPr>
          <w:b/>
          <w:bCs/>
        </w:rPr>
        <w:t>Enhanced Collaboration:</w:t>
      </w:r>
      <w:r w:rsidRPr="00D26433">
        <w:t xml:space="preserve"> A seamless experience for teams, reducing the complications associated with multiple Excel versions.</w:t>
      </w:r>
    </w:p>
    <w:p w14:paraId="415B740E" w14:textId="77777777" w:rsidR="00D26433" w:rsidRPr="00D26433" w:rsidRDefault="00D26433" w:rsidP="00D26433">
      <w:pPr>
        <w:numPr>
          <w:ilvl w:val="0"/>
          <w:numId w:val="5"/>
        </w:numPr>
      </w:pPr>
      <w:r w:rsidRPr="00D26433">
        <w:rPr>
          <w:b/>
          <w:bCs/>
        </w:rPr>
        <w:t>Improved Data Security:</w:t>
      </w:r>
      <w:r w:rsidRPr="00D26433">
        <w:t xml:space="preserve"> Minimized risks associated with emailing sensitive data.</w:t>
      </w:r>
    </w:p>
    <w:p w14:paraId="6C8005B0" w14:textId="77777777" w:rsidR="00D26433" w:rsidRPr="00D26433" w:rsidRDefault="00D26433" w:rsidP="00D26433">
      <w:pPr>
        <w:numPr>
          <w:ilvl w:val="0"/>
          <w:numId w:val="5"/>
        </w:numPr>
      </w:pPr>
      <w:r w:rsidRPr="00D26433">
        <w:rPr>
          <w:b/>
          <w:bCs/>
        </w:rPr>
        <w:t>Higher Profit Margins:</w:t>
      </w:r>
      <w:r w:rsidRPr="00D26433">
        <w:t xml:space="preserve"> With streamlined operations and reduced errors, businesses can expect better bottom lines.</w:t>
      </w:r>
    </w:p>
    <w:p w14:paraId="06673185" w14:textId="77777777" w:rsidR="00D26433" w:rsidRPr="00D26433" w:rsidRDefault="00DA1028" w:rsidP="00D26433">
      <w:r>
        <w:pict w14:anchorId="2B56BC2A">
          <v:rect id="_x0000_i1027" style="width:0;height:0" o:hralign="center" o:hrstd="t" o:hrnoshade="t" o:hr="t" fillcolor="#374151" stroked="f"/>
        </w:pict>
      </w:r>
    </w:p>
    <w:p w14:paraId="3FE3631B" w14:textId="77777777" w:rsidR="00D26433" w:rsidRPr="00D26433" w:rsidRDefault="00D26433" w:rsidP="00D26433">
      <w:r w:rsidRPr="00D26433">
        <w:rPr>
          <w:b/>
          <w:bCs/>
        </w:rPr>
        <w:t>3. Conclusion:</w:t>
      </w:r>
      <w:r w:rsidRPr="00D26433">
        <w:t xml:space="preserve"> In the evolving world of technology, clinging to traditional tools can hold back potential growth and innovation. "BEYOND EXCEL" is an initiative aimed at pushing the boundaries of what's possible in agribusiness, embracing the future, and driving the industry forward.</w:t>
      </w:r>
    </w:p>
    <w:p w14:paraId="700E9B29" w14:textId="77777777" w:rsidR="005B3E6F" w:rsidRDefault="005B3E6F"/>
    <w:sectPr w:rsidR="005B3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D29BA"/>
    <w:multiLevelType w:val="multilevel"/>
    <w:tmpl w:val="069C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35644B"/>
    <w:multiLevelType w:val="multilevel"/>
    <w:tmpl w:val="DA2E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DA268E"/>
    <w:multiLevelType w:val="multilevel"/>
    <w:tmpl w:val="8712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2F79CE"/>
    <w:multiLevelType w:val="multilevel"/>
    <w:tmpl w:val="5596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8F4E21"/>
    <w:multiLevelType w:val="multilevel"/>
    <w:tmpl w:val="398C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1329470">
    <w:abstractNumId w:val="1"/>
  </w:num>
  <w:num w:numId="2" w16cid:durableId="385615730">
    <w:abstractNumId w:val="2"/>
  </w:num>
  <w:num w:numId="3" w16cid:durableId="1122960863">
    <w:abstractNumId w:val="4"/>
  </w:num>
  <w:num w:numId="4" w16cid:durableId="1908032133">
    <w:abstractNumId w:val="3"/>
  </w:num>
  <w:num w:numId="5" w16cid:durableId="503084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433"/>
    <w:rsid w:val="005B3E6F"/>
    <w:rsid w:val="00D26433"/>
    <w:rsid w:val="00DA1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FEB661B"/>
  <w15:chartTrackingRefBased/>
  <w15:docId w15:val="{BAC2B0BE-DE92-4023-BB1B-535A111D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18458">
      <w:bodyDiv w:val="1"/>
      <w:marLeft w:val="0"/>
      <w:marRight w:val="0"/>
      <w:marTop w:val="0"/>
      <w:marBottom w:val="0"/>
      <w:divBdr>
        <w:top w:val="none" w:sz="0" w:space="0" w:color="auto"/>
        <w:left w:val="none" w:sz="0" w:space="0" w:color="auto"/>
        <w:bottom w:val="none" w:sz="0" w:space="0" w:color="auto"/>
        <w:right w:val="none" w:sz="0" w:space="0" w:color="auto"/>
      </w:divBdr>
    </w:div>
    <w:div w:id="143073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Mitchell</dc:creator>
  <cp:keywords/>
  <dc:description/>
  <cp:lastModifiedBy>Nicola Mitchell</cp:lastModifiedBy>
  <cp:revision>2</cp:revision>
  <dcterms:created xsi:type="dcterms:W3CDTF">2023-07-24T12:49:00Z</dcterms:created>
  <dcterms:modified xsi:type="dcterms:W3CDTF">2023-07-24T12:57:00Z</dcterms:modified>
</cp:coreProperties>
</file>