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2945E" w14:textId="6246DDE0" w:rsidR="00BB2450" w:rsidRDefault="00BB2450" w:rsidP="00BB2450">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Databases Laboratory Work №3:</w:t>
      </w:r>
    </w:p>
    <w:p w14:paraId="6B628AA0" w14:textId="5724E60C" w:rsidR="00BB2450" w:rsidRDefault="00BB2450" w:rsidP="00BB2450">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 xml:space="preserve"> “</w:t>
      </w:r>
      <w:bookmarkStart w:id="0" w:name="_Hlk51235663"/>
      <w:r>
        <w:rPr>
          <w:rFonts w:ascii="Segoe UI" w:eastAsia="Times New Roman" w:hAnsi="Segoe UI" w:cs="Segoe UI"/>
          <w:b/>
          <w:bCs/>
          <w:color w:val="24292E"/>
          <w:kern w:val="36"/>
          <w:sz w:val="48"/>
          <w:szCs w:val="48"/>
        </w:rPr>
        <w:t>Crearea si modificarea tabelelor in SQL Server Management Studio</w:t>
      </w:r>
      <w:bookmarkEnd w:id="0"/>
      <w:r>
        <w:rPr>
          <w:rFonts w:ascii="Segoe UI" w:eastAsia="Times New Roman" w:hAnsi="Segoe UI" w:cs="Segoe UI"/>
          <w:b/>
          <w:bCs/>
          <w:color w:val="24292E"/>
          <w:kern w:val="36"/>
          <w:sz w:val="48"/>
          <w:szCs w:val="48"/>
        </w:rPr>
        <w:t>”</w:t>
      </w:r>
    </w:p>
    <w:p w14:paraId="3E6D09F8" w14:textId="77777777"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Prerequisites:</w:t>
      </w:r>
    </w:p>
    <w:p w14:paraId="78245405" w14:textId="77777777"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one: Instalarea si configurarea MS SQL Server;</w:t>
      </w:r>
    </w:p>
    <w:p w14:paraId="24B8375C" w14:textId="53BAC5F9"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two: “Crearea si intretinerea bazei de date”;</w:t>
      </w:r>
    </w:p>
    <w:p w14:paraId="3F49B501" w14:textId="0192B4DB"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three: “</w:t>
      </w:r>
      <w:r w:rsidRPr="00BB2450">
        <w:rPr>
          <w:rFonts w:ascii="Segoe UI" w:eastAsia="Times New Roman" w:hAnsi="Segoe UI" w:cs="Segoe UI"/>
          <w:bCs/>
          <w:color w:val="24292E"/>
          <w:kern w:val="36"/>
          <w:sz w:val="24"/>
          <w:szCs w:val="24"/>
        </w:rPr>
        <w:t>Crearea si modificarea tabelelor in SQL Server Management Studio</w:t>
      </w:r>
      <w:r>
        <w:rPr>
          <w:rFonts w:ascii="Segoe UI" w:eastAsia="Times New Roman" w:hAnsi="Segoe UI" w:cs="Segoe UI"/>
          <w:bCs/>
          <w:color w:val="24292E"/>
          <w:kern w:val="36"/>
          <w:sz w:val="24"/>
          <w:szCs w:val="24"/>
        </w:rPr>
        <w:t>”;</w:t>
      </w:r>
    </w:p>
    <w:p w14:paraId="4A307B7E" w14:textId="77777777"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Objectives:</w:t>
      </w:r>
    </w:p>
    <w:p w14:paraId="40FE7E05" w14:textId="5553396C"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SQL data types;</w:t>
      </w:r>
    </w:p>
    <w:p w14:paraId="7E355935" w14:textId="5116D74C"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create data tables;</w:t>
      </w:r>
    </w:p>
    <w:p w14:paraId="744E67E1" w14:textId="7EE9AAC1"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manage data table properties;</w:t>
      </w:r>
    </w:p>
    <w:p w14:paraId="64E7988C" w14:textId="2CDF5969"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modify table structure;</w:t>
      </w:r>
    </w:p>
    <w:p w14:paraId="5FAC4CD3" w14:textId="77777777" w:rsidR="00BB2450" w:rsidRDefault="00BB2450" w:rsidP="00BB2450">
      <w:pPr>
        <w:pStyle w:val="ListParagraph"/>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p>
    <w:p w14:paraId="700C1D2E" w14:textId="32B4F2A2"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Tasks (p.</w:t>
      </w:r>
      <w:r w:rsidR="00C472DB">
        <w:rPr>
          <w:rFonts w:ascii="Segoe UI" w:eastAsia="Times New Roman" w:hAnsi="Segoe UI" w:cs="Segoe UI"/>
          <w:b/>
          <w:bCs/>
          <w:color w:val="24292E"/>
          <w:kern w:val="36"/>
          <w:sz w:val="24"/>
          <w:szCs w:val="24"/>
        </w:rPr>
        <w:t>72</w:t>
      </w:r>
      <w:r>
        <w:rPr>
          <w:rFonts w:ascii="Segoe UI" w:eastAsia="Times New Roman" w:hAnsi="Segoe UI" w:cs="Segoe UI"/>
          <w:b/>
          <w:bCs/>
          <w:color w:val="24292E"/>
          <w:kern w:val="36"/>
          <w:sz w:val="24"/>
          <w:szCs w:val="24"/>
        </w:rPr>
        <w:t xml:space="preserve"> book):</w:t>
      </w:r>
    </w:p>
    <w:p w14:paraId="1BC86872" w14:textId="77777777" w:rsidR="00BB2450" w:rsidRDefault="00BB2450" w:rsidP="00BB2450">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Answer control questions;</w:t>
      </w:r>
    </w:p>
    <w:p w14:paraId="729E264C" w14:textId="4709AAC4" w:rsidR="00BB2450" w:rsidRPr="00C472DB" w:rsidRDefault="00BB2450" w:rsidP="00C472DB">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Solve the practical tasks listed below;</w:t>
      </w:r>
    </w:p>
    <w:p w14:paraId="383026F3" w14:textId="77777777" w:rsidR="00BB2450" w:rsidRPr="00C472DB" w:rsidRDefault="00BB2450" w:rsidP="00BB24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24"/>
        </w:rPr>
      </w:pPr>
      <w:r w:rsidRPr="00C472DB">
        <w:rPr>
          <w:rFonts w:ascii="Segoe UI" w:eastAsia="Times New Roman" w:hAnsi="Segoe UI" w:cs="Segoe UI"/>
          <w:b/>
          <w:bCs/>
          <w:color w:val="24292E"/>
          <w:sz w:val="24"/>
          <w:szCs w:val="24"/>
        </w:rPr>
        <w:t>Intrebari de control:</w:t>
      </w:r>
    </w:p>
    <w:p w14:paraId="7783358F" w14:textId="77777777" w:rsidR="00690C07" w:rsidRDefault="00BB2450"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1</w:t>
      </w:r>
      <w:r w:rsidR="00C472DB" w:rsidRPr="00690C07">
        <w:rPr>
          <w:rFonts w:ascii="Segoe UI" w:eastAsia="Times New Roman" w:hAnsi="Segoe UI" w:cs="Segoe UI"/>
          <w:b/>
          <w:bCs/>
          <w:i/>
          <w:iCs/>
          <w:color w:val="24292E"/>
          <w:sz w:val="20"/>
          <w:szCs w:val="20"/>
        </w:rPr>
        <w:t>.</w:t>
      </w:r>
      <w:r w:rsidR="00C472DB" w:rsidRPr="00690C07">
        <w:rPr>
          <w:b/>
          <w:bCs/>
          <w:i/>
          <w:iCs/>
          <w:sz w:val="20"/>
          <w:szCs w:val="20"/>
        </w:rPr>
        <w:t xml:space="preserve"> </w:t>
      </w:r>
      <w:r w:rsidR="00C472DB" w:rsidRPr="00690C07">
        <w:rPr>
          <w:rFonts w:ascii="Segoe UI" w:eastAsia="Times New Roman" w:hAnsi="Segoe UI" w:cs="Segoe UI"/>
          <w:b/>
          <w:bCs/>
          <w:i/>
          <w:iCs/>
          <w:color w:val="24292E"/>
          <w:sz w:val="20"/>
          <w:szCs w:val="20"/>
        </w:rPr>
        <w:t>Ce proprietati obligatorii trebuie sa posede o coloana?</w:t>
      </w:r>
    </w:p>
    <w:p w14:paraId="1F6C0E65" w14:textId="4DD67BB2" w:rsidR="00C472DB"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Name</w:t>
      </w:r>
    </w:p>
    <w:p w14:paraId="6A83A4AC" w14:textId="25935EB1"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Data type</w:t>
      </w:r>
    </w:p>
    <w:p w14:paraId="2D95B940" w14:textId="0CFE1AD9"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Allows null?</w:t>
      </w:r>
    </w:p>
    <w:p w14:paraId="305D7BC0" w14:textId="5C19E981"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Default value</w:t>
      </w:r>
    </w:p>
    <w:p w14:paraId="68631567" w14:textId="2FCFA1C8"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Length</w:t>
      </w:r>
    </w:p>
    <w:p w14:paraId="192E22D0" w14:textId="7CAFC55A"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Precision</w:t>
      </w:r>
    </w:p>
    <w:p w14:paraId="7E331A2F" w14:textId="7498BF3C"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Scale</w:t>
      </w:r>
    </w:p>
    <w:p w14:paraId="0F71045F" w14:textId="6F77F594"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lastRenderedPageBreak/>
        <w:t xml:space="preserve">2. Care sunt tipurile de date utilizate de sistemul SQL Server? </w:t>
      </w:r>
    </w:p>
    <w:p w14:paraId="3080F031" w14:textId="77C97CC5" w:rsidR="004A044E" w:rsidRPr="004A044E" w:rsidRDefault="004A044E"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Exact numeric</w:t>
      </w:r>
    </w:p>
    <w:p w14:paraId="214C9E12" w14:textId="1B2D3618" w:rsidR="001B098A" w:rsidRPr="004A044E" w:rsidRDefault="004A044E"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Approximate numeric</w:t>
      </w:r>
    </w:p>
    <w:p w14:paraId="19450934" w14:textId="2EC04610"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Character sequence</w:t>
      </w:r>
    </w:p>
    <w:p w14:paraId="2E843A65" w14:textId="4E6F2757"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Binary</w:t>
      </w:r>
    </w:p>
    <w:p w14:paraId="7B8BA86F" w14:textId="31AFC554"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Date/time</w:t>
      </w:r>
    </w:p>
    <w:p w14:paraId="68152573" w14:textId="6A7DEA1F"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Special</w:t>
      </w:r>
    </w:p>
    <w:p w14:paraId="1FD8E8D8" w14:textId="12F94818" w:rsidR="001B098A" w:rsidRPr="00690C07" w:rsidRDefault="001B098A" w:rsidP="004A044E">
      <w:pPr>
        <w:shd w:val="clear" w:color="auto" w:fill="FFFFFF"/>
        <w:spacing w:before="360" w:after="240" w:line="240" w:lineRule="auto"/>
        <w:ind w:firstLine="720"/>
        <w:outlineLvl w:val="2"/>
        <w:rPr>
          <w:rFonts w:ascii="Segoe UI" w:eastAsia="Times New Roman" w:hAnsi="Segoe UI" w:cs="Segoe UI"/>
          <w:b/>
          <w:bCs/>
          <w:i/>
          <w:iCs/>
          <w:color w:val="24292E"/>
          <w:sz w:val="20"/>
          <w:szCs w:val="20"/>
        </w:rPr>
      </w:pPr>
    </w:p>
    <w:p w14:paraId="262C0657" w14:textId="662D22F9"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 xml:space="preserve">3. Ce constrangeri de integritate utilizeaza SQL Server pentru mentinerea consistentei bazei de date? </w:t>
      </w:r>
    </w:p>
    <w:p w14:paraId="3545A1AA" w14:textId="270D1634"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NOT NULL</w:t>
      </w:r>
    </w:p>
    <w:p w14:paraId="1EB2412A" w14:textId="760387F5"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UNIQUE</w:t>
      </w:r>
    </w:p>
    <w:p w14:paraId="19922C7B" w14:textId="2B5752C2"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PRIMARY KEY</w:t>
      </w:r>
    </w:p>
    <w:p w14:paraId="6D35762F" w14:textId="48F062CD"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FORGEIN KEY</w:t>
      </w:r>
    </w:p>
    <w:p w14:paraId="2E55A00F" w14:textId="6619188A"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CHECK</w:t>
      </w:r>
    </w:p>
    <w:p w14:paraId="2289E31D" w14:textId="1EDA8530" w:rsidR="004A044E" w:rsidRPr="00690C07" w:rsidRDefault="004A044E"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Pr>
          <w:rFonts w:ascii="Segoe UI" w:eastAsia="Times New Roman" w:hAnsi="Segoe UI" w:cs="Segoe UI"/>
          <w:b/>
          <w:bCs/>
          <w:i/>
          <w:iCs/>
          <w:color w:val="2F5496" w:themeColor="accent1" w:themeShade="BF"/>
          <w:sz w:val="20"/>
          <w:szCs w:val="20"/>
        </w:rPr>
        <w:tab/>
      </w:r>
    </w:p>
    <w:p w14:paraId="6460CD29" w14:textId="62F4F3D5"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 xml:space="preserve">4. Ce dificultati si urmari pot aparea in procesul de </w:t>
      </w:r>
      <w:r w:rsidR="004A044E">
        <w:rPr>
          <w:rFonts w:ascii="Segoe UI" w:eastAsia="Times New Roman" w:hAnsi="Segoe UI" w:cs="Segoe UI"/>
          <w:b/>
          <w:bCs/>
          <w:i/>
          <w:iCs/>
          <w:color w:val="24292E"/>
          <w:sz w:val="20"/>
          <w:szCs w:val="20"/>
        </w:rPr>
        <w:t>s</w:t>
      </w:r>
      <w:r w:rsidRPr="00690C07">
        <w:rPr>
          <w:rFonts w:ascii="Segoe UI" w:eastAsia="Times New Roman" w:hAnsi="Segoe UI" w:cs="Segoe UI"/>
          <w:b/>
          <w:bCs/>
          <w:i/>
          <w:iCs/>
          <w:color w:val="24292E"/>
          <w:sz w:val="20"/>
          <w:szCs w:val="20"/>
        </w:rPr>
        <w:t xml:space="preserve">tergere a campurilor din tabelele, deja, existente? </w:t>
      </w:r>
    </w:p>
    <w:p w14:paraId="4DDDDD11" w14:textId="46D2EEC3" w:rsidR="00BE19BE" w:rsidRPr="00690C07" w:rsidRDefault="009A0E93"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Pr>
          <w:rFonts w:ascii="Segoe UI" w:eastAsia="Times New Roman" w:hAnsi="Segoe UI" w:cs="Segoe UI"/>
          <w:b/>
          <w:bCs/>
          <w:i/>
          <w:iCs/>
          <w:color w:val="2F5496" w:themeColor="accent1" w:themeShade="BF"/>
          <w:sz w:val="20"/>
          <w:szCs w:val="20"/>
        </w:rPr>
        <w:t>There will be no difficulties when deleting columns which are not related elsewhere except for the current table; In other cases though, when columns are PRIMAY KEY, FOREIGN KEY or UNIQUE, and are indexed in other tables, it will be required to delete all the relations between the tables, othetwise the database is going to become non-working, and hence, unsupported.</w:t>
      </w:r>
    </w:p>
    <w:p w14:paraId="4CC5FEC8" w14:textId="09D61F73" w:rsidR="00BB2450" w:rsidRDefault="00C472DB" w:rsidP="00C472DB">
      <w:pPr>
        <w:shd w:val="clear" w:color="auto" w:fill="FFFFFF"/>
        <w:spacing w:before="360" w:after="240" w:line="240" w:lineRule="auto"/>
        <w:outlineLvl w:val="2"/>
        <w:rPr>
          <w:rFonts w:ascii="Segoe UI" w:eastAsia="Times New Roman" w:hAnsi="Segoe UI" w:cs="Segoe UI"/>
          <w:i/>
          <w:iCs/>
          <w:color w:val="24292E"/>
          <w:sz w:val="20"/>
          <w:szCs w:val="20"/>
        </w:rPr>
      </w:pPr>
      <w:r w:rsidRPr="00690C07">
        <w:rPr>
          <w:rFonts w:ascii="Segoe UI" w:eastAsia="Times New Roman" w:hAnsi="Segoe UI" w:cs="Segoe UI"/>
          <w:b/>
          <w:bCs/>
          <w:i/>
          <w:iCs/>
          <w:color w:val="24292E"/>
          <w:sz w:val="20"/>
          <w:szCs w:val="20"/>
        </w:rPr>
        <w:t>5. Ce dificultati si urmari pot aparea in procesul de modificare a campurilor din tabelele, deja, existente? Care campuri nu pot fi modificate?</w:t>
      </w:r>
      <w:r w:rsidRPr="00690C07">
        <w:rPr>
          <w:rFonts w:ascii="Segoe UI" w:eastAsia="Times New Roman" w:hAnsi="Segoe UI" w:cs="Segoe UI"/>
          <w:i/>
          <w:iCs/>
          <w:color w:val="24292E"/>
          <w:sz w:val="20"/>
          <w:szCs w:val="20"/>
        </w:rPr>
        <w:t xml:space="preserve"> </w:t>
      </w:r>
    </w:p>
    <w:p w14:paraId="78A18708" w14:textId="0A1158C4" w:rsidR="00BE19BE" w:rsidRPr="005D6A08" w:rsidRDefault="00BE19BE" w:rsidP="005D6A08">
      <w:p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5D6A08">
        <w:rPr>
          <w:rFonts w:ascii="Segoe UI" w:eastAsia="Times New Roman" w:hAnsi="Segoe UI" w:cs="Segoe UI"/>
          <w:b/>
          <w:bCs/>
          <w:i/>
          <w:iCs/>
          <w:color w:val="2F5496" w:themeColor="accent1" w:themeShade="BF"/>
          <w:sz w:val="20"/>
          <w:szCs w:val="20"/>
        </w:rPr>
        <w:t>There are cases when column properties may not be changed:</w:t>
      </w:r>
    </w:p>
    <w:p w14:paraId="67C647B3"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of type TIMESTAMP or UNIQUEIDENTIFIER</w:t>
      </w:r>
    </w:p>
    <w:p w14:paraId="3CB9795E"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a computed column</w:t>
      </w:r>
    </w:p>
    <w:p w14:paraId="3271CEBC"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used in an index</w:t>
      </w:r>
    </w:p>
    <w:p w14:paraId="5314D5FE"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used for CREATE STATISTICS instruction</w:t>
      </w:r>
    </w:p>
    <w:p w14:paraId="616246FD"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PRIMARY KEY or is in FOREIGN KEY REFERENCES constraint</w:t>
      </w:r>
    </w:p>
    <w:p w14:paraId="124A5053"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begin used in CHECK or UNIQUE</w:t>
      </w:r>
    </w:p>
    <w:p w14:paraId="47F82FA8"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associated with the DEFAULT clause</w:t>
      </w:r>
    </w:p>
    <w:p w14:paraId="17492004"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4292E"/>
          <w:sz w:val="20"/>
          <w:szCs w:val="20"/>
        </w:rPr>
      </w:pPr>
      <w:r w:rsidRPr="00BE19BE">
        <w:rPr>
          <w:rFonts w:ascii="Segoe UI" w:eastAsia="Times New Roman" w:hAnsi="Segoe UI" w:cs="Segoe UI"/>
          <w:b/>
          <w:bCs/>
          <w:i/>
          <w:iCs/>
          <w:color w:val="2F5496" w:themeColor="accent1" w:themeShade="BF"/>
          <w:sz w:val="20"/>
          <w:szCs w:val="20"/>
        </w:rPr>
        <w:t xml:space="preserve">Column type may not be switched if the table it is contained in, is divided </w:t>
      </w:r>
    </w:p>
    <w:p w14:paraId="6B5E0714" w14:textId="77777777" w:rsidR="00BE19BE" w:rsidRPr="00690C07" w:rsidRDefault="00BE19BE" w:rsidP="00BE19BE">
      <w:pPr>
        <w:shd w:val="clear" w:color="auto" w:fill="FFFFFF"/>
        <w:spacing w:before="360" w:after="240" w:line="240" w:lineRule="auto"/>
        <w:outlineLvl w:val="2"/>
        <w:rPr>
          <w:rFonts w:ascii="Segoe UI" w:eastAsia="Times New Roman" w:hAnsi="Segoe UI" w:cs="Segoe UI"/>
          <w:b/>
          <w:bCs/>
          <w:i/>
          <w:iCs/>
          <w:color w:val="24292E"/>
          <w:sz w:val="20"/>
          <w:szCs w:val="20"/>
        </w:rPr>
      </w:pPr>
    </w:p>
    <w:p w14:paraId="76813EEA" w14:textId="11426B00" w:rsidR="00EA0CD1" w:rsidRPr="00690C07" w:rsidRDefault="00EA0CD1" w:rsidP="00C472DB">
      <w:pPr>
        <w:shd w:val="clear" w:color="auto" w:fill="FFFFFF"/>
        <w:spacing w:before="360" w:after="240" w:line="240" w:lineRule="auto"/>
        <w:outlineLvl w:val="2"/>
        <w:rPr>
          <w:rFonts w:ascii="Segoe UI" w:eastAsia="Times New Roman" w:hAnsi="Segoe UI" w:cs="Segoe UI"/>
          <w:i/>
          <w:iCs/>
          <w:color w:val="24292E"/>
          <w:sz w:val="20"/>
          <w:szCs w:val="20"/>
        </w:rPr>
      </w:pPr>
      <w:r>
        <w:rPr>
          <w:rFonts w:ascii="Segoe UI" w:eastAsia="Times New Roman" w:hAnsi="Segoe UI" w:cs="Segoe UI"/>
          <w:b/>
          <w:bCs/>
          <w:i/>
          <w:iCs/>
          <w:color w:val="2F5496" w:themeColor="accent1" w:themeShade="BF"/>
          <w:sz w:val="20"/>
          <w:szCs w:val="20"/>
        </w:rPr>
        <w:t xml:space="preserve"> </w:t>
      </w:r>
    </w:p>
    <w:p w14:paraId="587E3D28" w14:textId="4A6A03C7" w:rsidR="00BB2450" w:rsidRPr="00262FC4" w:rsidRDefault="00BB2450" w:rsidP="00BB24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24"/>
        </w:rPr>
      </w:pPr>
      <w:r w:rsidRPr="00262FC4">
        <w:rPr>
          <w:rFonts w:ascii="Segoe UI" w:eastAsia="Times New Roman" w:hAnsi="Segoe UI" w:cs="Segoe UI"/>
          <w:b/>
          <w:bCs/>
          <w:color w:val="24292E"/>
          <w:sz w:val="24"/>
          <w:szCs w:val="24"/>
        </w:rPr>
        <w:t>Sarcini practice</w:t>
      </w:r>
      <w:r w:rsidR="00C91A50">
        <w:rPr>
          <w:rFonts w:ascii="Segoe UI" w:eastAsia="Times New Roman" w:hAnsi="Segoe UI" w:cs="Segoe UI"/>
          <w:b/>
          <w:bCs/>
          <w:color w:val="24292E"/>
          <w:sz w:val="24"/>
          <w:szCs w:val="24"/>
        </w:rPr>
        <w:t xml:space="preserve"> &amp; implementation</w:t>
      </w:r>
      <w:r w:rsidRPr="00262FC4">
        <w:rPr>
          <w:rFonts w:ascii="Segoe UI" w:eastAsia="Times New Roman" w:hAnsi="Segoe UI" w:cs="Segoe UI"/>
          <w:b/>
          <w:bCs/>
          <w:color w:val="24292E"/>
          <w:sz w:val="24"/>
          <w:szCs w:val="24"/>
        </w:rPr>
        <w:t>:</w:t>
      </w:r>
    </w:p>
    <w:p w14:paraId="513F3835" w14:textId="5599D35A" w:rsidR="00262FC4" w:rsidRPr="00262FC4" w:rsidRDefault="00262FC4" w:rsidP="00262FC4">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Care din numerele prezentate mai jos pot fi introduse intr-un camp de tipul DECIMAL(4, 1)?</w:t>
      </w:r>
    </w:p>
    <w:p w14:paraId="3A349974" w14:textId="6D580FF3" w:rsidR="00262FC4" w:rsidRDefault="00AC2159" w:rsidP="00AC2159">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AC2159">
        <w:rPr>
          <w:rFonts w:ascii="Segoe UI" w:eastAsia="Times New Roman" w:hAnsi="Segoe UI" w:cs="Segoe UI"/>
          <w:bCs/>
          <w:i/>
          <w:iCs/>
          <w:noProof/>
          <w:color w:val="24292E"/>
          <w:sz w:val="20"/>
          <w:szCs w:val="20"/>
        </w:rPr>
        <w:drawing>
          <wp:inline distT="0" distB="0" distL="0" distR="0" wp14:anchorId="3BEB0672" wp14:editId="42630F8B">
            <wp:extent cx="3482642" cy="2743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2642" cy="274344"/>
                    </a:xfrm>
                    <a:prstGeom prst="rect">
                      <a:avLst/>
                    </a:prstGeom>
                  </pic:spPr>
                </pic:pic>
              </a:graphicData>
            </a:graphic>
          </wp:inline>
        </w:drawing>
      </w:r>
    </w:p>
    <w:p w14:paraId="50137859" w14:textId="77777777" w:rsidR="00AC2159" w:rsidRDefault="00AC2159" w:rsidP="00AC2159">
      <w:pPr>
        <w:pStyle w:val="ListParagraph"/>
        <w:shd w:val="clear" w:color="auto" w:fill="FFFFFF"/>
        <w:spacing w:before="360" w:after="100" w:afterAutospacing="1" w:line="240" w:lineRule="auto"/>
        <w:ind w:left="3600" w:firstLine="720"/>
        <w:outlineLvl w:val="2"/>
        <w:rPr>
          <w:rFonts w:ascii="Segoe UI" w:eastAsia="Times New Roman" w:hAnsi="Segoe UI" w:cs="Segoe UI"/>
          <w:bCs/>
          <w:i/>
          <w:iCs/>
          <w:color w:val="2F5496" w:themeColor="accent1" w:themeShade="BF"/>
          <w:sz w:val="20"/>
          <w:szCs w:val="20"/>
        </w:rPr>
      </w:pPr>
      <w:r>
        <w:rPr>
          <w:rFonts w:ascii="Segoe UI" w:eastAsia="Times New Roman" w:hAnsi="Segoe UI" w:cs="Segoe UI"/>
          <w:bCs/>
          <w:i/>
          <w:iCs/>
          <w:color w:val="2F5496" w:themeColor="accent1" w:themeShade="BF"/>
          <w:sz w:val="20"/>
          <w:szCs w:val="20"/>
        </w:rPr>
        <w:t>a)16,2; b)116,2</w:t>
      </w:r>
    </w:p>
    <w:p w14:paraId="6668CFEA" w14:textId="6D331E67" w:rsidR="00AC2159" w:rsidRPr="00AC2159" w:rsidRDefault="00AC2159" w:rsidP="00AC2159">
      <w:pPr>
        <w:shd w:val="clear" w:color="auto" w:fill="FFFFFF"/>
        <w:spacing w:before="360" w:after="100" w:afterAutospacing="1" w:line="240" w:lineRule="auto"/>
        <w:ind w:firstLine="360"/>
        <w:jc w:val="center"/>
        <w:outlineLvl w:val="2"/>
        <w:rPr>
          <w:rFonts w:ascii="Segoe UI" w:eastAsia="Times New Roman" w:hAnsi="Segoe UI" w:cs="Segoe UI"/>
          <w:bCs/>
          <w:i/>
          <w:iCs/>
          <w:color w:val="2F5496" w:themeColor="accent1" w:themeShade="BF"/>
          <w:sz w:val="20"/>
          <w:szCs w:val="20"/>
        </w:rPr>
      </w:pPr>
      <w:r w:rsidRPr="00AC2159">
        <w:rPr>
          <w:rFonts w:ascii="Segoe UI" w:eastAsia="Times New Roman" w:hAnsi="Segoe UI" w:cs="Segoe UI"/>
          <w:bCs/>
          <w:i/>
          <w:iCs/>
          <w:color w:val="2F5496" w:themeColor="accent1" w:themeShade="BF"/>
          <w:sz w:val="20"/>
          <w:szCs w:val="20"/>
        </w:rPr>
        <w:t>DECIMAL(4,1) – no more than 4 digits in total &amp; 1 for the decimal part;</w:t>
      </w:r>
    </w:p>
    <w:p w14:paraId="2B50C692" w14:textId="77777777" w:rsid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273FECC5" w14:textId="32486A12" w:rsidR="00262FC4" w:rsidRPr="00262FC4" w:rsidRDefault="00262FC4" w:rsidP="00262FC4">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Fie [Col</w:t>
      </w:r>
      <w:r w:rsidR="009518A7">
        <w:rPr>
          <w:rFonts w:ascii="Segoe UI" w:eastAsia="Times New Roman" w:hAnsi="Segoe UI" w:cs="Segoe UI"/>
          <w:bCs/>
          <w:i/>
          <w:iCs/>
          <w:color w:val="24292E"/>
          <w:sz w:val="20"/>
          <w:szCs w:val="20"/>
        </w:rPr>
        <w:t>1</w:t>
      </w:r>
      <w:r w:rsidRPr="00262FC4">
        <w:rPr>
          <w:rFonts w:ascii="Segoe UI" w:eastAsia="Times New Roman" w:hAnsi="Segoe UI" w:cs="Segoe UI"/>
          <w:bCs/>
          <w:i/>
          <w:iCs/>
          <w:color w:val="24292E"/>
          <w:sz w:val="20"/>
          <w:szCs w:val="20"/>
        </w:rPr>
        <w:t xml:space="preserve">] din tabelul de mai jos este de tip INT, </w:t>
      </w:r>
      <w:r w:rsidR="009518A7">
        <w:rPr>
          <w:rFonts w:ascii="Segoe UI" w:eastAsia="Times New Roman" w:hAnsi="Segoe UI" w:cs="Segoe UI"/>
          <w:bCs/>
          <w:i/>
          <w:iCs/>
          <w:color w:val="24292E"/>
          <w:sz w:val="20"/>
          <w:szCs w:val="20"/>
        </w:rPr>
        <w:t>s</w:t>
      </w:r>
      <w:r w:rsidRPr="00262FC4">
        <w:rPr>
          <w:rFonts w:ascii="Segoe UI" w:eastAsia="Times New Roman" w:hAnsi="Segoe UI" w:cs="Segoe UI"/>
          <w:bCs/>
          <w:i/>
          <w:iCs/>
          <w:color w:val="24292E"/>
          <w:sz w:val="20"/>
          <w:szCs w:val="20"/>
        </w:rPr>
        <w:t>i [Col2] este de tip DECIMAL (2.1)</w:t>
      </w:r>
    </w:p>
    <w:p w14:paraId="03293074" w14:textId="0227EADB" w:rsidR="00AC2159" w:rsidRPr="00AC2159" w:rsidRDefault="00262FC4" w:rsidP="00AC2159">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r w:rsidRPr="00262FC4">
        <w:rPr>
          <w:rFonts w:ascii="Segoe UI" w:eastAsia="Times New Roman" w:hAnsi="Segoe UI" w:cs="Segoe UI"/>
          <w:bCs/>
          <w:i/>
          <w:iCs/>
          <w:noProof/>
          <w:color w:val="24292E"/>
          <w:sz w:val="20"/>
          <w:szCs w:val="20"/>
        </w:rPr>
        <w:drawing>
          <wp:inline distT="0" distB="0" distL="0" distR="0" wp14:anchorId="20C4DCA1" wp14:editId="3B50D2EC">
            <wp:extent cx="2149026" cy="6477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9026" cy="647756"/>
                    </a:xfrm>
                    <a:prstGeom prst="rect">
                      <a:avLst/>
                    </a:prstGeom>
                  </pic:spPr>
                </pic:pic>
              </a:graphicData>
            </a:graphic>
          </wp:inline>
        </w:drawing>
      </w:r>
    </w:p>
    <w:p w14:paraId="0DD44726" w14:textId="62D58D9C" w:rsidR="00262FC4" w:rsidRDefault="00262FC4" w:rsidP="00F14D8D">
      <w:pPr>
        <w:shd w:val="clear" w:color="auto" w:fill="FFFFFF"/>
        <w:spacing w:before="360" w:after="100" w:afterAutospacing="1" w:line="240" w:lineRule="auto"/>
        <w:ind w:firstLine="720"/>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Ce tip de date trebuie sa fie [Col3] pentru a pastra rezultatul urmatoarei expresii Col</w:t>
      </w:r>
      <w:r w:rsidR="009518A7">
        <w:rPr>
          <w:rFonts w:ascii="Segoe UI" w:eastAsia="Times New Roman" w:hAnsi="Segoe UI" w:cs="Segoe UI"/>
          <w:bCs/>
          <w:i/>
          <w:iCs/>
          <w:color w:val="24292E"/>
          <w:sz w:val="20"/>
          <w:szCs w:val="20"/>
        </w:rPr>
        <w:t>1</w:t>
      </w:r>
      <w:r w:rsidRPr="00262FC4">
        <w:rPr>
          <w:rFonts w:ascii="Segoe UI" w:eastAsia="Times New Roman" w:hAnsi="Segoe UI" w:cs="Segoe UI"/>
          <w:bCs/>
          <w:i/>
          <w:iCs/>
          <w:color w:val="24292E"/>
          <w:sz w:val="20"/>
          <w:szCs w:val="20"/>
        </w:rPr>
        <w:t>*Col2</w:t>
      </w:r>
      <w:r w:rsidR="009518A7">
        <w:rPr>
          <w:rFonts w:ascii="Segoe UI" w:eastAsia="Times New Roman" w:hAnsi="Segoe UI" w:cs="Segoe UI"/>
          <w:bCs/>
          <w:i/>
          <w:iCs/>
          <w:color w:val="24292E"/>
          <w:sz w:val="20"/>
          <w:szCs w:val="20"/>
        </w:rPr>
        <w:t>?</w:t>
      </w:r>
    </w:p>
    <w:p w14:paraId="23C60422" w14:textId="050D9AD8" w:rsidR="001524DD" w:rsidRPr="00FF33BB" w:rsidRDefault="00FF33BB" w:rsidP="001524DD">
      <w:pPr>
        <w:shd w:val="clear" w:color="auto" w:fill="FFFFFF"/>
        <w:spacing w:before="360" w:after="100" w:afterAutospacing="1" w:line="240" w:lineRule="auto"/>
        <w:ind w:firstLine="720"/>
        <w:jc w:val="center"/>
        <w:outlineLvl w:val="2"/>
        <w:rPr>
          <w:rFonts w:ascii="Segoe UI" w:eastAsia="Times New Roman" w:hAnsi="Segoe UI" w:cs="Segoe UI"/>
          <w:bCs/>
          <w:i/>
          <w:iCs/>
          <w:color w:val="2F5496" w:themeColor="accent1" w:themeShade="BF"/>
          <w:sz w:val="20"/>
          <w:szCs w:val="20"/>
        </w:rPr>
      </w:pPr>
      <w:r>
        <w:rPr>
          <w:rFonts w:ascii="Segoe UI" w:eastAsia="Times New Roman" w:hAnsi="Segoe UI" w:cs="Segoe UI"/>
          <w:bCs/>
          <w:i/>
          <w:iCs/>
          <w:color w:val="2F5496" w:themeColor="accent1" w:themeShade="BF"/>
          <w:sz w:val="20"/>
          <w:szCs w:val="20"/>
        </w:rPr>
        <w:t xml:space="preserve">DECIMAL(2,1) is the smallest type that fits </w:t>
      </w:r>
      <w:r w:rsidR="005E5E36">
        <w:rPr>
          <w:rFonts w:ascii="Segoe UI" w:eastAsia="Times New Roman" w:hAnsi="Segoe UI" w:cs="Segoe UI"/>
          <w:bCs/>
          <w:i/>
          <w:iCs/>
          <w:color w:val="2F5496" w:themeColor="accent1" w:themeShade="BF"/>
          <w:sz w:val="20"/>
          <w:szCs w:val="20"/>
        </w:rPr>
        <w:t>both (INT)</w:t>
      </w:r>
      <w:r>
        <w:rPr>
          <w:rFonts w:ascii="Segoe UI" w:eastAsia="Times New Roman" w:hAnsi="Segoe UI" w:cs="Segoe UI"/>
          <w:bCs/>
          <w:i/>
          <w:iCs/>
          <w:color w:val="2F5496" w:themeColor="accent1" w:themeShade="BF"/>
          <w:sz w:val="20"/>
          <w:szCs w:val="20"/>
        </w:rPr>
        <w:t>1*</w:t>
      </w:r>
      <w:r w:rsidR="005E5E36">
        <w:rPr>
          <w:rFonts w:ascii="Segoe UI" w:eastAsia="Times New Roman" w:hAnsi="Segoe UI" w:cs="Segoe UI"/>
          <w:bCs/>
          <w:i/>
          <w:iCs/>
          <w:color w:val="2F5496" w:themeColor="accent1" w:themeShade="BF"/>
          <w:sz w:val="20"/>
          <w:szCs w:val="20"/>
        </w:rPr>
        <w:t>(DECIMAL(2,1))</w:t>
      </w:r>
      <w:r>
        <w:rPr>
          <w:rFonts w:ascii="Segoe UI" w:eastAsia="Times New Roman" w:hAnsi="Segoe UI" w:cs="Segoe UI"/>
          <w:bCs/>
          <w:i/>
          <w:iCs/>
          <w:color w:val="2F5496" w:themeColor="accent1" w:themeShade="BF"/>
          <w:sz w:val="20"/>
          <w:szCs w:val="20"/>
        </w:rPr>
        <w:t xml:space="preserve">1.0 and </w:t>
      </w:r>
      <w:r w:rsidR="005E5E36">
        <w:rPr>
          <w:rFonts w:ascii="Segoe UI" w:eastAsia="Times New Roman" w:hAnsi="Segoe UI" w:cs="Segoe UI"/>
          <w:bCs/>
          <w:i/>
          <w:iCs/>
          <w:color w:val="2F5496" w:themeColor="accent1" w:themeShade="BF"/>
          <w:sz w:val="20"/>
          <w:szCs w:val="20"/>
        </w:rPr>
        <w:t>(INT)</w:t>
      </w:r>
      <w:r>
        <w:rPr>
          <w:rFonts w:ascii="Segoe UI" w:eastAsia="Times New Roman" w:hAnsi="Segoe UI" w:cs="Segoe UI"/>
          <w:bCs/>
          <w:i/>
          <w:iCs/>
          <w:color w:val="2F5496" w:themeColor="accent1" w:themeShade="BF"/>
          <w:sz w:val="20"/>
          <w:szCs w:val="20"/>
        </w:rPr>
        <w:t>2*</w:t>
      </w:r>
      <w:r w:rsidR="005E5E36">
        <w:rPr>
          <w:rFonts w:ascii="Segoe UI" w:eastAsia="Times New Roman" w:hAnsi="Segoe UI" w:cs="Segoe UI"/>
          <w:bCs/>
          <w:i/>
          <w:iCs/>
          <w:color w:val="2F5496" w:themeColor="accent1" w:themeShade="BF"/>
          <w:sz w:val="20"/>
          <w:szCs w:val="20"/>
        </w:rPr>
        <w:t>(DECIMAL(2,1))</w:t>
      </w:r>
      <w:r>
        <w:rPr>
          <w:rFonts w:ascii="Segoe UI" w:eastAsia="Times New Roman" w:hAnsi="Segoe UI" w:cs="Segoe UI"/>
          <w:bCs/>
          <w:i/>
          <w:iCs/>
          <w:color w:val="2F5496" w:themeColor="accent1" w:themeShade="BF"/>
          <w:sz w:val="20"/>
          <w:szCs w:val="20"/>
        </w:rPr>
        <w:t>1.0</w:t>
      </w:r>
      <w:r w:rsidR="001524DD">
        <w:rPr>
          <w:rFonts w:ascii="Segoe UI" w:eastAsia="Times New Roman" w:hAnsi="Segoe UI" w:cs="Segoe UI"/>
          <w:bCs/>
          <w:i/>
          <w:iCs/>
          <w:color w:val="2F5496" w:themeColor="accent1" w:themeShade="BF"/>
          <w:sz w:val="20"/>
          <w:szCs w:val="20"/>
        </w:rPr>
        <w:t>: here we proceed according to the type-cast precedence rules (DECIMAL has a higher priority than INT)</w:t>
      </w:r>
    </w:p>
    <w:p w14:paraId="48D0BCC7" w14:textId="77777777" w:rsidR="00262FC4" w:rsidRP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5B143AAB" w14:textId="544521E1" w:rsidR="00C91A50" w:rsidRPr="00C91A50" w:rsidRDefault="00262FC4" w:rsidP="00C91A50">
      <w:pPr>
        <w:pStyle w:val="ListParagraph"/>
        <w:numPr>
          <w:ilvl w:val="0"/>
          <w:numId w:val="13"/>
        </w:numPr>
        <w:shd w:val="clear" w:color="auto" w:fill="FFFFFF"/>
        <w:spacing w:before="360" w:after="100" w:afterAutospacing="1" w:line="240" w:lineRule="auto"/>
        <w:jc w:val="center"/>
        <w:outlineLvl w:val="2"/>
        <w:rPr>
          <w:rFonts w:ascii="Segoe UI" w:eastAsia="Times New Roman" w:hAnsi="Segoe UI" w:cs="Segoe UI"/>
          <w:bCs/>
          <w:i/>
          <w:iCs/>
          <w:color w:val="24292E"/>
          <w:sz w:val="20"/>
          <w:szCs w:val="20"/>
        </w:rPr>
      </w:pPr>
      <w:r w:rsidRPr="009518A7">
        <w:rPr>
          <w:rFonts w:ascii="Segoe UI" w:eastAsia="Times New Roman" w:hAnsi="Segoe UI" w:cs="Segoe UI"/>
          <w:bCs/>
          <w:i/>
          <w:iCs/>
          <w:color w:val="24292E"/>
          <w:sz w:val="20"/>
          <w:szCs w:val="20"/>
        </w:rPr>
        <w:lastRenderedPageBreak/>
        <w:t xml:space="preserve">Creati o baza de date numita universitatea cu proprietati implicite. in cadrul acestei </w:t>
      </w:r>
      <w:r w:rsidR="004450A0">
        <w:rPr>
          <w:rFonts w:ascii="Segoe UI" w:eastAsia="Times New Roman" w:hAnsi="Segoe UI" w:cs="Segoe UI"/>
          <w:bCs/>
          <w:i/>
          <w:iCs/>
          <w:color w:val="24292E"/>
          <w:sz w:val="20"/>
          <w:szCs w:val="20"/>
        </w:rPr>
        <w:t>b</w:t>
      </w:r>
      <w:r w:rsidRPr="009518A7">
        <w:rPr>
          <w:rFonts w:ascii="Segoe UI" w:eastAsia="Times New Roman" w:hAnsi="Segoe UI" w:cs="Segoe UI"/>
          <w:bCs/>
          <w:i/>
          <w:iCs/>
          <w:color w:val="24292E"/>
          <w:sz w:val="20"/>
          <w:szCs w:val="20"/>
        </w:rPr>
        <w:t>aze de date, creati 2 tabele (grupe, discipline), scheme le carora sunt definite in sectiunea 3 .3 a capitolului</w:t>
      </w:r>
      <w:r w:rsidR="00C91A50" w:rsidRPr="00C91A50">
        <w:rPr>
          <w:noProof/>
        </w:rPr>
        <w:drawing>
          <wp:inline distT="0" distB="0" distL="0" distR="0" wp14:anchorId="7256A130" wp14:editId="00729B8A">
            <wp:extent cx="3688400" cy="6530906"/>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8400" cy="6530906"/>
                    </a:xfrm>
                    <a:prstGeom prst="rect">
                      <a:avLst/>
                    </a:prstGeom>
                  </pic:spPr>
                </pic:pic>
              </a:graphicData>
            </a:graphic>
          </wp:inline>
        </w:drawing>
      </w:r>
    </w:p>
    <w:p w14:paraId="3C199528" w14:textId="4C1CA6A0" w:rsid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noProof/>
          <w:color w:val="24292E"/>
          <w:sz w:val="20"/>
          <w:szCs w:val="20"/>
        </w:rPr>
        <w:lastRenderedPageBreak/>
        <w:drawing>
          <wp:inline distT="0" distB="0" distL="0" distR="0" wp14:anchorId="4A40FFED" wp14:editId="3B51CC70">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02311BF9" w14:textId="15E27A0F" w:rsid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noProof/>
          <w:color w:val="24292E"/>
          <w:sz w:val="20"/>
          <w:szCs w:val="20"/>
        </w:rPr>
        <w:drawing>
          <wp:inline distT="0" distB="0" distL="0" distR="0" wp14:anchorId="734ECB8D" wp14:editId="043F9276">
            <wp:extent cx="5943600" cy="3609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9340"/>
                    </a:xfrm>
                    <a:prstGeom prst="rect">
                      <a:avLst/>
                    </a:prstGeom>
                  </pic:spPr>
                </pic:pic>
              </a:graphicData>
            </a:graphic>
          </wp:inline>
        </w:drawing>
      </w:r>
    </w:p>
    <w:p w14:paraId="2C7145FA" w14:textId="466A88FA" w:rsidR="00C91A50" w:rsidRP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noProof/>
          <w:color w:val="24292E"/>
          <w:sz w:val="20"/>
          <w:szCs w:val="20"/>
        </w:rPr>
        <w:lastRenderedPageBreak/>
        <w:drawing>
          <wp:inline distT="0" distB="0" distL="0" distR="0" wp14:anchorId="0015B6B7" wp14:editId="06B1588B">
            <wp:extent cx="5943600" cy="3571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1240"/>
                    </a:xfrm>
                    <a:prstGeom prst="rect">
                      <a:avLst/>
                    </a:prstGeom>
                  </pic:spPr>
                </pic:pic>
              </a:graphicData>
            </a:graphic>
          </wp:inline>
        </w:drawing>
      </w:r>
    </w:p>
    <w:p w14:paraId="5C64FB05" w14:textId="562A4FBD" w:rsidR="00262FC4" w:rsidRP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4955C082" w14:textId="471CF5EB" w:rsidR="009518A7" w:rsidRPr="00C91A50" w:rsidRDefault="00262FC4" w:rsidP="00C91A50">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9518A7">
        <w:rPr>
          <w:rFonts w:ascii="Segoe UI" w:eastAsia="Times New Roman" w:hAnsi="Segoe UI" w:cs="Segoe UI"/>
          <w:bCs/>
          <w:i/>
          <w:iCs/>
          <w:color w:val="24292E"/>
          <w:sz w:val="20"/>
          <w:szCs w:val="20"/>
        </w:rPr>
        <w:lastRenderedPageBreak/>
        <w:t>Inserati in tabelele respective ale bazei de date universitatea urmatoarele inregistrari</w:t>
      </w:r>
      <w:r w:rsidR="009518A7" w:rsidRPr="009518A7">
        <w:rPr>
          <w:noProof/>
        </w:rPr>
        <w:drawing>
          <wp:inline distT="0" distB="0" distL="0" distR="0" wp14:anchorId="1CAF7368" wp14:editId="11EB2B9C">
            <wp:extent cx="5883150" cy="41532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150" cy="4153260"/>
                    </a:xfrm>
                    <a:prstGeom prst="rect">
                      <a:avLst/>
                    </a:prstGeom>
                  </pic:spPr>
                </pic:pic>
              </a:graphicData>
            </a:graphic>
          </wp:inline>
        </w:drawing>
      </w:r>
    </w:p>
    <w:p w14:paraId="6FDD3711" w14:textId="58DE6666" w:rsidR="00AC2159" w:rsidRDefault="00AC2159"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AC2159">
        <w:rPr>
          <w:rFonts w:ascii="Segoe UI" w:eastAsia="Times New Roman" w:hAnsi="Segoe UI" w:cs="Segoe UI"/>
          <w:bCs/>
          <w:i/>
          <w:iCs/>
          <w:noProof/>
          <w:color w:val="24292E"/>
          <w:sz w:val="20"/>
          <w:szCs w:val="20"/>
        </w:rPr>
        <w:drawing>
          <wp:inline distT="0" distB="0" distL="0" distR="0" wp14:anchorId="783BCEB6" wp14:editId="297624A3">
            <wp:extent cx="5730737" cy="9373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37" cy="937341"/>
                    </a:xfrm>
                    <a:prstGeom prst="rect">
                      <a:avLst/>
                    </a:prstGeom>
                  </pic:spPr>
                </pic:pic>
              </a:graphicData>
            </a:graphic>
          </wp:inline>
        </w:drawing>
      </w:r>
    </w:p>
    <w:p w14:paraId="670B2953" w14:textId="4585B500" w:rsidR="00C91A50"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7873A3">
        <w:rPr>
          <w:rFonts w:ascii="Segoe UI" w:eastAsia="Times New Roman" w:hAnsi="Segoe UI" w:cs="Segoe UI"/>
          <w:bCs/>
          <w:i/>
          <w:iCs/>
          <w:noProof/>
          <w:color w:val="24292E"/>
          <w:sz w:val="20"/>
          <w:szCs w:val="20"/>
        </w:rPr>
        <w:lastRenderedPageBreak/>
        <w:drawing>
          <wp:inline distT="0" distB="0" distL="0" distR="0" wp14:anchorId="6B021C78" wp14:editId="2F1B4DD5">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357DABEC" w14:textId="77777777" w:rsidR="007873A3"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p>
    <w:p w14:paraId="72CA3AB7" w14:textId="57709E79" w:rsidR="00C91A50" w:rsidRPr="009518A7"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7873A3">
        <w:rPr>
          <w:rFonts w:ascii="Segoe UI" w:eastAsia="Times New Roman" w:hAnsi="Segoe UI" w:cs="Segoe UI"/>
          <w:bCs/>
          <w:i/>
          <w:iCs/>
          <w:noProof/>
          <w:color w:val="24292E"/>
          <w:sz w:val="20"/>
          <w:szCs w:val="20"/>
        </w:rPr>
        <w:drawing>
          <wp:inline distT="0" distB="0" distL="0" distR="0" wp14:anchorId="167C7608" wp14:editId="445C5FE0">
            <wp:extent cx="5943600" cy="3185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795"/>
                    </a:xfrm>
                    <a:prstGeom prst="rect">
                      <a:avLst/>
                    </a:prstGeom>
                  </pic:spPr>
                </pic:pic>
              </a:graphicData>
            </a:graphic>
          </wp:inline>
        </w:drawing>
      </w:r>
    </w:p>
    <w:p w14:paraId="4D550CD7" w14:textId="061E36B5" w:rsidR="00262FC4" w:rsidRPr="00262FC4" w:rsidRDefault="00262FC4" w:rsidP="00262FC4">
      <w:pPr>
        <w:pStyle w:val="ListParagraph"/>
        <w:shd w:val="clear" w:color="auto" w:fill="FFFFFF"/>
        <w:spacing w:before="360" w:after="100" w:afterAutospacing="1" w:line="240" w:lineRule="auto"/>
        <w:ind w:left="2880"/>
        <w:jc w:val="center"/>
        <w:outlineLvl w:val="2"/>
        <w:rPr>
          <w:rFonts w:ascii="Segoe UI" w:eastAsia="Times New Roman" w:hAnsi="Segoe UI" w:cs="Segoe UI"/>
          <w:bCs/>
          <w:color w:val="24292E"/>
          <w:sz w:val="20"/>
          <w:szCs w:val="20"/>
        </w:rPr>
      </w:pPr>
    </w:p>
    <w:p w14:paraId="318427F3" w14:textId="77777777" w:rsidR="00262FC4" w:rsidRPr="00262FC4" w:rsidRDefault="00262FC4" w:rsidP="00262FC4">
      <w:pPr>
        <w:shd w:val="clear" w:color="auto" w:fill="FFFFFF"/>
        <w:spacing w:before="360" w:after="100" w:afterAutospacing="1" w:line="240" w:lineRule="auto"/>
        <w:outlineLvl w:val="2"/>
        <w:rPr>
          <w:rFonts w:ascii="Segoe UI" w:eastAsia="Times New Roman" w:hAnsi="Segoe UI" w:cs="Segoe UI"/>
          <w:bCs/>
          <w:color w:val="24292E"/>
          <w:sz w:val="20"/>
          <w:szCs w:val="20"/>
        </w:rPr>
      </w:pPr>
    </w:p>
    <w:p w14:paraId="0E690AFD" w14:textId="77777777" w:rsidR="00BB2450" w:rsidRPr="007873A3" w:rsidRDefault="00BB2450" w:rsidP="00BB2450">
      <w:pPr>
        <w:rPr>
          <w:rFonts w:ascii="Segoe UI" w:hAnsi="Segoe UI" w:cs="Segoe UI"/>
          <w:b/>
          <w:sz w:val="24"/>
          <w:szCs w:val="24"/>
        </w:rPr>
      </w:pPr>
      <w:r w:rsidRPr="007873A3">
        <w:rPr>
          <w:rFonts w:ascii="Segoe UI" w:hAnsi="Segoe UI" w:cs="Segoe UI"/>
          <w:b/>
          <w:sz w:val="24"/>
          <w:szCs w:val="24"/>
        </w:rPr>
        <w:t>Conclusion:</w:t>
      </w:r>
    </w:p>
    <w:p w14:paraId="66D26526" w14:textId="7BA78B67" w:rsidR="00A509E6" w:rsidRPr="007873A3" w:rsidRDefault="00BB2450">
      <w:pPr>
        <w:rPr>
          <w:rFonts w:ascii="Segoe UI" w:hAnsi="Segoe UI" w:cs="Segoe UI"/>
          <w:sz w:val="20"/>
          <w:szCs w:val="20"/>
        </w:rPr>
      </w:pPr>
      <w:r>
        <w:rPr>
          <w:rFonts w:ascii="Segoe UI" w:hAnsi="Segoe UI" w:cs="Segoe UI"/>
          <w:sz w:val="20"/>
          <w:szCs w:val="20"/>
        </w:rPr>
        <w:t xml:space="preserve">In this laboratory work I learned </w:t>
      </w:r>
      <w:r w:rsidR="007873A3">
        <w:rPr>
          <w:rFonts w:ascii="Segoe UI" w:hAnsi="Segoe UI" w:cs="Segoe UI"/>
          <w:sz w:val="20"/>
          <w:szCs w:val="20"/>
        </w:rPr>
        <w:t xml:space="preserve">about MS SQL Server data types, </w:t>
      </w:r>
      <w:r>
        <w:rPr>
          <w:rFonts w:ascii="Segoe UI" w:hAnsi="Segoe UI" w:cs="Segoe UI"/>
          <w:sz w:val="20"/>
          <w:szCs w:val="20"/>
        </w:rPr>
        <w:t xml:space="preserve">how to create </w:t>
      </w:r>
      <w:r w:rsidR="007873A3">
        <w:rPr>
          <w:rFonts w:ascii="Segoe UI" w:hAnsi="Segoe UI" w:cs="Segoe UI"/>
          <w:sz w:val="20"/>
          <w:szCs w:val="20"/>
        </w:rPr>
        <w:t>tables</w:t>
      </w:r>
      <w:r>
        <w:rPr>
          <w:rFonts w:ascii="Segoe UI" w:hAnsi="Segoe UI" w:cs="Segoe UI"/>
          <w:sz w:val="20"/>
          <w:szCs w:val="20"/>
        </w:rPr>
        <w:t xml:space="preserve">, </w:t>
      </w:r>
      <w:r w:rsidR="007873A3">
        <w:rPr>
          <w:rFonts w:ascii="Segoe UI" w:hAnsi="Segoe UI" w:cs="Segoe UI"/>
          <w:sz w:val="20"/>
          <w:szCs w:val="20"/>
        </w:rPr>
        <w:t xml:space="preserve">create columns, </w:t>
      </w:r>
      <w:r>
        <w:rPr>
          <w:rFonts w:ascii="Segoe UI" w:hAnsi="Segoe UI" w:cs="Segoe UI"/>
          <w:sz w:val="20"/>
          <w:szCs w:val="20"/>
        </w:rPr>
        <w:t>configure</w:t>
      </w:r>
      <w:r w:rsidR="007873A3">
        <w:rPr>
          <w:rFonts w:ascii="Segoe UI" w:hAnsi="Segoe UI" w:cs="Segoe UI"/>
          <w:sz w:val="20"/>
          <w:szCs w:val="20"/>
        </w:rPr>
        <w:t xml:space="preserve"> their properties &amp; set its values properly, how to keep database integrity</w:t>
      </w:r>
      <w:r>
        <w:rPr>
          <w:rFonts w:ascii="Segoe UI" w:hAnsi="Segoe UI" w:cs="Segoe UI"/>
          <w:sz w:val="20"/>
          <w:szCs w:val="20"/>
        </w:rPr>
        <w:t>.</w:t>
      </w:r>
    </w:p>
    <w:sectPr w:rsidR="00A509E6" w:rsidRPr="00787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5129"/>
    <w:multiLevelType w:val="hybridMultilevel"/>
    <w:tmpl w:val="C1DC9C5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B67F96"/>
    <w:multiLevelType w:val="multilevel"/>
    <w:tmpl w:val="8C2AA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D121A"/>
    <w:multiLevelType w:val="hybridMultilevel"/>
    <w:tmpl w:val="70FCE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A7EE0"/>
    <w:multiLevelType w:val="hybridMultilevel"/>
    <w:tmpl w:val="7508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7659A"/>
    <w:multiLevelType w:val="hybridMultilevel"/>
    <w:tmpl w:val="0FACB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001A5"/>
    <w:multiLevelType w:val="hybridMultilevel"/>
    <w:tmpl w:val="83AE4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81B6B"/>
    <w:multiLevelType w:val="hybridMultilevel"/>
    <w:tmpl w:val="2620F78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733166"/>
    <w:multiLevelType w:val="hybridMultilevel"/>
    <w:tmpl w:val="A55E7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F7B64"/>
    <w:multiLevelType w:val="hybridMultilevel"/>
    <w:tmpl w:val="E590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0484A"/>
    <w:multiLevelType w:val="hybridMultilevel"/>
    <w:tmpl w:val="08D42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D1822"/>
    <w:multiLevelType w:val="hybridMultilevel"/>
    <w:tmpl w:val="D04C86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2EC13D7"/>
    <w:multiLevelType w:val="hybridMultilevel"/>
    <w:tmpl w:val="BD74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87895"/>
    <w:multiLevelType w:val="multilevel"/>
    <w:tmpl w:val="8A649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BD5BB5"/>
    <w:multiLevelType w:val="hybridMultilevel"/>
    <w:tmpl w:val="7A14BD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
    <w:lvlOverride w:ilvl="0"/>
    <w:lvlOverride w:ilvl="1">
      <w:startOverride w:val="1"/>
    </w:lvlOverride>
    <w:lvlOverride w:ilvl="2"/>
    <w:lvlOverride w:ilvl="3"/>
    <w:lvlOverride w:ilvl="4"/>
    <w:lvlOverride w:ilvl="5"/>
    <w:lvlOverride w:ilvl="6"/>
    <w:lvlOverride w:ilvl="7"/>
    <w:lvlOverride w:ilvl="8"/>
  </w:num>
  <w:num w:numId="6">
    <w:abstractNumId w:val="0"/>
  </w:num>
  <w:num w:numId="7">
    <w:abstractNumId w:val="11"/>
  </w:num>
  <w:num w:numId="8">
    <w:abstractNumId w:val="5"/>
  </w:num>
  <w:num w:numId="9">
    <w:abstractNumId w:val="9"/>
  </w:num>
  <w:num w:numId="10">
    <w:abstractNumId w:val="4"/>
  </w:num>
  <w:num w:numId="11">
    <w:abstractNumId w:val="8"/>
  </w:num>
  <w:num w:numId="12">
    <w:abstractNumId w:val="7"/>
  </w:num>
  <w:num w:numId="13">
    <w:abstractNumId w:val="2"/>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1B5"/>
    <w:rsid w:val="001524DD"/>
    <w:rsid w:val="001B098A"/>
    <w:rsid w:val="00262FC4"/>
    <w:rsid w:val="00317878"/>
    <w:rsid w:val="00394961"/>
    <w:rsid w:val="004450A0"/>
    <w:rsid w:val="004A044E"/>
    <w:rsid w:val="005D6A08"/>
    <w:rsid w:val="005E5E36"/>
    <w:rsid w:val="00627154"/>
    <w:rsid w:val="00690C07"/>
    <w:rsid w:val="007873A3"/>
    <w:rsid w:val="007E21B5"/>
    <w:rsid w:val="009518A7"/>
    <w:rsid w:val="009A0E93"/>
    <w:rsid w:val="00A16BC7"/>
    <w:rsid w:val="00A509E6"/>
    <w:rsid w:val="00AC2159"/>
    <w:rsid w:val="00BB2450"/>
    <w:rsid w:val="00BE19BE"/>
    <w:rsid w:val="00C472DB"/>
    <w:rsid w:val="00C91A50"/>
    <w:rsid w:val="00EA0CD1"/>
    <w:rsid w:val="00F14D8D"/>
    <w:rsid w:val="00FF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36AFB"/>
  <w15:chartTrackingRefBased/>
  <w15:docId w15:val="{6A5ECEF3-BB5B-463D-B1FF-4D36CB35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5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87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8</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Basso</dc:creator>
  <cp:keywords/>
  <dc:description/>
  <cp:lastModifiedBy>Nick Basso</cp:lastModifiedBy>
  <cp:revision>18</cp:revision>
  <dcterms:created xsi:type="dcterms:W3CDTF">2020-09-17T08:45:00Z</dcterms:created>
  <dcterms:modified xsi:type="dcterms:W3CDTF">2020-09-24T18:26:00Z</dcterms:modified>
</cp:coreProperties>
</file>